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54DC" w14:textId="5091CE9C" w:rsidR="009E6CAD" w:rsidRDefault="009E6CAD" w:rsidP="009E6CA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9E6CAD">
        <w:rPr>
          <w:rFonts w:ascii="Times New Roman" w:hAnsi="Times New Roman" w:cs="Times New Roman"/>
          <w:color w:val="000000" w:themeColor="text1"/>
          <w:sz w:val="28"/>
          <w:szCs w:val="28"/>
        </w:rPr>
        <w:t>Принят</w:t>
      </w:r>
      <w:r w:rsidR="002C7AEE">
        <w:rPr>
          <w:rFonts w:ascii="Times New Roman" w:hAnsi="Times New Roman" w:cs="Times New Roman"/>
          <w:color w:val="000000" w:themeColor="text1"/>
          <w:sz w:val="28"/>
          <w:szCs w:val="28"/>
        </w:rPr>
        <w:t>ы</w:t>
      </w:r>
    </w:p>
    <w:p w14:paraId="3F982EFC" w14:textId="77777777" w:rsidR="009E6CAD" w:rsidRDefault="009E6CAD" w:rsidP="009E6CA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9E6CAD">
        <w:rPr>
          <w:rFonts w:ascii="Times New Roman" w:hAnsi="Times New Roman" w:cs="Times New Roman"/>
          <w:color w:val="000000" w:themeColor="text1"/>
          <w:sz w:val="28"/>
          <w:szCs w:val="28"/>
        </w:rPr>
        <w:t xml:space="preserve">решением Совета депутатов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9E6CAD">
        <w:rPr>
          <w:rFonts w:ascii="Times New Roman" w:hAnsi="Times New Roman" w:cs="Times New Roman"/>
          <w:color w:val="000000" w:themeColor="text1"/>
          <w:sz w:val="28"/>
          <w:szCs w:val="28"/>
        </w:rPr>
        <w:t xml:space="preserve">городского округа Лобня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9E6CAD">
        <w:rPr>
          <w:rFonts w:ascii="Times New Roman" w:hAnsi="Times New Roman" w:cs="Times New Roman"/>
          <w:color w:val="000000" w:themeColor="text1"/>
          <w:sz w:val="28"/>
          <w:szCs w:val="28"/>
        </w:rPr>
        <w:t xml:space="preserve">Московской области </w:t>
      </w:r>
    </w:p>
    <w:p w14:paraId="22C698D8" w14:textId="2E8AC787" w:rsidR="00BB1633" w:rsidRDefault="009E6CAD" w:rsidP="009E6CA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9E6CAD">
        <w:rPr>
          <w:rFonts w:ascii="Times New Roman" w:hAnsi="Times New Roman" w:cs="Times New Roman"/>
          <w:color w:val="000000" w:themeColor="text1"/>
          <w:sz w:val="28"/>
          <w:szCs w:val="28"/>
        </w:rPr>
        <w:t xml:space="preserve">от </w:t>
      </w:r>
      <w:r w:rsidR="004F126C">
        <w:rPr>
          <w:rFonts w:ascii="Times New Roman" w:hAnsi="Times New Roman" w:cs="Times New Roman"/>
          <w:color w:val="000000" w:themeColor="text1"/>
          <w:sz w:val="28"/>
          <w:szCs w:val="28"/>
        </w:rPr>
        <w:t>06.12.2024</w:t>
      </w:r>
      <w:r w:rsidRPr="009E6CAD">
        <w:rPr>
          <w:rFonts w:ascii="Times New Roman" w:hAnsi="Times New Roman" w:cs="Times New Roman"/>
          <w:color w:val="000000" w:themeColor="text1"/>
          <w:sz w:val="28"/>
          <w:szCs w:val="28"/>
        </w:rPr>
        <w:t xml:space="preserve"> № </w:t>
      </w:r>
      <w:r w:rsidR="004F126C">
        <w:rPr>
          <w:rFonts w:ascii="Times New Roman" w:hAnsi="Times New Roman" w:cs="Times New Roman"/>
          <w:color w:val="000000" w:themeColor="text1"/>
          <w:sz w:val="28"/>
          <w:szCs w:val="28"/>
        </w:rPr>
        <w:t>172/69</w:t>
      </w:r>
    </w:p>
    <w:p w14:paraId="0FDEDCB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p>
    <w:p w14:paraId="73C65EF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r w:rsidRPr="009E6CAD">
        <w:rPr>
          <w:rFonts w:ascii="Arial" w:eastAsia="Times New Roman" w:hAnsi="Arial" w:cs="Arial"/>
          <w:noProof/>
          <w:color w:val="000000"/>
          <w:sz w:val="24"/>
          <w:szCs w:val="24"/>
          <w:lang w:eastAsia="ru-RU"/>
        </w:rPr>
        <w:drawing>
          <wp:inline distT="0" distB="0" distL="0" distR="0" wp14:anchorId="13E3C26A" wp14:editId="23A618D4">
            <wp:extent cx="762000" cy="929640"/>
            <wp:effectExtent l="0" t="0" r="0" b="3810"/>
            <wp:docPr id="94704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1C367863"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РОССИЙСКАЯ ФЕДЕРАЦИЯ</w:t>
      </w:r>
    </w:p>
    <w:p w14:paraId="70B5203D"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МОСКОВСКАЯ ОБЛАСТЬ</w:t>
      </w:r>
    </w:p>
    <w:p w14:paraId="6FA2BFCA"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СОВЕТ ДЕПУТАТОВ ГОРОДСКОГО ОКРУГА ЛОБНЯ</w:t>
      </w:r>
    </w:p>
    <w:p w14:paraId="333AE761"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p>
    <w:p w14:paraId="75CB50B2" w14:textId="5980A01A"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ПРАВИЛА</w:t>
      </w:r>
    </w:p>
    <w:p w14:paraId="00F9268B"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БЛАГОУСТРОЙСТВА ТЕРРИТОРИИ ГОРОДСКОГО ОКРУГА ЛОБНЯ</w:t>
      </w:r>
    </w:p>
    <w:p w14:paraId="714862EF"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МОСКОВСКОЙ ОБЛАСТИ</w:t>
      </w:r>
    </w:p>
    <w:p w14:paraId="36757D14" w14:textId="2264F42E" w:rsidR="00BB1633" w:rsidRDefault="00BB1633" w:rsidP="00DC48C0">
      <w:pPr>
        <w:pStyle w:val="ConsPlusNormal"/>
        <w:jc w:val="both"/>
        <w:rPr>
          <w:rFonts w:ascii="Times New Roman" w:hAnsi="Times New Roman" w:cs="Times New Roman"/>
          <w:color w:val="000000" w:themeColor="text1"/>
          <w:sz w:val="28"/>
          <w:szCs w:val="28"/>
        </w:rPr>
      </w:pPr>
    </w:p>
    <w:p w14:paraId="544C307F" w14:textId="77777777" w:rsidR="00BB1633" w:rsidRPr="00BB1633" w:rsidRDefault="00BB1633" w:rsidP="00DC48C0">
      <w:pPr>
        <w:pStyle w:val="ConsPlusTitle"/>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 ОБЩИЕ ПОЛОЖЕНИЯ</w:t>
      </w:r>
    </w:p>
    <w:p w14:paraId="09ED6157"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8"/>
          <w:szCs w:val="28"/>
        </w:rPr>
      </w:pPr>
    </w:p>
    <w:p w14:paraId="72BBFAFA"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1. Предмет регулирования и задачи Правил благоустройства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09847C0"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D055F33" w14:textId="41CB7E71"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Настоящие Правила благоустройства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Правила) устанавливают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городской округ),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благоустройстве прилегающих территорий, обязательные к исполнению для органов местного самоуправления, юридических и физических лиц, являющихся собственниками, правообладателями расположенных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территории городского округа земельных участков, зданий, строений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сооружений, в том числе для юридических лиц, обладающих указанными объектами на праве хозяйственного ведения или оперативного управления,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также требования к обеспечению чистоты и порядка на территории городского округа.</w:t>
      </w:r>
    </w:p>
    <w:p w14:paraId="32220830"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Основные задачи настоящих Правил заключаются в обеспечении:</w:t>
      </w:r>
    </w:p>
    <w:p w14:paraId="5EA0D90D"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формирования единого облика городского округа;</w:t>
      </w:r>
    </w:p>
    <w:p w14:paraId="5BB3A9B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2)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создания, содержания и развития объектов благоустройства городского округа;</w:t>
      </w:r>
    </w:p>
    <w:p w14:paraId="168334E4"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доступности территорий общего пользования;</w:t>
      </w:r>
    </w:p>
    <w:p w14:paraId="4290CD05"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 xml:space="preserve">сохранности объектов </w:t>
      </w:r>
      <w:r w:rsidR="00F34A99">
        <w:rPr>
          <w:rFonts w:ascii="Times New Roman" w:hAnsi="Times New Roman" w:cs="Times New Roman"/>
          <w:color w:val="000000" w:themeColor="text1"/>
          <w:sz w:val="28"/>
          <w:szCs w:val="28"/>
        </w:rPr>
        <w:t xml:space="preserve">и элементов </w:t>
      </w:r>
      <w:r w:rsidRPr="00BB1633">
        <w:rPr>
          <w:rFonts w:ascii="Times New Roman" w:hAnsi="Times New Roman" w:cs="Times New Roman"/>
          <w:color w:val="000000" w:themeColor="text1"/>
          <w:sz w:val="28"/>
          <w:szCs w:val="28"/>
        </w:rPr>
        <w:t>благоустройства;</w:t>
      </w:r>
    </w:p>
    <w:p w14:paraId="1077D87C" w14:textId="5224DDEC"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комфортного и безопасного проживания граждан.</w:t>
      </w:r>
    </w:p>
    <w:p w14:paraId="60B8C41E" w14:textId="4035932F" w:rsidR="00BB1633" w:rsidRPr="00BB1633" w:rsidRDefault="00FE69A0" w:rsidP="00DC48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B1633" w:rsidRPr="00BB1633">
        <w:rPr>
          <w:rFonts w:ascii="Times New Roman" w:hAnsi="Times New Roman" w:cs="Times New Roman"/>
          <w:color w:val="000000" w:themeColor="text1"/>
          <w:sz w:val="28"/>
          <w:szCs w:val="28"/>
        </w:rPr>
        <w:t>. Действие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2B48A025"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C347ED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2. Правовое регулирование отношений в сфере благоустройства в городском округе </w:t>
      </w:r>
      <w:r>
        <w:rPr>
          <w:rFonts w:ascii="Times New Roman" w:hAnsi="Times New Roman" w:cs="Times New Roman"/>
          <w:color w:val="000000" w:themeColor="text1"/>
          <w:sz w:val="28"/>
          <w:szCs w:val="28"/>
        </w:rPr>
        <w:t>Лобня</w:t>
      </w:r>
    </w:p>
    <w:p w14:paraId="24F2B7F4"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E87C7D0" w14:textId="44A8331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1. Правовое регулирование отношений в сфере благоустройства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городском округе Московской области осуществляется в соответствии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Федеральным </w:t>
      </w:r>
      <w:hyperlink r:id="rId9">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от 6 октября 2003 г. № 131-ФЗ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w:t>
      </w:r>
      <w:hyperlink r:id="rId10">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Московской области от 30.12.2014 № 191/2014-ОЗ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О регулировании дополнительных вопросов в сфере благоустройства в Московской области</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Закон № 191/2014-ОЗ), настоящими Правилами.</w:t>
      </w:r>
    </w:p>
    <w:p w14:paraId="0A092492" w14:textId="77777777" w:rsidR="00F34A99"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Отношения, связанные с благоустройством отдельных объектов элементов благоустройства городского округа Лобня, регулируются настоящими Правилами в связи с тем, что иное не установлено федеральными законами и иными правовыми актами Российской Федерации.</w:t>
      </w:r>
    </w:p>
    <w:p w14:paraId="1BCCBCBF" w14:textId="7E618840" w:rsidR="00BB1633"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w:t>
      </w:r>
      <w:r w:rsidR="00BB1633" w:rsidRPr="00DC48C0">
        <w:rPr>
          <w:rFonts w:ascii="Times New Roman" w:hAnsi="Times New Roman" w:cs="Times New Roman"/>
          <w:color w:val="000000" w:themeColor="text1"/>
          <w:sz w:val="28"/>
          <w:szCs w:val="28"/>
        </w:rPr>
        <w:t xml:space="preserve">. Условия доступности объектов благоустройства для инвалидов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других маломобильных групп населения обеспечиваются в соответствии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с законодательством Российской Федерации и законодательством Московской области о социальной защите инвалидов.</w:t>
      </w:r>
    </w:p>
    <w:p w14:paraId="1871BEB6" w14:textId="408EF9FB"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4</w:t>
      </w:r>
      <w:r w:rsidR="00BB1633" w:rsidRPr="00DC48C0">
        <w:rPr>
          <w:rFonts w:ascii="Times New Roman" w:hAnsi="Times New Roman" w:cs="Times New Roman"/>
          <w:color w:val="000000" w:themeColor="text1"/>
          <w:sz w:val="28"/>
          <w:szCs w:val="28"/>
        </w:rPr>
        <w:t xml:space="preserve">. Отношения, связанные с обращением с отходами производства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потребления, в том числе с твердыми коммунальными отходами, регулируются положениями Федерального </w:t>
      </w:r>
      <w:hyperlink r:id="rId11">
        <w:r w:rsidR="00BB1633" w:rsidRPr="00DC48C0">
          <w:rPr>
            <w:rFonts w:ascii="Times New Roman" w:hAnsi="Times New Roman" w:cs="Times New Roman"/>
            <w:color w:val="000000" w:themeColor="text1"/>
            <w:sz w:val="28"/>
            <w:szCs w:val="28"/>
          </w:rPr>
          <w:t>закона</w:t>
        </w:r>
      </w:hyperlink>
      <w:r w:rsidR="00BB1633" w:rsidRPr="00DC48C0">
        <w:rPr>
          <w:rFonts w:ascii="Times New Roman" w:hAnsi="Times New Roman" w:cs="Times New Roman"/>
          <w:color w:val="000000" w:themeColor="text1"/>
          <w:sz w:val="28"/>
          <w:szCs w:val="28"/>
        </w:rPr>
        <w:t xml:space="preserve"> от 24 июня 1998 года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 89-ФЗ </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Об отходах производства и потребления</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5EADFEFE" w14:textId="77777777"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5.</w:t>
      </w:r>
      <w:r w:rsidR="00BB1633" w:rsidRPr="00DC48C0">
        <w:rPr>
          <w:rFonts w:ascii="Times New Roman" w:hAnsi="Times New Roman" w:cs="Times New Roman"/>
          <w:color w:val="000000" w:themeColor="text1"/>
          <w:sz w:val="28"/>
          <w:szCs w:val="28"/>
        </w:rPr>
        <w:t xml:space="preserve"> Отношения, связанные с архитектурно-градостроительным обликом объектов капитального строительства, регулируются </w:t>
      </w:r>
      <w:r w:rsidR="00F34A99" w:rsidRPr="00DC48C0">
        <w:rPr>
          <w:rFonts w:ascii="Times New Roman" w:hAnsi="Times New Roman" w:cs="Times New Roman"/>
          <w:color w:val="000000" w:themeColor="text1"/>
          <w:sz w:val="28"/>
          <w:szCs w:val="28"/>
        </w:rPr>
        <w:t>Градостроительным кодексом Российской Федерации</w:t>
      </w:r>
      <w:r w:rsidRPr="00DC48C0">
        <w:rPr>
          <w:rFonts w:ascii="Times New Roman" w:hAnsi="Times New Roman" w:cs="Times New Roman"/>
          <w:color w:val="000000" w:themeColor="text1"/>
          <w:sz w:val="28"/>
          <w:szCs w:val="28"/>
        </w:rPr>
        <w:t xml:space="preserve">, </w:t>
      </w:r>
      <w:r w:rsidR="00BB1633" w:rsidRPr="00DC48C0">
        <w:rPr>
          <w:rFonts w:ascii="Times New Roman" w:hAnsi="Times New Roman" w:cs="Times New Roman"/>
          <w:color w:val="000000" w:themeColor="text1"/>
          <w:sz w:val="28"/>
          <w:szCs w:val="28"/>
        </w:rPr>
        <w:t>нормативными прав</w:t>
      </w:r>
      <w:r w:rsidRPr="00DC48C0">
        <w:rPr>
          <w:rFonts w:ascii="Times New Roman" w:hAnsi="Times New Roman" w:cs="Times New Roman"/>
          <w:color w:val="000000" w:themeColor="text1"/>
          <w:sz w:val="28"/>
          <w:szCs w:val="28"/>
        </w:rPr>
        <w:t>овыми актами Московской области, а также правилами землепользования и застройки городского округа Лобня и настоящими правилами.</w:t>
      </w:r>
    </w:p>
    <w:p w14:paraId="541C3CED"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A5A241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 Объекты благоустройства</w:t>
      </w:r>
    </w:p>
    <w:p w14:paraId="4F2777F2"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83166D7"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Объектами благоустройства являются:</w:t>
      </w:r>
    </w:p>
    <w:p w14:paraId="5A431D7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территория городского округа с расположенными на ней элементами благоустройства в границах:</w:t>
      </w:r>
    </w:p>
    <w:p w14:paraId="5BCE7CD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0" w:name="P74"/>
      <w:bookmarkEnd w:id="0"/>
      <w:r w:rsidRPr="00BB1633">
        <w:rPr>
          <w:rFonts w:ascii="Times New Roman" w:hAnsi="Times New Roman" w:cs="Times New Roman"/>
          <w:color w:val="000000" w:themeColor="text1"/>
          <w:sz w:val="28"/>
          <w:szCs w:val="28"/>
        </w:rPr>
        <w:lastRenderedPageBreak/>
        <w:t>1) земельных участков, находящихся в частной собственности;</w:t>
      </w:r>
    </w:p>
    <w:p w14:paraId="1B98A57E"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1" w:name="P75"/>
      <w:bookmarkEnd w:id="1"/>
      <w:r w:rsidRPr="00BB1633">
        <w:rPr>
          <w:rFonts w:ascii="Times New Roman" w:hAnsi="Times New Roman" w:cs="Times New Roman"/>
          <w:color w:val="000000" w:themeColor="text1"/>
          <w:sz w:val="28"/>
          <w:szCs w:val="28"/>
        </w:rPr>
        <w:t>2) земельных участков, находящихся в федеральной собственности;</w:t>
      </w:r>
    </w:p>
    <w:p w14:paraId="4A1194A3"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2" w:name="P76"/>
      <w:bookmarkEnd w:id="2"/>
      <w:r w:rsidRPr="00BB1633">
        <w:rPr>
          <w:rFonts w:ascii="Times New Roman" w:hAnsi="Times New Roman" w:cs="Times New Roman"/>
          <w:color w:val="000000" w:themeColor="text1"/>
          <w:sz w:val="28"/>
          <w:szCs w:val="28"/>
        </w:rPr>
        <w:t>3) земельных участков, находящихся в собственности Московской области;</w:t>
      </w:r>
    </w:p>
    <w:p w14:paraId="1F7FFE1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3" w:name="P77"/>
      <w:bookmarkEnd w:id="3"/>
      <w:r w:rsidRPr="00BB1633">
        <w:rPr>
          <w:rFonts w:ascii="Times New Roman" w:hAnsi="Times New Roman" w:cs="Times New Roman"/>
          <w:color w:val="000000" w:themeColor="text1"/>
          <w:sz w:val="28"/>
          <w:szCs w:val="28"/>
        </w:rPr>
        <w:t>4) земельных участков, находящихся в муниципальной собственности;</w:t>
      </w:r>
    </w:p>
    <w:p w14:paraId="0C43A022" w14:textId="53CD4F1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4" w:name="P78"/>
      <w:bookmarkEnd w:id="4"/>
      <w:r w:rsidRPr="00BB1633">
        <w:rPr>
          <w:rFonts w:ascii="Times New Roman" w:hAnsi="Times New Roman" w:cs="Times New Roman"/>
          <w:color w:val="000000" w:themeColor="text1"/>
          <w:sz w:val="28"/>
          <w:szCs w:val="28"/>
        </w:rPr>
        <w:t xml:space="preserve">5) земельных участков и земель, государственная собственность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которые не разграничена.</w:t>
      </w:r>
    </w:p>
    <w:p w14:paraId="196301C9"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6482FCD"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 Основные понятия</w:t>
      </w:r>
    </w:p>
    <w:p w14:paraId="1A5E6C4B"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36D422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Применительно к настоящим Правилам используются следующие основные понятия:</w:t>
      </w:r>
    </w:p>
    <w:p w14:paraId="018FA1E5" w14:textId="4309E90D"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sz w:val="28"/>
          <w:szCs w:val="28"/>
        </w:rPr>
        <w:t>благоустройство</w:t>
      </w:r>
      <w:r w:rsidR="00B533F6">
        <w:rPr>
          <w:rFonts w:ascii="Times New Roman" w:hAnsi="Times New Roman" w:cs="Times New Roman"/>
          <w:sz w:val="28"/>
          <w:szCs w:val="28"/>
        </w:rPr>
        <w:t xml:space="preserve"> – </w:t>
      </w:r>
      <w:r w:rsidRPr="00DC48C0">
        <w:rPr>
          <w:rFonts w:ascii="Times New Roman" w:hAnsi="Times New Roman" w:cs="Times New Roman"/>
          <w:sz w:val="28"/>
          <w:szCs w:val="28"/>
        </w:rPr>
        <w:t xml:space="preserve">комплекс мероприятий по созданию и развитию, </w:t>
      </w:r>
      <w:r w:rsidR="008C4696">
        <w:rPr>
          <w:rFonts w:ascii="Times New Roman" w:hAnsi="Times New Roman" w:cs="Times New Roman"/>
          <w:sz w:val="28"/>
          <w:szCs w:val="28"/>
        </w:rPr>
        <w:br/>
      </w:r>
      <w:r w:rsidRPr="00DC48C0">
        <w:rPr>
          <w:rFonts w:ascii="Times New Roman" w:hAnsi="Times New Roman" w:cs="Times New Roman"/>
          <w:sz w:val="28"/>
          <w:szCs w:val="28"/>
        </w:rPr>
        <w:t xml:space="preserve">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 xml:space="preserve">и эстетического состояния территории </w:t>
      </w:r>
      <w:r w:rsidRPr="00DC48C0">
        <w:rPr>
          <w:rFonts w:ascii="Times New Roman" w:hAnsi="Times New Roman" w:cs="Times New Roman"/>
          <w:bCs/>
          <w:sz w:val="28"/>
          <w:szCs w:val="28"/>
        </w:rPr>
        <w:t>городского округа Лобня</w:t>
      </w:r>
      <w:r w:rsidRPr="00DC48C0">
        <w:rPr>
          <w:rFonts w:ascii="Times New Roman" w:hAnsi="Times New Roman" w:cs="Times New Roman"/>
          <w:sz w:val="28"/>
          <w:szCs w:val="28"/>
        </w:rPr>
        <w:t xml:space="preserve">,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sidR="00BB1633" w:rsidRPr="00DC48C0">
        <w:rPr>
          <w:rFonts w:ascii="Times New Roman" w:hAnsi="Times New Roman" w:cs="Times New Roman"/>
          <w:color w:val="000000" w:themeColor="text1"/>
          <w:sz w:val="28"/>
          <w:szCs w:val="28"/>
        </w:rPr>
        <w:t>;</w:t>
      </w:r>
    </w:p>
    <w:p w14:paraId="7E428BDB" w14:textId="3B03D1B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благоустроительные мероприятия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w:t>
      </w:r>
    </w:p>
    <w:p w14:paraId="3CC4E7CE" w14:textId="26827361" w:rsidR="008D197B" w:rsidRPr="00DC48C0" w:rsidRDefault="005A6455" w:rsidP="00DC48C0">
      <w:pPr>
        <w:pStyle w:val="ConsPlusNormal"/>
        <w:ind w:firstLine="709"/>
        <w:jc w:val="both"/>
        <w:rPr>
          <w:rFonts w:ascii="Times New Roman" w:hAnsi="Times New Roman" w:cs="Times New Roman"/>
          <w:sz w:val="28"/>
          <w:szCs w:val="28"/>
        </w:rPr>
      </w:pPr>
      <w:r w:rsidRPr="00DC48C0">
        <w:rPr>
          <w:rFonts w:ascii="Times New Roman" w:hAnsi="Times New Roman" w:cs="Times New Roman"/>
          <w:sz w:val="28"/>
          <w:szCs w:val="28"/>
        </w:rPr>
        <w:t>модернизация объекта благоустройства</w:t>
      </w:r>
      <w:r w:rsidR="00B533F6">
        <w:rPr>
          <w:rFonts w:ascii="Times New Roman" w:hAnsi="Times New Roman" w:cs="Times New Roman"/>
          <w:sz w:val="28"/>
          <w:szCs w:val="28"/>
        </w:rPr>
        <w:t xml:space="preserve"> – </w:t>
      </w:r>
      <w:r w:rsidRPr="00DC48C0">
        <w:rPr>
          <w:rFonts w:ascii="Times New Roman" w:hAnsi="Times New Roman" w:cs="Times New Roman"/>
          <w:sz w:val="28"/>
          <w:szCs w:val="28"/>
        </w:rPr>
        <w:t xml:space="preserve">комплекс мероприятий </w:t>
      </w:r>
      <w:r w:rsidR="00A37CF0" w:rsidRPr="00DC48C0">
        <w:rPr>
          <w:rFonts w:ascii="Times New Roman" w:hAnsi="Times New Roman" w:cs="Times New Roman"/>
          <w:sz w:val="28"/>
          <w:szCs w:val="28"/>
        </w:rPr>
        <w:br/>
      </w:r>
      <w:r w:rsidRPr="00DC48C0">
        <w:rPr>
          <w:rFonts w:ascii="Times New Roman" w:hAnsi="Times New Roman" w:cs="Times New Roman"/>
          <w:sz w:val="28"/>
          <w:szCs w:val="28"/>
        </w:rPr>
        <w:t>по замене элементов благоустройства на объекте благоустройства на новые аналогичные и (или) с улучшенными показателями</w:t>
      </w:r>
      <w:r w:rsidR="00DC48C0">
        <w:rPr>
          <w:rFonts w:ascii="Times New Roman" w:hAnsi="Times New Roman" w:cs="Times New Roman"/>
          <w:sz w:val="28"/>
          <w:szCs w:val="28"/>
        </w:rPr>
        <w:t>;</w:t>
      </w:r>
    </w:p>
    <w:p w14:paraId="68FDA399" w14:textId="45E1E78E"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t xml:space="preserve">понятия </w:t>
      </w:r>
      <w:r w:rsidR="00E55AA8" w:rsidRPr="00DC48C0">
        <w:rPr>
          <w:sz w:val="28"/>
          <w:szCs w:val="28"/>
        </w:rPr>
        <w:t>«</w:t>
      </w:r>
      <w:r w:rsidRPr="00DC48C0">
        <w:rPr>
          <w:sz w:val="28"/>
          <w:szCs w:val="28"/>
        </w:rPr>
        <w:t>благоустройство территории</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элементы благоустройства</w:t>
      </w:r>
      <w:r w:rsidR="00E55AA8" w:rsidRPr="00DC48C0">
        <w:rPr>
          <w:sz w:val="28"/>
          <w:szCs w:val="28"/>
        </w:rPr>
        <w:t>»</w:t>
      </w:r>
      <w:r w:rsidRPr="00DC48C0">
        <w:rPr>
          <w:sz w:val="28"/>
          <w:szCs w:val="28"/>
        </w:rPr>
        <w:t xml:space="preserve">, используемые в </w:t>
      </w:r>
      <w:r w:rsidRPr="00DC48C0">
        <w:rPr>
          <w:iCs/>
          <w:sz w:val="28"/>
          <w:szCs w:val="28"/>
        </w:rPr>
        <w:t>настоящих Правилах</w:t>
      </w:r>
      <w:r w:rsidRPr="00DC48C0">
        <w:rPr>
          <w:sz w:val="28"/>
          <w:szCs w:val="28"/>
        </w:rPr>
        <w:t xml:space="preserve">, применяются в значениях, установленных Градостроительным </w:t>
      </w:r>
      <w:hyperlink r:id="rId12" w:history="1">
        <w:r w:rsidRPr="00DC48C0">
          <w:rPr>
            <w:rStyle w:val="a4"/>
            <w:color w:val="auto"/>
            <w:sz w:val="28"/>
            <w:szCs w:val="28"/>
            <w:u w:val="none"/>
          </w:rPr>
          <w:t>кодексом</w:t>
        </w:r>
      </w:hyperlink>
      <w:r w:rsidRPr="00DC48C0">
        <w:rPr>
          <w:sz w:val="28"/>
          <w:szCs w:val="28"/>
        </w:rPr>
        <w:t xml:space="preserve"> Российской Федерации;</w:t>
      </w:r>
    </w:p>
    <w:p w14:paraId="179D5ED1" w14:textId="5B110991"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t>протяженные объекты</w:t>
      </w:r>
      <w:r w:rsidR="00B533F6">
        <w:rPr>
          <w:sz w:val="28"/>
          <w:szCs w:val="28"/>
        </w:rPr>
        <w:t xml:space="preserve"> – </w:t>
      </w:r>
      <w:r w:rsidRPr="00DC48C0">
        <w:rPr>
          <w:sz w:val="28"/>
          <w:szCs w:val="28"/>
        </w:rPr>
        <w:t xml:space="preserve">сооружения, оборудование систем и сетей инженерно-технического обеспечения, а также инженерно-технические </w:t>
      </w:r>
      <w:r w:rsidR="00A37CF0" w:rsidRPr="00DC48C0">
        <w:rPr>
          <w:sz w:val="28"/>
          <w:szCs w:val="28"/>
        </w:rPr>
        <w:br/>
      </w:r>
      <w:r w:rsidRPr="00DC48C0">
        <w:rPr>
          <w:sz w:val="28"/>
          <w:szCs w:val="28"/>
        </w:rPr>
        <w:t xml:space="preserve">и искусственные сооружения, сборные конструкции, земельные участки </w:t>
      </w:r>
      <w:r w:rsidR="00A37CF0" w:rsidRPr="00DC48C0">
        <w:rPr>
          <w:sz w:val="28"/>
          <w:szCs w:val="28"/>
        </w:rPr>
        <w:br/>
      </w:r>
      <w:r w:rsidRPr="00DC48C0">
        <w:rPr>
          <w:sz w:val="28"/>
          <w:szCs w:val="28"/>
        </w:rPr>
        <w:t xml:space="preserve">с расположенной на них инфраструктурой, предназначенные для </w:t>
      </w:r>
      <w:r w:rsidR="00A37CF0" w:rsidRPr="00DC48C0">
        <w:rPr>
          <w:sz w:val="28"/>
          <w:szCs w:val="28"/>
        </w:rPr>
        <w:t>движения пешеходов и транспорта</w:t>
      </w:r>
      <w:r w:rsidRPr="00DC48C0">
        <w:rPr>
          <w:sz w:val="28"/>
          <w:szCs w:val="28"/>
        </w:rPr>
        <w:t xml:space="preserve"> на территориях муниципальных образований;</w:t>
      </w:r>
    </w:p>
    <w:p w14:paraId="0B4B45C8" w14:textId="2816692E" w:rsidR="008D197B" w:rsidRPr="00DC48C0" w:rsidRDefault="008D197B" w:rsidP="00DC48C0">
      <w:pPr>
        <w:pStyle w:val="a3"/>
        <w:spacing w:before="0" w:beforeAutospacing="0" w:after="0" w:afterAutospacing="0"/>
        <w:ind w:firstLine="709"/>
        <w:jc w:val="both"/>
        <w:rPr>
          <w:sz w:val="28"/>
          <w:szCs w:val="28"/>
        </w:rPr>
      </w:pPr>
      <w:r w:rsidRPr="00DC48C0">
        <w:rPr>
          <w:sz w:val="28"/>
          <w:szCs w:val="28"/>
        </w:rPr>
        <w:t xml:space="preserve">термины </w:t>
      </w:r>
      <w:r w:rsidR="00E55AA8" w:rsidRPr="00DC48C0">
        <w:rPr>
          <w:sz w:val="28"/>
          <w:szCs w:val="28"/>
        </w:rPr>
        <w:t>«</w:t>
      </w:r>
      <w:r w:rsidRPr="00DC48C0">
        <w:rPr>
          <w:sz w:val="28"/>
          <w:szCs w:val="28"/>
        </w:rPr>
        <w:t>общественные здания</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общественные сооружения</w:t>
      </w:r>
      <w:r w:rsidR="00E55AA8" w:rsidRPr="00DC48C0">
        <w:rPr>
          <w:sz w:val="28"/>
          <w:szCs w:val="28"/>
        </w:rPr>
        <w:t>»</w:t>
      </w:r>
      <w:r w:rsidRPr="00DC48C0">
        <w:rPr>
          <w:sz w:val="28"/>
          <w:szCs w:val="28"/>
        </w:rPr>
        <w:t xml:space="preserve">, </w:t>
      </w:r>
      <w:r w:rsidR="00E55AA8" w:rsidRPr="00DC48C0">
        <w:rPr>
          <w:sz w:val="28"/>
          <w:szCs w:val="28"/>
        </w:rPr>
        <w:t>«</w:t>
      </w:r>
      <w:r w:rsidRPr="00DC48C0">
        <w:rPr>
          <w:sz w:val="28"/>
          <w:szCs w:val="28"/>
        </w:rPr>
        <w:t>объекты капитального строительства общественного назначения</w:t>
      </w:r>
      <w:r w:rsidR="00E55AA8" w:rsidRPr="00DC48C0">
        <w:rPr>
          <w:sz w:val="28"/>
          <w:szCs w:val="28"/>
        </w:rPr>
        <w:t>»</w:t>
      </w:r>
      <w:r w:rsidRPr="00DC48C0">
        <w:rPr>
          <w:sz w:val="28"/>
          <w:szCs w:val="28"/>
        </w:rPr>
        <w:t xml:space="preserve"> применяются в значениях, установленных </w:t>
      </w:r>
      <w:r w:rsidR="00E55AA8" w:rsidRPr="00DC48C0">
        <w:rPr>
          <w:sz w:val="28"/>
          <w:szCs w:val="28"/>
        </w:rPr>
        <w:t>«</w:t>
      </w:r>
      <w:hyperlink r:id="rId13" w:history="1">
        <w:r w:rsidRPr="00DC48C0">
          <w:rPr>
            <w:rStyle w:val="a4"/>
            <w:color w:val="auto"/>
            <w:sz w:val="28"/>
            <w:szCs w:val="28"/>
          </w:rPr>
          <w:t>СП 118.13330.2022</w:t>
        </w:r>
      </w:hyperlink>
      <w:r w:rsidRPr="00DC48C0">
        <w:rPr>
          <w:sz w:val="28"/>
          <w:szCs w:val="28"/>
        </w:rPr>
        <w:t>. Свод правил. Общественные здания и сооружения. СНиП 31-06-2009</w:t>
      </w:r>
      <w:r w:rsidR="00E55AA8" w:rsidRPr="00DC48C0">
        <w:rPr>
          <w:sz w:val="28"/>
          <w:szCs w:val="28"/>
        </w:rPr>
        <w:t>»</w:t>
      </w:r>
      <w:r w:rsidRPr="00DC48C0">
        <w:rPr>
          <w:sz w:val="28"/>
          <w:szCs w:val="28"/>
        </w:rPr>
        <w:t xml:space="preserve">, утвержденным </w:t>
      </w:r>
      <w:r w:rsidR="00A37CF0" w:rsidRPr="00DC48C0">
        <w:rPr>
          <w:sz w:val="28"/>
          <w:szCs w:val="28"/>
        </w:rPr>
        <w:br/>
      </w:r>
      <w:r w:rsidRPr="00DC48C0">
        <w:rPr>
          <w:sz w:val="28"/>
          <w:szCs w:val="28"/>
        </w:rPr>
        <w:lastRenderedPageBreak/>
        <w:t xml:space="preserve">и введенным в действие Приказом Министерства строительства и жилищно-коммунального хозяйства Российской Федерации от 19.05.2022 № 389/пр </w:t>
      </w:r>
      <w:r w:rsidR="00A37CF0" w:rsidRPr="00DC48C0">
        <w:rPr>
          <w:sz w:val="28"/>
          <w:szCs w:val="28"/>
        </w:rPr>
        <w:br/>
      </w:r>
      <w:r w:rsidR="00E55AA8" w:rsidRPr="00DC48C0">
        <w:rPr>
          <w:sz w:val="28"/>
          <w:szCs w:val="28"/>
        </w:rPr>
        <w:t>«</w:t>
      </w:r>
      <w:r w:rsidRPr="00DC48C0">
        <w:rPr>
          <w:sz w:val="28"/>
          <w:szCs w:val="28"/>
        </w:rPr>
        <w:t>О</w:t>
      </w:r>
      <w:r w:rsidR="00A37CF0" w:rsidRPr="00DC48C0">
        <w:rPr>
          <w:sz w:val="28"/>
          <w:szCs w:val="28"/>
        </w:rPr>
        <w:t>б утверждении СП 118.13330.2022</w:t>
      </w:r>
      <w:r w:rsidRPr="00DC48C0">
        <w:rPr>
          <w:sz w:val="28"/>
          <w:szCs w:val="28"/>
        </w:rPr>
        <w:t xml:space="preserve"> </w:t>
      </w:r>
      <w:r w:rsidR="00E55AA8" w:rsidRPr="00DC48C0">
        <w:rPr>
          <w:sz w:val="28"/>
          <w:szCs w:val="28"/>
        </w:rPr>
        <w:t>«</w:t>
      </w:r>
      <w:r w:rsidRPr="00DC48C0">
        <w:rPr>
          <w:sz w:val="28"/>
          <w:szCs w:val="28"/>
        </w:rPr>
        <w:t>СНИП 31-06-2009 Общественные здания и сооружения</w:t>
      </w:r>
      <w:r w:rsidR="00E55AA8" w:rsidRPr="00DC48C0">
        <w:rPr>
          <w:sz w:val="28"/>
          <w:szCs w:val="28"/>
        </w:rPr>
        <w:t>»</w:t>
      </w:r>
    </w:p>
    <w:p w14:paraId="61C0B291" w14:textId="6836BA6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объекты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территории городского округа различного функционального назначения:</w:t>
      </w:r>
    </w:p>
    <w:p w14:paraId="388F4542"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1) в границах:</w:t>
      </w:r>
    </w:p>
    <w:p w14:paraId="6B60D3F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частной собственности;</w:t>
      </w:r>
    </w:p>
    <w:p w14:paraId="7CB150A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федеральной собственности;</w:t>
      </w:r>
    </w:p>
    <w:p w14:paraId="3970C68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собственности Московской области;</w:t>
      </w:r>
    </w:p>
    <w:p w14:paraId="367C0B9F"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земельных участков, находящихся в муниципальной собственности;</w:t>
      </w:r>
    </w:p>
    <w:p w14:paraId="4FD6948C" w14:textId="1BFFDBC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земельных участков и земель, государственная собственность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которые не разграничена;</w:t>
      </w:r>
    </w:p>
    <w:p w14:paraId="760DAB2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на которых осуществляются благоустроительные мероприятия:</w:t>
      </w:r>
    </w:p>
    <w:p w14:paraId="056AFCE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районы, кварталы, улицы и дороги, территории общего пользования, улично-дорожная сеть, иные элементы планировочной структуры;</w:t>
      </w:r>
    </w:p>
    <w:p w14:paraId="7474598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охранные зоны, технические зоны транспортных, инженерных коммуникаций, зоны с особыми условиями водных объектов;</w:t>
      </w:r>
    </w:p>
    <w:p w14:paraId="2E9B20FA"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озелененные территории, зеленые зоны;</w:t>
      </w:r>
    </w:p>
    <w:p w14:paraId="104CF2C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прилегающие территории;</w:t>
      </w:r>
    </w:p>
    <w:p w14:paraId="7309D171" w14:textId="7D28C95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территории вдоль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 магистралей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w:t>
      </w:r>
    </w:p>
    <w:p w14:paraId="5AB4DB8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придомовые территории многоквартирных домов;</w:t>
      </w:r>
    </w:p>
    <w:p w14:paraId="6755BCA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дворовые территории;</w:t>
      </w:r>
    </w:p>
    <w:p w14:paraId="5F3335DF"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домовладения;</w:t>
      </w:r>
    </w:p>
    <w:p w14:paraId="4AA698BB"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территории;</w:t>
      </w:r>
    </w:p>
    <w:p w14:paraId="743E2D46" w14:textId="3CABB0C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площадки (в том числе плоскостные открытые стоянки автомобилей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других мототранспортных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досуга, массовых мероприятий, контейнерные площадки, площадки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посетителей);</w:t>
      </w:r>
    </w:p>
    <w:p w14:paraId="105BD37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2DCD1C0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велокоммуникации (велопешеходные, велосипедные дорожки, полосы для движения велосипедного транспорта);</w:t>
      </w:r>
    </w:p>
    <w:p w14:paraId="30B92C8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4AEE3E2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места размещения нестационарных торговых объектов;</w:t>
      </w:r>
    </w:p>
    <w:p w14:paraId="30D2B1A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другие территории городского округа;</w:t>
      </w:r>
    </w:p>
    <w:p w14:paraId="1DF67E48" w14:textId="02A32D1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собственных нужд, территория транспортно-пересадочного узла, территория, занятая линейным объектом и (или) предназначенная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14575A7D" w14:textId="0183DA6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жилой район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жилая территория (часть жилой территории) населенного пункта, ограниченная магистральными улицами, естественными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хранения индивидуального автомобильного транспорта, иные объекты, связанные с обеспечением жизнедеятельности населения;</w:t>
      </w:r>
    </w:p>
    <w:p w14:paraId="76372813" w14:textId="64191E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квартал</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часть жилого района, ограниченная магистральными улицами, жилыми улицами, пешеходными аллеями, естественными и искусственными рубежами;</w:t>
      </w:r>
    </w:p>
    <w:p w14:paraId="3D0969B9" w14:textId="097D94A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территории общего пользования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D29ABC2" w14:textId="341E4EE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улично-дорожная сеть (УДС)</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система объектов капитального строительства, включая улицы и дороги различных категорий и входящие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их состав объекты дорожно-мостового строительства (путепроводы, мосты, туннели, эстакады и другие подобные сооружения), предназначенные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32AF0B3E" w14:textId="0986A2B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прилегающая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соответствии с порядком, установленным </w:t>
      </w:r>
      <w:hyperlink r:id="rId14">
        <w:r w:rsidRPr="00DC48C0">
          <w:rPr>
            <w:rFonts w:ascii="Times New Roman" w:hAnsi="Times New Roman" w:cs="Times New Roman"/>
            <w:color w:val="000000" w:themeColor="text1"/>
            <w:sz w:val="28"/>
            <w:szCs w:val="28"/>
          </w:rPr>
          <w:t>Законом</w:t>
        </w:r>
      </w:hyperlink>
      <w:r w:rsidRPr="00DC48C0">
        <w:rPr>
          <w:rFonts w:ascii="Times New Roman" w:hAnsi="Times New Roman" w:cs="Times New Roman"/>
          <w:color w:val="000000" w:themeColor="text1"/>
          <w:sz w:val="28"/>
          <w:szCs w:val="28"/>
        </w:rPr>
        <w:t xml:space="preserve"> № 191/2014-ОЗ;</w:t>
      </w:r>
    </w:p>
    <w:p w14:paraId="004F143B" w14:textId="2C563D9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размер прилегающей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линейная величина, измеряемая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 внешнего края покрытия плоскостного сооружения, для земельного участка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 его границ, установленных координатами характерных точек границ земельного участка;</w:t>
      </w:r>
    </w:p>
    <w:p w14:paraId="74C7D294" w14:textId="10CA034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граница прилегающей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30E66BFB" w14:textId="0669AAFE" w:rsidR="00BB1633" w:rsidRPr="00DC48C0" w:rsidRDefault="00E55AA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вылетные магистрали</w:t>
      </w:r>
      <w:r w:rsidRPr="00DC48C0">
        <w:rPr>
          <w:rFonts w:ascii="Times New Roman" w:hAnsi="Times New Roman" w:cs="Times New Roman"/>
          <w:color w:val="000000" w:themeColor="text1"/>
          <w:sz w:val="28"/>
          <w:szCs w:val="28"/>
        </w:rPr>
        <w:t>»</w:t>
      </w:r>
      <w:r w:rsidR="00B533F6">
        <w:rPr>
          <w:rFonts w:ascii="Times New Roman" w:hAnsi="Times New Roman" w:cs="Times New Roman"/>
          <w:color w:val="000000" w:themeColor="text1"/>
          <w:sz w:val="28"/>
          <w:szCs w:val="28"/>
        </w:rPr>
        <w:t xml:space="preserve"> – </w:t>
      </w:r>
      <w:r w:rsidR="00BB1633" w:rsidRPr="00DC48C0">
        <w:rPr>
          <w:rFonts w:ascii="Times New Roman" w:hAnsi="Times New Roman" w:cs="Times New Roman"/>
          <w:color w:val="000000" w:themeColor="text1"/>
          <w:sz w:val="28"/>
          <w:szCs w:val="28"/>
        </w:rPr>
        <w:t>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на вылет</w:t>
      </w:r>
      <w:r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w:t>
      </w:r>
    </w:p>
    <w:p w14:paraId="12C959EC" w14:textId="65B1B7A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территории вдоль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территории от дорожного полотна, дорожного покрытия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вылетных</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магистралей до фасада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 включительно;</w:t>
      </w:r>
    </w:p>
    <w:p w14:paraId="518B6F20" w14:textId="58D5E06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фасад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фасады элементов благоустройства, объектов капитального строительства, формирующие визуальную границу пространства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вылетной</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магистрали по вертикали;</w:t>
      </w:r>
    </w:p>
    <w:p w14:paraId="6D3307E6" w14:textId="0CF0B08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придомовая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59C2E443" w14:textId="16C551A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дворовая территория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сформированная территория, прилегающая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к одному или нескольким многоквартирным домам и находящаяся в общем пользовании проживающих в нем лиц, или общественным зданиям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24BBB2C9" w14:textId="7A92E92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домовладение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4FC697B2" w14:textId="2FD2C6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территории (общественные пространства)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10B656DE" w14:textId="1571E6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внутриквартальный проезд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проезжая часть с твердым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пределах квартала, связанная с улично-дорожной сетью;</w:t>
      </w:r>
    </w:p>
    <w:p w14:paraId="3E2F35E6" w14:textId="0ACB9F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внутридворовый проезд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проезжая часть с твердым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пределах дворовой территории, связанная через внутриквартальные проезды (или напрямую) с улично-дорожной сетью;</w:t>
      </w:r>
    </w:p>
    <w:p w14:paraId="34339BB0" w14:textId="72C1A1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парковка (парковочное место)</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обозначенное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lastRenderedPageBreak/>
        <w:t xml:space="preserve">и при необходимости обустроенное и оборудованное место, являющееся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AE86E54" w14:textId="66A6C97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плоскостная открытая стоянка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мототранспортных средств в одном уровне;</w:t>
      </w:r>
    </w:p>
    <w:p w14:paraId="01DD599F" w14:textId="1B9AB2D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велопарковка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место для длительной стоянки (более часа) или хранения велосипедов, оборудованное специальными конструкциями;</w:t>
      </w:r>
    </w:p>
    <w:p w14:paraId="23C3D8B8" w14:textId="441C6BC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велосипедная стоянка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2B5DC7EA" w14:textId="05D16AB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велопешеходная дорожка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велосипедная дорожка, предназначенная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раздельного или совместного с пешеходами движения велосипедистов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обозначенная дорожными знаками;</w:t>
      </w:r>
    </w:p>
    <w:p w14:paraId="47CB27E9" w14:textId="1B94D17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велосипедная дорожка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57C6EF8F" w14:textId="4F0AABB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тротуар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(или отделенная другим способом), предназначенная для движения пешеходов, размещения опор освещения, элементов благоустройства, озеленения;</w:t>
      </w:r>
    </w:p>
    <w:p w14:paraId="05E11998" w14:textId="1FDC5E6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площадки для посетителей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14:paraId="279F8B20" w14:textId="5D1AAAA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2EA9193A" w14:textId="6843CAA1" w:rsidR="005A6455" w:rsidRPr="00DC48C0" w:rsidRDefault="005A6455"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детская площадка (детская игровая площадка)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оборудованная территория, предназначенная для игры детей, включающая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себя оборудование и покрытие;</w:t>
      </w:r>
    </w:p>
    <w:p w14:paraId="28398E4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элементы, различные виды оборудования и оформления, внешние поверхности объектов капитального строительства (в том числе крыш, фасадов, архитектурного декора, оконных и дверных проемов, витражей, </w:t>
      </w:r>
      <w:r w:rsidRPr="00DC48C0">
        <w:rPr>
          <w:rFonts w:ascii="Times New Roman" w:hAnsi="Times New Roman" w:cs="Times New Roman"/>
          <w:color w:val="000000" w:themeColor="text1"/>
          <w:sz w:val="28"/>
          <w:szCs w:val="28"/>
        </w:rPr>
        <w:lastRenderedPageBreak/>
        <w:t>витрин, навесов, балконов, входных групп, цоколей, террас);</w:t>
      </w:r>
    </w:p>
    <w:p w14:paraId="4314FDB5" w14:textId="17B7496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озеленения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зеленые насаждения (как мобильные,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так и стационарные);</w:t>
      </w:r>
    </w:p>
    <w:p w14:paraId="1755EB8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прикопы, приствольные лунки, приствольные решетки, иные элементы сохранения и защиты корневой системы элементов озеленения;</w:t>
      </w:r>
    </w:p>
    <w:p w14:paraId="5638C38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5AB0E735"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сборные искусственные неровности, сборные шумовые полосы;</w:t>
      </w:r>
    </w:p>
    <w:p w14:paraId="4FA2B0B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14:paraId="2F6191B4"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конструкции велопарковок;</w:t>
      </w:r>
    </w:p>
    <w:p w14:paraId="4D1F759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ограждения, ограждающие устройства, ограждающие элементы, придорожные экраны;</w:t>
      </w:r>
    </w:p>
    <w:p w14:paraId="4AEEFB7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водные устройства (в том числе питьевые фонтанчики, фонтаны, искусственные декоративные водопады);</w:t>
      </w:r>
    </w:p>
    <w:p w14:paraId="4D320DB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плавучие домики для птиц, скворечники, кормушки, голубятни;</w:t>
      </w:r>
    </w:p>
    <w:p w14:paraId="144557F6"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пруды и обводненные карьеры, а также искусственные сезонные водные объекты для массового отдыха, размещаемые на общественных территориях;</w:t>
      </w:r>
    </w:p>
    <w:p w14:paraId="434C4578"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
    <w:p w14:paraId="6011E2E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праздничное оформление;</w:t>
      </w:r>
    </w:p>
    <w:p w14:paraId="293AE81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средства размещения информации;</w:t>
      </w:r>
    </w:p>
    <w:p w14:paraId="53E5FC2A"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рекламные конструкции;</w:t>
      </w:r>
    </w:p>
    <w:p w14:paraId="3907BA3D" w14:textId="63B4C11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том числе урны, люки смотровых колодцев, подъемные платформы);</w:t>
      </w:r>
    </w:p>
    <w:p w14:paraId="78808DF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въездные группы;</w:t>
      </w:r>
    </w:p>
    <w:p w14:paraId="76D38529"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остановочные павильоны;</w:t>
      </w:r>
    </w:p>
    <w:p w14:paraId="2BA871E7"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lastRenderedPageBreak/>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14:paraId="78267611"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некапитальные строения, сооружения;</w:t>
      </w:r>
    </w:p>
    <w:p w14:paraId="768C717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(летние) кафе;</w:t>
      </w:r>
    </w:p>
    <w:p w14:paraId="04EAF0C7" w14:textId="6DFD5C5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фасад</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4423BB77" w14:textId="707F80B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твердое (усовершенствованное) покрытие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14:paraId="29DB8E69" w14:textId="1921FC1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искусственные неровности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устроенные возвышения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общественных территориях, иных территориях общего пользования местного значения искусственные неровности благоустраиваются </w:t>
      </w:r>
      <w:r w:rsid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основании решения комиссии по обеспечению безопасности дорожного движения на территории городского округа;</w:t>
      </w:r>
    </w:p>
    <w:p w14:paraId="66F3253D" w14:textId="2DBB991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зеленые насаждения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древесная, древесно-кустарниковая, кустарниковая и травянистая растительность как искусственного,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так и естественного происхождения;</w:t>
      </w:r>
    </w:p>
    <w:p w14:paraId="18E87FDC" w14:textId="06CB275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уничтожение зеленых насаждений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повреждение зеленых насаждений, повлекшее прекращение их роста;</w:t>
      </w:r>
    </w:p>
    <w:p w14:paraId="2A7DE793" w14:textId="1C433FF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компенсационное озеленение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воспроизводство зеленых насаждений взамен уничтоженных или поврежденных;</w:t>
      </w:r>
    </w:p>
    <w:p w14:paraId="3B29C546" w14:textId="1574FBC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повреждение зеленых насаждений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механическое, химическое и иное повреждение надземной части и корневой системы зеленых насаждений,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4C81E439" w14:textId="72FC43F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элемент благоустройства, представляющий собой искусственно созданный участок поверхности, в том числе с травяным покрытием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возможным размещением зеленых насаждений и парковых сооружений;</w:t>
      </w:r>
    </w:p>
    <w:p w14:paraId="2E1D37B9" w14:textId="5C3562B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цветник</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31EF85F4" w14:textId="4794B92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объекты (средства) наружного освещения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на специально предназначенных для такого освещения опорах, опорах </w:t>
      </w:r>
      <w:r w:rsidRPr="00DC48C0">
        <w:rPr>
          <w:rFonts w:ascii="Times New Roman" w:hAnsi="Times New Roman" w:cs="Times New Roman"/>
          <w:color w:val="000000" w:themeColor="text1"/>
          <w:sz w:val="28"/>
          <w:szCs w:val="28"/>
        </w:rPr>
        <w:lastRenderedPageBreak/>
        <w:t>контактной сети электрифицированного транспорта, на фасадах зданий, строений, сооружений, ограждениях и иных элементах благоустройства;</w:t>
      </w:r>
    </w:p>
    <w:p w14:paraId="4CF2C1FF" w14:textId="2EFF9D4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светоцветовая среда населенного пункта (элемента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среда, образованная в вечерне-ночное время освещенными объектами благоустройства, фасадами, цветом света средств освещения,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их отражениями от водных и иных поверхностей;</w:t>
      </w:r>
    </w:p>
    <w:p w14:paraId="1809441B" w14:textId="4374849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световой силуэт населенного пункта (элемента планировочной структуры)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вид или панорама, образованные освещенными и светящими зданиями, строениями, сооружениями, элементами благоустройства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или их комплексами, визуально воспринимаемыми на фоне неба </w:t>
      </w:r>
      <w:r w:rsidR="00A37CF0"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вечерне-ночное время;</w:t>
      </w:r>
    </w:p>
    <w:p w14:paraId="36868BF0" w14:textId="34F0BF0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наружное искусственное освещение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искусственное освещение, используемое вне зданий, строений, сооружений: утилитарное, архитектурно-художественное, праздничное;</w:t>
      </w:r>
    </w:p>
    <w:p w14:paraId="62B33EA4" w14:textId="21DB268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утилитарное наружное освещение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стационарное освещение, предназначенное для обеспечения безопасного и комфортного движения транспортных средств и пешеходов;</w:t>
      </w:r>
    </w:p>
    <w:p w14:paraId="11770C39" w14:textId="21D5475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архитектурно-художественное освещение (подсветка)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освещение зданий, строений, сооружений и элементов благоустройства для выявления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их архитектурно-художественных особенностей и эстетической выразительности;</w:t>
      </w:r>
    </w:p>
    <w:p w14:paraId="1F1C96BD" w14:textId="627A843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праздничное освещение (иллюминация)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26CF94B2" w14:textId="6615493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понятия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бункер</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контейнер</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и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контейнерная площадка</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 xml:space="preserve">, используемые в настоящих Правилах, применяются в значениях, установленных </w:t>
      </w:r>
      <w:hyperlink r:id="rId15">
        <w:r w:rsidRPr="00DC48C0">
          <w:rPr>
            <w:rFonts w:ascii="Times New Roman" w:hAnsi="Times New Roman" w:cs="Times New Roman"/>
            <w:color w:val="000000" w:themeColor="text1"/>
            <w:sz w:val="28"/>
            <w:szCs w:val="28"/>
          </w:rPr>
          <w:t>постановлением</w:t>
        </w:r>
      </w:hyperlink>
      <w:r w:rsidRPr="00DC48C0">
        <w:rPr>
          <w:rFonts w:ascii="Times New Roman" w:hAnsi="Times New Roman" w:cs="Times New Roman"/>
          <w:color w:val="000000" w:themeColor="text1"/>
          <w:sz w:val="28"/>
          <w:szCs w:val="28"/>
        </w:rPr>
        <w:t xml:space="preserve"> Правительства Российской Федерации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от 12.11.2016 № 1156 </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Об обращении с твердыми коммунальными отходами и внесении изменения в постановление Правительства Российской Федерации от 25 августа 2008 г. № 641</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w:t>
      </w:r>
    </w:p>
    <w:p w14:paraId="048847CF" w14:textId="307E2C3D"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урна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стандартная емкость для сбора мусора объемом до 0,5 кубического метра включительно;</w:t>
      </w:r>
    </w:p>
    <w:p w14:paraId="7B378D30" w14:textId="3EFAD555"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стационарный парковочный барьер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устройство, размещаемое в целях ограничения доступа автомобилей на территории, предназначенные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передвижения пешеходов, путем отделения таких территорий от проезжей части, мест размещения и хранения транспортных средств;</w:t>
      </w:r>
    </w:p>
    <w:p w14:paraId="1D306519" w14:textId="4E4E8F7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средства размещения информации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4A330E5" w14:textId="4486AB5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информационный стенд дворовой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вид средства размещения информации (конструкция), размещаемый на дворовой территории, предназначенный для распространения социально значимой </w:t>
      </w:r>
      <w:r w:rsidRPr="00DC48C0">
        <w:rPr>
          <w:rFonts w:ascii="Times New Roman" w:hAnsi="Times New Roman" w:cs="Times New Roman"/>
          <w:color w:val="000000" w:themeColor="text1"/>
          <w:sz w:val="28"/>
          <w:szCs w:val="28"/>
        </w:rPr>
        <w:lastRenderedPageBreak/>
        <w:t>информации;</w:t>
      </w:r>
    </w:p>
    <w:p w14:paraId="63979F99" w14:textId="15E2D2C0"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ночное время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период времени с 23:00 до 07:00 часов по Московскому времени;</w:t>
      </w:r>
    </w:p>
    <w:p w14:paraId="4AD2ABB0" w14:textId="74A1C9B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некапитальные строения,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0F11697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навесы;</w:t>
      </w:r>
    </w:p>
    <w:p w14:paraId="2A089F2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27CD69BD"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0E5E4CB5"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платежные терминалы для оплаты услуг и штрафов;</w:t>
      </w:r>
    </w:p>
    <w:p w14:paraId="52B17573"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общественные туалеты нестационарного типа;</w:t>
      </w:r>
    </w:p>
    <w:p w14:paraId="7CF3915E"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аттракционы;</w:t>
      </w:r>
    </w:p>
    <w:p w14:paraId="271CC620"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киоски, иные нестационарные строения, сооружения;</w:t>
      </w:r>
    </w:p>
    <w:p w14:paraId="15E98096"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14:paraId="39F6AE7E" w14:textId="47CDE94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мобильные (инвентарные) здания и сооружения, перечень которых установлен </w:t>
      </w:r>
      <w:r w:rsidR="00E55AA8" w:rsidRPr="00DC48C0">
        <w:rPr>
          <w:rFonts w:ascii="Times New Roman" w:hAnsi="Times New Roman" w:cs="Times New Roman"/>
          <w:color w:val="000000" w:themeColor="text1"/>
          <w:sz w:val="28"/>
          <w:szCs w:val="28"/>
        </w:rPr>
        <w:t>«</w:t>
      </w:r>
      <w:hyperlink r:id="rId16">
        <w:r w:rsidRPr="00DC48C0">
          <w:rPr>
            <w:rFonts w:ascii="Times New Roman" w:hAnsi="Times New Roman" w:cs="Times New Roman"/>
            <w:color w:val="000000" w:themeColor="text1"/>
            <w:sz w:val="28"/>
            <w:szCs w:val="28"/>
          </w:rPr>
          <w:t>ГОСТ Р 58759-2019</w:t>
        </w:r>
      </w:hyperlink>
      <w:r w:rsidRPr="00DC48C0">
        <w:rPr>
          <w:rFonts w:ascii="Times New Roman" w:hAnsi="Times New Roman" w:cs="Times New Roman"/>
          <w:color w:val="000000" w:themeColor="text1"/>
          <w:sz w:val="28"/>
          <w:szCs w:val="28"/>
        </w:rPr>
        <w:t>. Национальный стандарт Российской Федерации. Здания и сооружения мобильные (инвентарные). Классификация. Термины и определения</w:t>
      </w:r>
      <w:r w:rsidR="00E55AA8" w:rsidRPr="00DC48C0">
        <w:rPr>
          <w:rFonts w:ascii="Times New Roman" w:hAnsi="Times New Roman" w:cs="Times New Roman"/>
          <w:color w:val="000000" w:themeColor="text1"/>
          <w:sz w:val="28"/>
          <w:szCs w:val="28"/>
        </w:rPr>
        <w:t>»</w:t>
      </w:r>
      <w:r w:rsidRPr="00DC48C0">
        <w:rPr>
          <w:rFonts w:ascii="Times New Roman" w:hAnsi="Times New Roman" w:cs="Times New Roman"/>
          <w:color w:val="000000" w:themeColor="text1"/>
          <w:sz w:val="28"/>
          <w:szCs w:val="28"/>
        </w:rPr>
        <w:t>;</w:t>
      </w:r>
    </w:p>
    <w:p w14:paraId="4790F3DC" w14:textId="612234F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сезонные (летние) кафе</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1EE821D4" w14:textId="1ECBFBDD"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нормируемый (обязательный) комплекс объектов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элементов благоустройства дворовой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территории; нормируемый (обязательный) комплекс элементов благоустройства дворовой территори</w:t>
      </w:r>
      <w:r w:rsidR="00EB3F1F" w:rsidRPr="00DC48C0">
        <w:rPr>
          <w:rFonts w:ascii="Times New Roman" w:hAnsi="Times New Roman" w:cs="Times New Roman"/>
          <w:color w:val="000000" w:themeColor="text1"/>
          <w:sz w:val="28"/>
          <w:szCs w:val="28"/>
        </w:rPr>
        <w:t xml:space="preserve">и предусматривается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при проектировании новых и реконструкции имеющихся дворовых территорий;</w:t>
      </w:r>
    </w:p>
    <w:p w14:paraId="4A6692DD" w14:textId="541B0133"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нормируемый (обязательный) комплекс объектов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lastRenderedPageBreak/>
        <w:t xml:space="preserve">и элементов благоустройства территорий вновь возводимых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реконструируемых объектов капитального строительства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минимальное сочетание объектов благоустройства и элементов благоустройства, необходимое к обеспечению при новом строительстве и реконструкции;</w:t>
      </w:r>
    </w:p>
    <w:p w14:paraId="5C1D01C0" w14:textId="35A7260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архитектурно-художественный облик территории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совокупность объемных, пространственных, колористических и иных решений внешних поверхностей зданий, строений, сооружений (их отдельных элементов)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элементов благоустройства, рассматриваемая с учетом окружающей застройки и планировки;</w:t>
      </w:r>
    </w:p>
    <w:p w14:paraId="5FD8F7F1" w14:textId="43FAAEC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паспорт колористического решения фасадов зданий, строений, сооружений, ограждений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14:paraId="21ACC68C" w14:textId="7777777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7C49B535" w14:textId="2E670CD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архитектурно-планировочная концепция общественной территории (общественного пространства)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w:t>
      </w:r>
      <w:r w:rsid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32B9B5FB" w14:textId="47671520" w:rsidR="00BB1633" w:rsidRPr="00DC48C0" w:rsidRDefault="00DC48C0" w:rsidP="00DC48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 благоустройства </w:t>
      </w:r>
      <w:r w:rsidR="00B533F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документация, </w:t>
      </w:r>
      <w:r w:rsidR="00BB1633" w:rsidRPr="00DC48C0">
        <w:rPr>
          <w:rFonts w:ascii="Times New Roman" w:hAnsi="Times New Roman" w:cs="Times New Roman"/>
          <w:color w:val="000000" w:themeColor="text1"/>
          <w:sz w:val="28"/>
          <w:szCs w:val="28"/>
        </w:rPr>
        <w:t xml:space="preserve">содержащая материалы </w:t>
      </w:r>
      <w:r w:rsidR="00EB3F1F"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w:t>
      </w:r>
      <w:r w:rsidR="00EB3F1F"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при создании новых и благоустройстве существующих общественных территорий (общественных пространств);</w:t>
      </w:r>
    </w:p>
    <w:p w14:paraId="19871E40" w14:textId="61C713C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титульные списки объектов благоустройства городского округа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установленной формы, утверждаемый администрацией городского округа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w:t>
      </w:r>
      <w:r w:rsidRPr="00DC48C0">
        <w:rPr>
          <w:rFonts w:ascii="Times New Roman" w:hAnsi="Times New Roman" w:cs="Times New Roman"/>
          <w:color w:val="000000" w:themeColor="text1"/>
          <w:sz w:val="28"/>
          <w:szCs w:val="28"/>
        </w:rPr>
        <w:lastRenderedPageBreak/>
        <w:t xml:space="preserve">находящихся в муниципальной и частной собственности, на земельных участках и землях, государственная собственность на которые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не разграничена;</w:t>
      </w:r>
    </w:p>
    <w:p w14:paraId="6FA03C56" w14:textId="6C3BB37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регламент содержания объектов благоустройства Московской области</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утверждаемый Министерством благоустройства Московской области документ, устанавливающий необходимый перечень, состав, сроки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периодичность, организационно-технические условия выполнения работ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по содержанию объектов благоустройства и элементов благоустройства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на территории Московской области;</w:t>
      </w:r>
    </w:p>
    <w:p w14:paraId="7137AD32" w14:textId="1BC01E89" w:rsidR="00BB1633" w:rsidRPr="00DC48C0"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эксплуатирующая организация</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r w:rsidR="00BB1633" w:rsidRPr="00B533F6">
        <w:rPr>
          <w:rFonts w:ascii="Times New Roman" w:hAnsi="Times New Roman" w:cs="Times New Roman"/>
          <w:color w:val="000000" w:themeColor="text1"/>
          <w:sz w:val="28"/>
          <w:szCs w:val="28"/>
        </w:rPr>
        <w:t>;</w:t>
      </w:r>
    </w:p>
    <w:p w14:paraId="7FFC3E09" w14:textId="69DC3D8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содержание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0AE4EE9C" w14:textId="345A7F2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развитие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14:paraId="0BA29C95" w14:textId="6BA5BCB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текущий ремонт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неисправностей, в том числе проведение ямочного ремонта;</w:t>
      </w:r>
    </w:p>
    <w:p w14:paraId="785DC5A9" w14:textId="23AFFF5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ямочный ремонт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велокоммуникаций, внутриквартальных и внутридворовых проездов;</w:t>
      </w:r>
    </w:p>
    <w:p w14:paraId="4074D3D0" w14:textId="0F900979"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ремонт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работы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по замене и (или) восстановлению, и (или) развитию объектов благоустройства, элементов благоустройства, их частей;</w:t>
      </w:r>
    </w:p>
    <w:p w14:paraId="5CEEB04C" w14:textId="5131A8E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снос объекта благоустройства, элемента благоустройства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ликвидация объекта благоустройства, элемента благоустройства путем его разрушения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4BEE365D" w14:textId="414BF564"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реконструктивные работы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w:t>
      </w:r>
      <w:r w:rsidRPr="00DC48C0">
        <w:rPr>
          <w:rFonts w:ascii="Times New Roman" w:hAnsi="Times New Roman" w:cs="Times New Roman"/>
          <w:color w:val="000000" w:themeColor="text1"/>
          <w:sz w:val="28"/>
          <w:szCs w:val="28"/>
        </w:rPr>
        <w:lastRenderedPageBreak/>
        <w:t xml:space="preserve">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w:t>
      </w:r>
      <w:hyperlink r:id="rId17">
        <w:r w:rsidRPr="00DC48C0">
          <w:rPr>
            <w:rFonts w:ascii="Times New Roman" w:hAnsi="Times New Roman" w:cs="Times New Roman"/>
            <w:color w:val="000000" w:themeColor="text1"/>
            <w:sz w:val="28"/>
            <w:szCs w:val="28"/>
          </w:rPr>
          <w:t>кодекса</w:t>
        </w:r>
      </w:hyperlink>
      <w:r w:rsidRPr="00DC48C0">
        <w:rPr>
          <w:rFonts w:ascii="Times New Roman" w:hAnsi="Times New Roman" w:cs="Times New Roman"/>
          <w:color w:val="000000" w:themeColor="text1"/>
          <w:sz w:val="28"/>
          <w:szCs w:val="28"/>
        </w:rPr>
        <w:t xml:space="preserve"> Российской Федерации;</w:t>
      </w:r>
    </w:p>
    <w:p w14:paraId="0CA87710" w14:textId="395B9F96"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земляные работы</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35EC5C28" w14:textId="0415E56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визуальный осмотр</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проверка, позволяющая обнаружить очевидные дефекты, вызванные актами вандализма, неправильной эксплуатацией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климатическими условиям;</w:t>
      </w:r>
    </w:p>
    <w:p w14:paraId="47983EFA" w14:textId="701F1EB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нестационарный торговый объект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6B4CB7F" w14:textId="08B057C8" w:rsidR="007063F8"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нестационарные строения, сооружения</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покупателями при продаже товаров; не имеют прочной связи с землей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50EF9656" w14:textId="3A6239A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схема размещения нестационарных торговых объектов</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графическую часть схемы в виде </w:t>
      </w:r>
      <w:r w:rsidRPr="00DC48C0">
        <w:rPr>
          <w:rFonts w:ascii="Times New Roman" w:hAnsi="Times New Roman" w:cs="Times New Roman"/>
          <w:color w:val="000000" w:themeColor="text1"/>
          <w:sz w:val="28"/>
          <w:szCs w:val="28"/>
        </w:rPr>
        <w:lastRenderedPageBreak/>
        <w:t xml:space="preserve">карты-схемы генерального плана городского округа (М 1:5000) и (или) карт-схем отдельных элементов планировочной структуры городского округа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с отображением мест размещения нестационарных торговых объектов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указанием их площади;</w:t>
      </w:r>
    </w:p>
    <w:p w14:paraId="12673ADC" w14:textId="745D86D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луговой 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травянистая растительность как искусственного, </w:t>
      </w:r>
      <w:r w:rsidR="008C469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так и естественного происхождения, представляющая собой газон </w:t>
      </w:r>
      <w:r w:rsidR="008C469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или улучшенный естественный травяной покров;</w:t>
      </w:r>
    </w:p>
    <w:p w14:paraId="1D49C6B1" w14:textId="2681FF42"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мавританский газон</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травянистая растительность искусственного происхождения, создаваемая с наличием газонных трав и цветочных растений;</w:t>
      </w:r>
    </w:p>
    <w:p w14:paraId="325833B1" w14:textId="4475B5C7"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элементы благоустройства лесного участка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некапитальные строения, сооружения, не связанные с созданием лесной инфраструктуры,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7CC3DA66" w14:textId="02609363" w:rsidR="005A6455" w:rsidRPr="00DC48C0" w:rsidRDefault="005A6455" w:rsidP="00DC48C0">
      <w:pPr>
        <w:pStyle w:val="a3"/>
        <w:spacing w:before="0" w:beforeAutospacing="0" w:after="0" w:afterAutospacing="0"/>
        <w:ind w:firstLine="709"/>
        <w:jc w:val="both"/>
        <w:rPr>
          <w:sz w:val="28"/>
          <w:szCs w:val="28"/>
        </w:rPr>
      </w:pPr>
      <w:r w:rsidRPr="00DC48C0">
        <w:rPr>
          <w:sz w:val="28"/>
          <w:szCs w:val="28"/>
        </w:rPr>
        <w:t xml:space="preserve">понятие </w:t>
      </w:r>
      <w:r w:rsidR="00E55AA8" w:rsidRPr="00DC48C0">
        <w:rPr>
          <w:sz w:val="28"/>
          <w:szCs w:val="28"/>
        </w:rPr>
        <w:t>«</w:t>
      </w:r>
      <w:r w:rsidRPr="00DC48C0">
        <w:rPr>
          <w:sz w:val="28"/>
          <w:szCs w:val="28"/>
        </w:rPr>
        <w:t xml:space="preserve">некапитальные строения, сооружения, не связанные </w:t>
      </w:r>
      <w:r w:rsidR="00EB3F1F" w:rsidRPr="00DC48C0">
        <w:rPr>
          <w:sz w:val="28"/>
          <w:szCs w:val="28"/>
        </w:rPr>
        <w:br/>
      </w:r>
      <w:r w:rsidRPr="00DC48C0">
        <w:rPr>
          <w:sz w:val="28"/>
          <w:szCs w:val="28"/>
        </w:rPr>
        <w:t>с созданием лесной инфраструктуры</w:t>
      </w:r>
      <w:r w:rsidR="00E55AA8" w:rsidRPr="00DC48C0">
        <w:rPr>
          <w:sz w:val="28"/>
          <w:szCs w:val="28"/>
        </w:rPr>
        <w:t>»</w:t>
      </w:r>
      <w:r w:rsidRPr="00DC48C0">
        <w:rPr>
          <w:sz w:val="28"/>
          <w:szCs w:val="28"/>
        </w:rPr>
        <w:t xml:space="preserve">, используемое в </w:t>
      </w:r>
      <w:r w:rsidRPr="00DC48C0">
        <w:rPr>
          <w:iCs/>
          <w:sz w:val="28"/>
          <w:szCs w:val="28"/>
        </w:rPr>
        <w:t>настоящих Правилах</w:t>
      </w:r>
      <w:r w:rsidRPr="00DC48C0">
        <w:rPr>
          <w:sz w:val="28"/>
          <w:szCs w:val="28"/>
        </w:rPr>
        <w:t xml:space="preserve">, применяется в значениях, установленных Лесным </w:t>
      </w:r>
      <w:hyperlink r:id="rId18" w:history="1">
        <w:r w:rsidRPr="00DC48C0">
          <w:rPr>
            <w:rStyle w:val="a4"/>
            <w:color w:val="auto"/>
            <w:sz w:val="28"/>
            <w:szCs w:val="28"/>
          </w:rPr>
          <w:t>кодексом</w:t>
        </w:r>
      </w:hyperlink>
      <w:r w:rsidRPr="00DC48C0">
        <w:rPr>
          <w:sz w:val="28"/>
          <w:szCs w:val="28"/>
        </w:rPr>
        <w:t xml:space="preserve"> Российской Федерации и </w:t>
      </w:r>
      <w:hyperlink r:id="rId19" w:history="1">
        <w:r w:rsidRPr="00DC48C0">
          <w:rPr>
            <w:rStyle w:val="a4"/>
            <w:color w:val="auto"/>
            <w:sz w:val="28"/>
            <w:szCs w:val="28"/>
          </w:rPr>
          <w:t>распоряжением</w:t>
        </w:r>
      </w:hyperlink>
      <w:r w:rsidRPr="00DC48C0">
        <w:rPr>
          <w:sz w:val="28"/>
          <w:szCs w:val="28"/>
        </w:rPr>
        <w:t xml:space="preserve"> Правительства Российской Федерации </w:t>
      </w:r>
      <w:r w:rsidR="00B533F6">
        <w:rPr>
          <w:sz w:val="28"/>
          <w:szCs w:val="28"/>
        </w:rPr>
        <w:br/>
      </w:r>
      <w:r w:rsidRPr="00DC48C0">
        <w:rPr>
          <w:sz w:val="28"/>
          <w:szCs w:val="28"/>
        </w:rPr>
        <w:t xml:space="preserve">от 23.04.2022 № 999-р </w:t>
      </w:r>
      <w:r w:rsidR="00E55AA8" w:rsidRPr="00DC48C0">
        <w:rPr>
          <w:sz w:val="28"/>
          <w:szCs w:val="28"/>
        </w:rPr>
        <w:t>«</w:t>
      </w:r>
      <w:r w:rsidRPr="00DC48C0">
        <w:rPr>
          <w:sz w:val="28"/>
          <w:szCs w:val="2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E55AA8" w:rsidRPr="00DC48C0">
        <w:rPr>
          <w:sz w:val="28"/>
          <w:szCs w:val="28"/>
        </w:rPr>
        <w:t>»</w:t>
      </w:r>
      <w:r w:rsidRPr="00DC48C0">
        <w:rPr>
          <w:sz w:val="28"/>
          <w:szCs w:val="28"/>
        </w:rPr>
        <w:t>;</w:t>
      </w:r>
    </w:p>
    <w:p w14:paraId="009E77BD" w14:textId="7F3DD90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парки культуры и отдыха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целях создания условий для массового отдыха жителей городского округа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5A644ABA" w14:textId="5BC1AADE"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концепция развития парка культуры и отдыха (инфраструктуры парка культуры и отдыха)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и результат одного или нескольких мероприятий по развитию парка культуры и отдыха (инфраструктуры парка культуры и отдыха);</w:t>
      </w:r>
    </w:p>
    <w:p w14:paraId="54939CD5" w14:textId="314F084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площадки автостоянок</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объекты благоустройства, специально обозначенные и при необходимости обустроенные и оборудованные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lastRenderedPageBreak/>
        <w:t xml:space="preserve">для организованной стоянки транспортных средств (стоянки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приобъектные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w:t>
      </w:r>
      <w:r w:rsidR="00EB3F1F" w:rsidRPr="00DC48C0">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с правилами пользования площадками автостоянок, установленными администрацией;</w:t>
      </w:r>
    </w:p>
    <w:p w14:paraId="3DF485D3" w14:textId="7AF69E11"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стоянки кратковременного хранения автомобилей (временные места хранения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парковки легковых автомобилей посетителей объектов жилого назначения (гостевые автостоянки жилых домов);</w:t>
      </w:r>
    </w:p>
    <w:p w14:paraId="68BEBF73" w14:textId="3E360BF8"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стоянки длительного хранения автомобилей (постоянные места хранения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длительного (более 12 ч.) хранения автомототранспортных средств постоянного населения жилой застройки;</w:t>
      </w:r>
    </w:p>
    <w:p w14:paraId="78C389C6" w14:textId="5C303E6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приобъектные стоянки автомобилей</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00895975" w14:textId="1A4A4F3B"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парковки (парковочные места)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специально обозначенные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при необходимости обустроенные и оборудованные места, являющиеся </w:t>
      </w:r>
      <w:r w:rsidR="00B533F6">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том числе частью автомобильных дорог и (или) примыкающих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0399FF7" w14:textId="163844AC"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брошенные транспортные средства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2DBAA4FE" w14:textId="691B0A2A"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разукомплектованные транспортные средства</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6C587694" w14:textId="3C1FB03F" w:rsidR="00BB1633" w:rsidRPr="00DC48C0" w:rsidRDefault="00BB163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регламент работ по перемещению транспортных средств в целях обеспечения проведения уборочных и иных видов работ</w:t>
      </w:r>
      <w:r w:rsidR="00B533F6">
        <w:rPr>
          <w:rFonts w:ascii="Times New Roman" w:hAnsi="Times New Roman" w:cs="Times New Roman"/>
          <w:color w:val="000000" w:themeColor="text1"/>
          <w:sz w:val="28"/>
          <w:szCs w:val="28"/>
        </w:rPr>
        <w:t xml:space="preserve"> – </w:t>
      </w:r>
      <w:r w:rsidRPr="00DC48C0">
        <w:rPr>
          <w:rFonts w:ascii="Times New Roman" w:hAnsi="Times New Roman" w:cs="Times New Roman"/>
          <w:color w:val="000000" w:themeColor="text1"/>
          <w:sz w:val="28"/>
          <w:szCs w:val="28"/>
        </w:rPr>
        <w:t xml:space="preserve">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w:t>
      </w:r>
      <w:r w:rsidRPr="00DC48C0">
        <w:rPr>
          <w:rFonts w:ascii="Times New Roman" w:hAnsi="Times New Roman" w:cs="Times New Roman"/>
          <w:color w:val="000000" w:themeColor="text1"/>
          <w:sz w:val="28"/>
          <w:szCs w:val="28"/>
        </w:rPr>
        <w:lastRenderedPageBreak/>
        <w:t>специальной техники по общественным территориям, внутриквартальным проездам, дворовым территориям.</w:t>
      </w:r>
    </w:p>
    <w:p w14:paraId="5F152D45" w14:textId="0745B693" w:rsidR="00A11C39" w:rsidRPr="00B533F6"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искусственная неровность</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 xml:space="preserve">специально устроенное возвышение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на проезжей части для принудительного снижения скорости движения, расположенное перпендикулярно к оси проезда;</w:t>
      </w:r>
    </w:p>
    <w:p w14:paraId="4A76A2EE" w14:textId="26B924C6" w:rsidR="00A11C39" w:rsidRPr="00B533F6"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искусственная неровность сборная</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 xml:space="preserve">специально устроенное возвышение на проезжей части для принудительного снижения скорости движения, расположенное перпендикулярно к оси проезда,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при необходимости подлежащее разборке без его повреждения;</w:t>
      </w:r>
    </w:p>
    <w:p w14:paraId="03F5EA2C" w14:textId="27C48923" w:rsidR="00A11C39" w:rsidRPr="00DC48C0" w:rsidRDefault="00A11C39" w:rsidP="00DC48C0">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электрическая зарядная станция для электромобилей</w:t>
      </w:r>
      <w:r w:rsidR="00B533F6">
        <w:rPr>
          <w:rFonts w:ascii="Times New Roman" w:hAnsi="Times New Roman" w:cs="Times New Roman"/>
          <w:color w:val="000000" w:themeColor="text1"/>
          <w:sz w:val="28"/>
          <w:szCs w:val="28"/>
        </w:rPr>
        <w:t xml:space="preserve"> – </w:t>
      </w:r>
      <w:r w:rsidRPr="00B533F6">
        <w:rPr>
          <w:rFonts w:ascii="Times New Roman" w:hAnsi="Times New Roman" w:cs="Times New Roman"/>
          <w:color w:val="000000" w:themeColor="text1"/>
          <w:sz w:val="28"/>
          <w:szCs w:val="28"/>
        </w:rPr>
        <w:t xml:space="preserve">размещаемый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по соответствующему адресу некапитальный объект, предназначенный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для заряда аккумуляторов электромобилей.</w:t>
      </w:r>
    </w:p>
    <w:p w14:paraId="18CA0D35"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A6968AC" w14:textId="77777777" w:rsidR="00BB1633" w:rsidRPr="00BB1633" w:rsidRDefault="00BB1633" w:rsidP="00FE69A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II. ТРЕБОВАНИЯ К ОБЪЕКТАМ И ЭЛЕМЕНТАМ БЛАГОУСТРОЙСТВА</w:t>
      </w:r>
    </w:p>
    <w:p w14:paraId="58E14DB9"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66F97BC"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5. Благоустройство территорий городского округа</w:t>
      </w:r>
      <w:r w:rsidR="007D507A">
        <w:rPr>
          <w:rFonts w:ascii="Times New Roman" w:hAnsi="Times New Roman" w:cs="Times New Roman"/>
          <w:color w:val="000000" w:themeColor="text1"/>
          <w:sz w:val="28"/>
          <w:szCs w:val="28"/>
        </w:rPr>
        <w:t xml:space="preserve"> Лобня</w:t>
      </w:r>
    </w:p>
    <w:p w14:paraId="121CE5DC"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9AAE53C"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2C293778" w14:textId="27967FB8"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2. Содержание территорий городского округа и мероприятия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по развитию благоустройства осуществляются в соответствии </w:t>
      </w:r>
      <w:hyperlink r:id="rId20">
        <w:r w:rsidRPr="00B533F6">
          <w:rPr>
            <w:rFonts w:ascii="Times New Roman" w:hAnsi="Times New Roman" w:cs="Times New Roman"/>
            <w:color w:val="000000" w:themeColor="text1"/>
            <w:sz w:val="28"/>
            <w:szCs w:val="28"/>
          </w:rPr>
          <w:t>Законом</w:t>
        </w:r>
      </w:hyperlink>
      <w:r w:rsidRPr="00B533F6">
        <w:rPr>
          <w:rFonts w:ascii="Times New Roman" w:hAnsi="Times New Roman" w:cs="Times New Roman"/>
          <w:color w:val="000000" w:themeColor="text1"/>
          <w:sz w:val="28"/>
          <w:szCs w:val="28"/>
        </w:rPr>
        <w:t xml:space="preserve">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 191/2014-ОЗ, законодательством Российской Федерации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законодательством Московской области о социальной защите инвалидов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 настоящими Правилами.</w:t>
      </w:r>
    </w:p>
    <w:p w14:paraId="4441B60F" w14:textId="685E511B"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Требования по оснащению </w:t>
      </w:r>
      <w:r w:rsidR="007D507A" w:rsidRPr="00B533F6">
        <w:rPr>
          <w:rFonts w:ascii="Times New Roman" w:hAnsi="Times New Roman" w:cs="Times New Roman"/>
          <w:color w:val="000000" w:themeColor="text1"/>
          <w:sz w:val="28"/>
          <w:szCs w:val="28"/>
        </w:rPr>
        <w:t xml:space="preserve">объектов </w:t>
      </w:r>
      <w:r w:rsidRPr="00B533F6">
        <w:rPr>
          <w:rFonts w:ascii="Times New Roman" w:hAnsi="Times New Roman" w:cs="Times New Roman"/>
          <w:color w:val="000000" w:themeColor="text1"/>
          <w:sz w:val="28"/>
          <w:szCs w:val="28"/>
        </w:rPr>
        <w:t xml:space="preserve">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w:t>
      </w:r>
      <w:r w:rsidR="007D507A" w:rsidRPr="00B533F6">
        <w:rPr>
          <w:rFonts w:ascii="Times New Roman" w:hAnsi="Times New Roman" w:cs="Times New Roman"/>
          <w:color w:val="000000" w:themeColor="text1"/>
          <w:sz w:val="28"/>
          <w:szCs w:val="28"/>
        </w:rPr>
        <w:t xml:space="preserve">установленные настоящими правилами, </w:t>
      </w:r>
      <w:r w:rsidRPr="00B533F6">
        <w:rPr>
          <w:rFonts w:ascii="Times New Roman" w:hAnsi="Times New Roman" w:cs="Times New Roman"/>
          <w:color w:val="000000" w:themeColor="text1"/>
          <w:sz w:val="28"/>
          <w:szCs w:val="28"/>
        </w:rPr>
        <w:t xml:space="preserve">применяются исключительно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ко вновь вводимым в эксплуатацию или прошедшим реконструкцию объектам.</w:t>
      </w:r>
    </w:p>
    <w:p w14:paraId="27F23185"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w:t>
      </w:r>
      <w:r w:rsidR="007D507A" w:rsidRPr="00B533F6">
        <w:rPr>
          <w:rFonts w:ascii="Times New Roman" w:hAnsi="Times New Roman" w:cs="Times New Roman"/>
          <w:color w:val="000000" w:themeColor="text1"/>
          <w:sz w:val="28"/>
          <w:szCs w:val="28"/>
        </w:rPr>
        <w:t>аблюдения является обязательной, в соответствии с настоящими Правилами.</w:t>
      </w:r>
    </w:p>
    <w:p w14:paraId="11628D84"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0CDBBE66" w14:textId="055A54E6"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Программно-технические комплексы видеонаблюдения, в случае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524006E"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lastRenderedPageBreak/>
        <w:t>3. Элементами благоустройства</w:t>
      </w:r>
      <w:r w:rsidR="007D507A" w:rsidRPr="00B533F6">
        <w:rPr>
          <w:rFonts w:ascii="Times New Roman" w:hAnsi="Times New Roman" w:cs="Times New Roman"/>
          <w:color w:val="000000" w:themeColor="text1"/>
          <w:sz w:val="28"/>
          <w:szCs w:val="28"/>
        </w:rPr>
        <w:t xml:space="preserve"> в целях настоящих Правил</w:t>
      </w:r>
      <w:r w:rsidRPr="00B533F6">
        <w:rPr>
          <w:rFonts w:ascii="Times New Roman" w:hAnsi="Times New Roman" w:cs="Times New Roman"/>
          <w:color w:val="000000" w:themeColor="text1"/>
          <w:sz w:val="28"/>
          <w:szCs w:val="28"/>
        </w:rPr>
        <w:t xml:space="preserve"> являются:</w:t>
      </w:r>
    </w:p>
    <w:p w14:paraId="313170B3"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w:t>
      </w:r>
      <w:r w:rsidRPr="00B533F6">
        <w:rPr>
          <w:rFonts w:ascii="Times New Roman" w:hAnsi="Times New Roman" w:cs="Times New Roman"/>
          <w:color w:val="000000" w:themeColor="text1"/>
          <w:sz w:val="28"/>
          <w:szCs w:val="28"/>
        </w:rPr>
        <w:tab/>
        <w:t xml:space="preserve">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 </w:t>
      </w:r>
    </w:p>
    <w:p w14:paraId="50BD5CB7"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w:t>
      </w:r>
      <w:r w:rsidRPr="00B533F6">
        <w:rPr>
          <w:rFonts w:ascii="Times New Roman" w:hAnsi="Times New Roman" w:cs="Times New Roman"/>
          <w:color w:val="000000" w:themeColor="text1"/>
          <w:sz w:val="28"/>
          <w:szCs w:val="28"/>
        </w:rPr>
        <w:tab/>
        <w:t xml:space="preserve">средства размещения информации и рекламные конструкции; </w:t>
      </w:r>
    </w:p>
    <w:p w14:paraId="0B9AC29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3)</w:t>
      </w:r>
      <w:r w:rsidRPr="00B533F6">
        <w:rPr>
          <w:rFonts w:ascii="Times New Roman" w:hAnsi="Times New Roman" w:cs="Times New Roman"/>
          <w:color w:val="000000" w:themeColor="text1"/>
          <w:sz w:val="28"/>
          <w:szCs w:val="28"/>
        </w:rPr>
        <w:tab/>
        <w:t xml:space="preserve">сезонные (летние) кафе; </w:t>
      </w:r>
    </w:p>
    <w:p w14:paraId="4B278966"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color w:val="000000" w:themeColor="text1"/>
          <w:sz w:val="28"/>
          <w:szCs w:val="28"/>
        </w:rPr>
        <w:tab/>
        <w:t xml:space="preserve">ограждения (заборы), в том числе ограждающие устройства, ограждающие элементы, придорожные экраны; </w:t>
      </w:r>
    </w:p>
    <w:p w14:paraId="46CEDB8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5)</w:t>
      </w:r>
      <w:r w:rsidRPr="00B533F6">
        <w:rPr>
          <w:rFonts w:ascii="Times New Roman" w:hAnsi="Times New Roman" w:cs="Times New Roman"/>
          <w:color w:val="000000" w:themeColor="text1"/>
          <w:sz w:val="28"/>
          <w:szCs w:val="28"/>
        </w:rPr>
        <w:tab/>
        <w:t xml:space="preserve">элементы объектов капитального строительства; </w:t>
      </w:r>
    </w:p>
    <w:p w14:paraId="08C8C33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6)</w:t>
      </w:r>
      <w:r w:rsidRPr="00B533F6">
        <w:rPr>
          <w:rFonts w:ascii="Times New Roman" w:hAnsi="Times New Roman" w:cs="Times New Roman"/>
          <w:color w:val="000000" w:themeColor="text1"/>
          <w:sz w:val="28"/>
          <w:szCs w:val="28"/>
        </w:rPr>
        <w:tab/>
        <w:t xml:space="preserve">малые архитектурные формы; </w:t>
      </w:r>
    </w:p>
    <w:p w14:paraId="18F570B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7)</w:t>
      </w:r>
      <w:r w:rsidRPr="00B533F6">
        <w:rPr>
          <w:rFonts w:ascii="Times New Roman" w:hAnsi="Times New Roman" w:cs="Times New Roman"/>
          <w:color w:val="000000" w:themeColor="text1"/>
          <w:sz w:val="28"/>
          <w:szCs w:val="28"/>
        </w:rPr>
        <w:tab/>
        <w:t xml:space="preserve">элементы озеленения; </w:t>
      </w:r>
    </w:p>
    <w:p w14:paraId="1AF1F99E" w14:textId="53AE6D5D"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8)</w:t>
      </w:r>
      <w:r w:rsidRPr="00B533F6">
        <w:rPr>
          <w:rFonts w:ascii="Times New Roman" w:hAnsi="Times New Roman" w:cs="Times New Roman"/>
          <w:color w:val="000000" w:themeColor="text1"/>
          <w:sz w:val="28"/>
          <w:szCs w:val="28"/>
        </w:rPr>
        <w:tab/>
        <w:t xml:space="preserve">уличное коммунально-бытовое и техническое оборудование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(в том числе урны, люки смотровы</w:t>
      </w:r>
      <w:r w:rsidR="00BC414D" w:rsidRPr="00B533F6">
        <w:rPr>
          <w:rFonts w:ascii="Times New Roman" w:hAnsi="Times New Roman" w:cs="Times New Roman"/>
          <w:color w:val="000000" w:themeColor="text1"/>
          <w:sz w:val="28"/>
          <w:szCs w:val="28"/>
        </w:rPr>
        <w:t>е</w:t>
      </w:r>
      <w:r w:rsidRPr="00B533F6">
        <w:rPr>
          <w:rFonts w:ascii="Times New Roman" w:hAnsi="Times New Roman" w:cs="Times New Roman"/>
          <w:color w:val="000000" w:themeColor="text1"/>
          <w:sz w:val="28"/>
          <w:szCs w:val="28"/>
        </w:rPr>
        <w:t xml:space="preserve"> колодц</w:t>
      </w:r>
      <w:r w:rsidR="00BC414D" w:rsidRPr="00B533F6">
        <w:rPr>
          <w:rFonts w:ascii="Times New Roman" w:hAnsi="Times New Roman" w:cs="Times New Roman"/>
          <w:color w:val="000000" w:themeColor="text1"/>
          <w:sz w:val="28"/>
          <w:szCs w:val="28"/>
        </w:rPr>
        <w:t>ы</w:t>
      </w:r>
      <w:r w:rsidRPr="00B533F6">
        <w:rPr>
          <w:rFonts w:ascii="Times New Roman" w:hAnsi="Times New Roman" w:cs="Times New Roman"/>
          <w:color w:val="000000" w:themeColor="text1"/>
          <w:sz w:val="28"/>
          <w:szCs w:val="28"/>
        </w:rPr>
        <w:t xml:space="preserve">, подъемные платформы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для инвалидов и других маломобильных групп населения); </w:t>
      </w:r>
    </w:p>
    <w:p w14:paraId="5001F3C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9)</w:t>
      </w:r>
      <w:r w:rsidRPr="00B533F6">
        <w:rPr>
          <w:rFonts w:ascii="Times New Roman" w:hAnsi="Times New Roman" w:cs="Times New Roman"/>
          <w:color w:val="000000" w:themeColor="text1"/>
          <w:sz w:val="28"/>
          <w:szCs w:val="28"/>
        </w:rPr>
        <w:tab/>
        <w:t xml:space="preserve">водные устройства (в том числе питьевые фонтанчики, фонтаны, искусственные декоративные водопады); </w:t>
      </w:r>
    </w:p>
    <w:p w14:paraId="75F1B071"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10)</w:t>
      </w:r>
      <w:r w:rsidRPr="00B533F6">
        <w:rPr>
          <w:rFonts w:ascii="Times New Roman" w:hAnsi="Times New Roman" w:cs="Times New Roman"/>
          <w:color w:val="000000" w:themeColor="text1"/>
          <w:sz w:val="28"/>
          <w:szCs w:val="28"/>
        </w:rPr>
        <w:tab/>
        <w:t xml:space="preserve">пруды и обводненные карьеры, искусственные сезонные водные объекты для массового отдыха на общественных территориях; </w:t>
      </w:r>
    </w:p>
    <w:p w14:paraId="540AE41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11)</w:t>
      </w:r>
      <w:r w:rsidRPr="00B533F6">
        <w:rPr>
          <w:rFonts w:ascii="Times New Roman" w:hAnsi="Times New Roman" w:cs="Times New Roman"/>
          <w:color w:val="000000" w:themeColor="text1"/>
          <w:sz w:val="28"/>
          <w:szCs w:val="28"/>
        </w:rPr>
        <w:tab/>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40DE69E1"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12)</w:t>
      </w:r>
      <w:r w:rsidRPr="00B533F6">
        <w:rPr>
          <w:rFonts w:ascii="Times New Roman" w:hAnsi="Times New Roman" w:cs="Times New Roman"/>
          <w:color w:val="000000" w:themeColor="text1"/>
          <w:sz w:val="28"/>
          <w:szCs w:val="28"/>
        </w:rPr>
        <w:tab/>
        <w:t xml:space="preserve">некапитальные строения и сооружения, в том числе некапитальные строения, сооружения, не связанные с созданием лесной инфраструктуры; </w:t>
      </w:r>
    </w:p>
    <w:p w14:paraId="2F90B6CE"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13)</w:t>
      </w:r>
      <w:r w:rsidRPr="00B533F6">
        <w:rPr>
          <w:rFonts w:ascii="Times New Roman" w:hAnsi="Times New Roman" w:cs="Times New Roman"/>
          <w:color w:val="000000" w:themeColor="text1"/>
          <w:sz w:val="28"/>
          <w:szCs w:val="28"/>
        </w:rPr>
        <w:tab/>
        <w:t xml:space="preserve">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 </w:t>
      </w:r>
    </w:p>
    <w:p w14:paraId="5DC1BD0C"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14)</w:t>
      </w:r>
      <w:r w:rsidRPr="00B533F6">
        <w:rPr>
          <w:rFonts w:ascii="Times New Roman" w:hAnsi="Times New Roman" w:cs="Times New Roman"/>
          <w:color w:val="000000" w:themeColor="text1"/>
          <w:sz w:val="28"/>
          <w:szCs w:val="28"/>
        </w:rPr>
        <w:tab/>
        <w:t xml:space="preserve">элементы сопряжения покрытий (в том числе бортовые камни, бордюры, подпорные стенки, мостики, лестницы, пандусы); </w:t>
      </w:r>
    </w:p>
    <w:p w14:paraId="6C7E68B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15)</w:t>
      </w:r>
      <w:r w:rsidRPr="00B533F6">
        <w:rPr>
          <w:rFonts w:ascii="Times New Roman" w:hAnsi="Times New Roman" w:cs="Times New Roman"/>
          <w:color w:val="000000" w:themeColor="text1"/>
          <w:sz w:val="28"/>
          <w:szCs w:val="28"/>
        </w:rPr>
        <w:tab/>
        <w:t xml:space="preserve">искусственные неровности; </w:t>
      </w:r>
    </w:p>
    <w:p w14:paraId="48855D19"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16)</w:t>
      </w:r>
      <w:r w:rsidRPr="00B533F6">
        <w:rPr>
          <w:rFonts w:ascii="Times New Roman" w:hAnsi="Times New Roman" w:cs="Times New Roman"/>
          <w:color w:val="000000" w:themeColor="text1"/>
          <w:sz w:val="28"/>
          <w:szCs w:val="28"/>
        </w:rPr>
        <w:tab/>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3F516FB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lastRenderedPageBreak/>
        <w:t>17)</w:t>
      </w:r>
      <w:r w:rsidRPr="00B533F6">
        <w:rPr>
          <w:rFonts w:ascii="Times New Roman" w:hAnsi="Times New Roman" w:cs="Times New Roman"/>
          <w:color w:val="000000" w:themeColor="text1"/>
          <w:sz w:val="28"/>
          <w:szCs w:val="28"/>
        </w:rPr>
        <w:tab/>
        <w:t xml:space="preserve">въездные и входные группы; </w:t>
      </w:r>
    </w:p>
    <w:p w14:paraId="3237549D"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18)</w:t>
      </w:r>
      <w:r w:rsidRPr="00B533F6">
        <w:rPr>
          <w:rFonts w:ascii="Times New Roman" w:hAnsi="Times New Roman" w:cs="Times New Roman"/>
          <w:color w:val="000000" w:themeColor="text1"/>
          <w:sz w:val="28"/>
          <w:szCs w:val="28"/>
        </w:rPr>
        <w:tab/>
        <w:t xml:space="preserve">лодочные станции, объекты для обеспечения безопасности людей на водных объектах, сооружения водно-спасательных станций и постов, пирсы; </w:t>
      </w:r>
    </w:p>
    <w:p w14:paraId="0FB5C70E" w14:textId="0CDE67EF"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19)</w:t>
      </w:r>
      <w:r w:rsidRPr="00B533F6">
        <w:rPr>
          <w:rFonts w:ascii="Times New Roman" w:hAnsi="Times New Roman" w:cs="Times New Roman"/>
          <w:color w:val="000000" w:themeColor="text1"/>
          <w:sz w:val="28"/>
          <w:szCs w:val="28"/>
        </w:rPr>
        <w:tab/>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хозяйственные сооружения, общественные и вспомогательные мобильные (инвентарные) сооружения на общественных территориях; </w:t>
      </w:r>
    </w:p>
    <w:p w14:paraId="4BA22A8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20)</w:t>
      </w:r>
      <w:r w:rsidRPr="00B533F6">
        <w:rPr>
          <w:rFonts w:ascii="Times New Roman" w:hAnsi="Times New Roman" w:cs="Times New Roman"/>
          <w:color w:val="000000" w:themeColor="text1"/>
          <w:sz w:val="28"/>
          <w:szCs w:val="28"/>
        </w:rPr>
        <w:tab/>
        <w:t xml:space="preserve">плавучие домики для птиц, скворечники, кормушки, голубятни; </w:t>
      </w:r>
    </w:p>
    <w:p w14:paraId="27460044"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21)</w:t>
      </w:r>
      <w:r w:rsidRPr="00B533F6">
        <w:rPr>
          <w:rFonts w:ascii="Times New Roman" w:hAnsi="Times New Roman" w:cs="Times New Roman"/>
          <w:color w:val="000000" w:themeColor="text1"/>
          <w:sz w:val="28"/>
          <w:szCs w:val="28"/>
        </w:rPr>
        <w:tab/>
        <w:t xml:space="preserve">оборудование площадок (в том числе детское игровое, спортивно-развивающее и спортивное оборудование); </w:t>
      </w:r>
    </w:p>
    <w:p w14:paraId="43850346"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22)</w:t>
      </w:r>
      <w:r w:rsidRPr="00B533F6">
        <w:rPr>
          <w:rFonts w:ascii="Times New Roman" w:hAnsi="Times New Roman" w:cs="Times New Roman"/>
          <w:color w:val="000000" w:themeColor="text1"/>
          <w:sz w:val="28"/>
          <w:szCs w:val="28"/>
        </w:rPr>
        <w:tab/>
        <w:t xml:space="preserve">места содержания животных на территориях парков; </w:t>
      </w:r>
    </w:p>
    <w:p w14:paraId="60DB74B6" w14:textId="7F6C16D8"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23)</w:t>
      </w:r>
      <w:r w:rsidRPr="00B533F6">
        <w:rPr>
          <w:rFonts w:ascii="Times New Roman" w:hAnsi="Times New Roman" w:cs="Times New Roman"/>
          <w:color w:val="000000" w:themeColor="text1"/>
          <w:sz w:val="28"/>
          <w:szCs w:val="28"/>
        </w:rPr>
        <w:tab/>
        <w:t xml:space="preserve">иные декоративные, технические, планировочные, конструктивные устройства, оборудование и оформление, применяемые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как составные части благоустройства территории.</w:t>
      </w:r>
      <w:r w:rsidR="00E55AA8" w:rsidRPr="00B533F6">
        <w:rPr>
          <w:rFonts w:ascii="Times New Roman" w:hAnsi="Times New Roman" w:cs="Times New Roman"/>
          <w:color w:val="000000" w:themeColor="text1"/>
          <w:sz w:val="28"/>
          <w:szCs w:val="28"/>
        </w:rPr>
        <w:t>»</w:t>
      </w:r>
      <w:r w:rsidRPr="00B533F6">
        <w:rPr>
          <w:rFonts w:ascii="Times New Roman" w:hAnsi="Times New Roman" w:cs="Times New Roman"/>
          <w:color w:val="000000" w:themeColor="text1"/>
          <w:sz w:val="28"/>
          <w:szCs w:val="28"/>
        </w:rPr>
        <w:t>;</w:t>
      </w:r>
    </w:p>
    <w:p w14:paraId="5E19539D" w14:textId="65514A15"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sz w:val="28"/>
          <w:szCs w:val="28"/>
        </w:rPr>
        <w:t xml:space="preserve"> </w:t>
      </w:r>
      <w:r w:rsidRPr="00B533F6">
        <w:rPr>
          <w:rFonts w:ascii="Times New Roman" w:hAnsi="Times New Roman" w:cs="Times New Roman"/>
          <w:color w:val="000000" w:themeColor="text1"/>
          <w:sz w:val="28"/>
          <w:szCs w:val="28"/>
        </w:rPr>
        <w:t xml:space="preserve">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памптреки, специализированные сооружения для занятий физической культурой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с грунтовыми основаниями, не являются объектами капитального строительства.</w:t>
      </w:r>
    </w:p>
    <w:p w14:paraId="0CA9A4A6" w14:textId="7A93FFA9"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5. При благоустройстве общественных территорий допускается </w:t>
      </w:r>
      <w:r w:rsidRPr="00B533F6">
        <w:rPr>
          <w:rFonts w:ascii="Times New Roman" w:hAnsi="Times New Roman" w:cs="Times New Roman"/>
          <w:color w:val="000000" w:themeColor="text1"/>
          <w:sz w:val="28"/>
          <w:szCs w:val="28"/>
        </w:rPr>
        <w:lastRenderedPageBreak/>
        <w:t xml:space="preserve">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в соответствии с Градостроительным кодексом Российской Федерации. </w:t>
      </w:r>
    </w:p>
    <w:p w14:paraId="631E3C62" w14:textId="7A96CE4C"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6.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их креплений и конструкций для передачи усилий на грунты и (или) грунтовые основания.</w:t>
      </w:r>
      <w:r w:rsidR="00E55AA8" w:rsidRPr="00B533F6">
        <w:rPr>
          <w:rFonts w:ascii="Times New Roman" w:hAnsi="Times New Roman" w:cs="Times New Roman"/>
          <w:color w:val="000000" w:themeColor="text1"/>
          <w:sz w:val="28"/>
          <w:szCs w:val="28"/>
        </w:rPr>
        <w:t>»</w:t>
      </w:r>
      <w:r w:rsidRPr="00B533F6">
        <w:rPr>
          <w:rFonts w:ascii="Times New Roman" w:hAnsi="Times New Roman" w:cs="Times New Roman"/>
          <w:color w:val="000000" w:themeColor="text1"/>
          <w:sz w:val="28"/>
          <w:szCs w:val="28"/>
        </w:rPr>
        <w:t>;</w:t>
      </w:r>
    </w:p>
    <w:p w14:paraId="19FF71C4" w14:textId="4B4DF585"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7</w:t>
      </w:r>
      <w:r w:rsidR="00BB1633" w:rsidRPr="00B533F6">
        <w:rPr>
          <w:rFonts w:ascii="Times New Roman" w:hAnsi="Times New Roman" w:cs="Times New Roman"/>
          <w:color w:val="000000" w:themeColor="text1"/>
          <w:sz w:val="28"/>
          <w:szCs w:val="28"/>
        </w:rPr>
        <w:t xml:space="preserve">.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w:t>
      </w:r>
      <w:r w:rsidR="00EB3F1F" w:rsidRPr="00B533F6">
        <w:rPr>
          <w:rFonts w:ascii="Times New Roman" w:hAnsi="Times New Roman" w:cs="Times New Roman"/>
          <w:color w:val="000000" w:themeColor="text1"/>
          <w:sz w:val="28"/>
          <w:szCs w:val="28"/>
        </w:rPr>
        <w:br/>
      </w:r>
      <w:r w:rsidR="00BB1633" w:rsidRPr="00B533F6">
        <w:rPr>
          <w:rFonts w:ascii="Times New Roman" w:hAnsi="Times New Roman" w:cs="Times New Roman"/>
          <w:color w:val="000000" w:themeColor="text1"/>
          <w:sz w:val="28"/>
          <w:szCs w:val="28"/>
        </w:rPr>
        <w:t xml:space="preserve">по благоустройству проводятся в соответствии с требованиями Федерального </w:t>
      </w:r>
      <w:hyperlink r:id="rId21">
        <w:r w:rsidR="00BB1633" w:rsidRPr="00B533F6">
          <w:rPr>
            <w:rFonts w:ascii="Times New Roman" w:hAnsi="Times New Roman" w:cs="Times New Roman"/>
            <w:color w:val="000000" w:themeColor="text1"/>
            <w:sz w:val="28"/>
            <w:szCs w:val="28"/>
          </w:rPr>
          <w:t>закона</w:t>
        </w:r>
      </w:hyperlink>
      <w:r w:rsidR="00BB1633" w:rsidRPr="00B533F6">
        <w:rPr>
          <w:rFonts w:ascii="Times New Roman" w:hAnsi="Times New Roman" w:cs="Times New Roman"/>
          <w:color w:val="000000" w:themeColor="text1"/>
          <w:sz w:val="28"/>
          <w:szCs w:val="28"/>
        </w:rPr>
        <w:t xml:space="preserve"> от 25.06.2002 № 73-ФЗ </w:t>
      </w:r>
      <w:r w:rsidR="00E55AA8" w:rsidRPr="00B533F6">
        <w:rPr>
          <w:rFonts w:ascii="Times New Roman" w:hAnsi="Times New Roman" w:cs="Times New Roman"/>
          <w:color w:val="000000" w:themeColor="text1"/>
          <w:sz w:val="28"/>
          <w:szCs w:val="28"/>
        </w:rPr>
        <w:t>«</w:t>
      </w:r>
      <w:r w:rsidR="00BB1633" w:rsidRPr="00B533F6">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B533F6">
        <w:rPr>
          <w:rFonts w:ascii="Times New Roman" w:hAnsi="Times New Roman" w:cs="Times New Roman"/>
          <w:color w:val="000000" w:themeColor="text1"/>
          <w:sz w:val="28"/>
          <w:szCs w:val="28"/>
        </w:rPr>
        <w:t>»</w:t>
      </w:r>
      <w:r w:rsidR="00BB1633" w:rsidRPr="00B533F6">
        <w:rPr>
          <w:rFonts w:ascii="Times New Roman" w:hAnsi="Times New Roman" w:cs="Times New Roman"/>
          <w:color w:val="000000" w:themeColor="text1"/>
          <w:sz w:val="28"/>
          <w:szCs w:val="28"/>
        </w:rPr>
        <w:t>.</w:t>
      </w:r>
    </w:p>
    <w:p w14:paraId="77BC30D6" w14:textId="77777777"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8</w:t>
      </w:r>
      <w:r w:rsidR="00BB1633" w:rsidRPr="00B533F6">
        <w:rPr>
          <w:rFonts w:ascii="Times New Roman" w:hAnsi="Times New Roman" w:cs="Times New Roman"/>
          <w:color w:val="000000" w:themeColor="text1"/>
          <w:sz w:val="28"/>
          <w:szCs w:val="28"/>
        </w:rPr>
        <w:t xml:space="preserve">.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w:t>
      </w:r>
      <w:hyperlink r:id="rId22">
        <w:r w:rsidR="00BB1633" w:rsidRPr="00B533F6">
          <w:rPr>
            <w:rFonts w:ascii="Times New Roman" w:hAnsi="Times New Roman" w:cs="Times New Roman"/>
            <w:color w:val="000000" w:themeColor="text1"/>
            <w:sz w:val="28"/>
            <w:szCs w:val="28"/>
          </w:rPr>
          <w:t>кодексом</w:t>
        </w:r>
      </w:hyperlink>
      <w:r w:rsidR="00BB1633" w:rsidRPr="00B533F6">
        <w:rPr>
          <w:rFonts w:ascii="Times New Roman" w:hAnsi="Times New Roman" w:cs="Times New Roman"/>
          <w:color w:val="000000" w:themeColor="text1"/>
          <w:sz w:val="28"/>
          <w:szCs w:val="28"/>
        </w:rPr>
        <w:t xml:space="preserve"> Российской Федерации.</w:t>
      </w:r>
    </w:p>
    <w:p w14:paraId="09AA6A45"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14:paraId="69BB9B87" w14:textId="4F82F72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Мероприятия по благоустройству лесных участков, расположенных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в границах территории городского округа, предоставленных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для осуществления рекреационной деятельности, осуществляются правообладателями (арендаторами) таких участков в соответствии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14:paraId="5D4A684D"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A903F26" w14:textId="25AF7499" w:rsidR="00BB1633" w:rsidRPr="00BB1633" w:rsidRDefault="00E5430F" w:rsidP="00FE69A0">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w:t>
      </w:r>
      <w:r w:rsidR="00BB1633" w:rsidRPr="00BB1633">
        <w:rPr>
          <w:rFonts w:ascii="Times New Roman" w:hAnsi="Times New Roman" w:cs="Times New Roman"/>
          <w:color w:val="000000" w:themeColor="text1"/>
          <w:sz w:val="28"/>
          <w:szCs w:val="28"/>
        </w:rPr>
        <w:t xml:space="preserve"> Требования к проведению мероприятий по удалению </w:t>
      </w:r>
      <w:r w:rsidR="00EB3F1F">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с земельных участков борщевика Сосновского</w:t>
      </w:r>
    </w:p>
    <w:p w14:paraId="5AD33ADE"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4863AF9"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5C916AFA" w14:textId="5718E294"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Мероприятия по удалению борщевика Сосновского с земельных участков и земель, государственная собственность на которые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разграничена, осуществляются администрацией.</w:t>
      </w:r>
    </w:p>
    <w:p w14:paraId="51C1D0DC"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Мероприятия по удалению с земельных участков борщевика </w:t>
      </w:r>
      <w:r w:rsidRPr="00BB1633">
        <w:rPr>
          <w:rFonts w:ascii="Times New Roman" w:hAnsi="Times New Roman" w:cs="Times New Roman"/>
          <w:color w:val="000000" w:themeColor="text1"/>
          <w:sz w:val="28"/>
          <w:szCs w:val="28"/>
        </w:rPr>
        <w:lastRenderedPageBreak/>
        <w:t>Сосновского проводятся следующими способами:</w:t>
      </w:r>
    </w:p>
    <w:p w14:paraId="1376722C" w14:textId="28AA19C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химическим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опрыскивание очагов (участков) произрастания борщевика Сосновского гербицидами и (или) арборицидами;</w:t>
      </w:r>
    </w:p>
    <w:p w14:paraId="4206CB31" w14:textId="1AEBF61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механическим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скашивание и удаление окошенных частей борщевика Сосновского, выкапывание корневой системы борщевика Сосновского;</w:t>
      </w:r>
    </w:p>
    <w:p w14:paraId="19ADDC0A" w14:textId="5F8BC5D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агротехническим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обработка почвы, посев многолетних трав.</w:t>
      </w:r>
    </w:p>
    <w:p w14:paraId="3DDF18D1" w14:textId="6F4A6442" w:rsidR="00BB1633" w:rsidRPr="008C4696" w:rsidRDefault="00BB1633" w:rsidP="00B533F6">
      <w:pPr>
        <w:pStyle w:val="ConsPlusNormal"/>
        <w:ind w:firstLine="709"/>
        <w:jc w:val="both"/>
        <w:rPr>
          <w:rFonts w:ascii="Times New Roman" w:hAnsi="Times New Roman" w:cs="Times New Roman"/>
          <w:sz w:val="28"/>
          <w:szCs w:val="28"/>
        </w:rPr>
      </w:pPr>
      <w:r w:rsidRPr="00BB1633">
        <w:rPr>
          <w:rFonts w:ascii="Times New Roman" w:hAnsi="Times New Roman" w:cs="Times New Roman"/>
          <w:color w:val="000000" w:themeColor="text1"/>
          <w:sz w:val="28"/>
          <w:szCs w:val="28"/>
        </w:rPr>
        <w:t xml:space="preserve">3. В случае </w:t>
      </w:r>
      <w:r w:rsidR="00E8179D" w:rsidRPr="00BB1633">
        <w:rPr>
          <w:rFonts w:ascii="Times New Roman" w:hAnsi="Times New Roman" w:cs="Times New Roman"/>
          <w:color w:val="000000" w:themeColor="text1"/>
          <w:sz w:val="28"/>
          <w:szCs w:val="28"/>
        </w:rPr>
        <w:t>не устранения</w:t>
      </w:r>
      <w:r w:rsidRPr="00BB1633">
        <w:rPr>
          <w:rFonts w:ascii="Times New Roman" w:hAnsi="Times New Roman" w:cs="Times New Roman"/>
          <w:color w:val="000000" w:themeColor="text1"/>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w:t>
      </w:r>
      <w:r w:rsidRPr="008C4696">
        <w:rPr>
          <w:rFonts w:ascii="Times New Roman" w:hAnsi="Times New Roman" w:cs="Times New Roman"/>
          <w:sz w:val="28"/>
          <w:szCs w:val="28"/>
        </w:rPr>
        <w:t xml:space="preserve">муниципального контроля </w:t>
      </w:r>
      <w:r w:rsidR="00B533F6" w:rsidRPr="008C4696">
        <w:rPr>
          <w:rFonts w:ascii="Times New Roman" w:hAnsi="Times New Roman" w:cs="Times New Roman"/>
          <w:sz w:val="28"/>
          <w:szCs w:val="28"/>
        </w:rPr>
        <w:t xml:space="preserve">в сфере благоустройства </w:t>
      </w:r>
      <w:r w:rsidRPr="008C4696">
        <w:rPr>
          <w:rFonts w:ascii="Times New Roman" w:hAnsi="Times New Roman" w:cs="Times New Roman"/>
          <w:sz w:val="28"/>
          <w:szCs w:val="28"/>
        </w:rPr>
        <w:t xml:space="preserve">в срок не более трех рабочих дней после установления факта неустранения выявленных нарушений информирует администрацию о необходимости принятия решения о проведении на земельном участке мероприятий </w:t>
      </w:r>
      <w:r w:rsidR="00EB3F1F" w:rsidRPr="008C4696">
        <w:rPr>
          <w:rFonts w:ascii="Times New Roman" w:hAnsi="Times New Roman" w:cs="Times New Roman"/>
          <w:sz w:val="28"/>
          <w:szCs w:val="28"/>
        </w:rPr>
        <w:br/>
      </w:r>
      <w:r w:rsidRPr="008C4696">
        <w:rPr>
          <w:rFonts w:ascii="Times New Roman" w:hAnsi="Times New Roman" w:cs="Times New Roman"/>
          <w:sz w:val="28"/>
          <w:szCs w:val="28"/>
        </w:rPr>
        <w:t>по удалению борщевика Сосновского за счет средств бюджета городского округа Лобня Московской области.</w:t>
      </w:r>
    </w:p>
    <w:p w14:paraId="32C7D1B5" w14:textId="77703648"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8C4696">
        <w:rPr>
          <w:rFonts w:ascii="Times New Roman" w:hAnsi="Times New Roman" w:cs="Times New Roman"/>
          <w:sz w:val="28"/>
          <w:szCs w:val="28"/>
        </w:rPr>
        <w:t xml:space="preserve">4. Администрация в срок не более пяти рабочих дней после получения от органов (должностных лиц) </w:t>
      </w:r>
      <w:r w:rsidR="00B533F6" w:rsidRPr="008C4696">
        <w:rPr>
          <w:rFonts w:ascii="Times New Roman" w:hAnsi="Times New Roman" w:cs="Times New Roman"/>
          <w:sz w:val="28"/>
          <w:szCs w:val="28"/>
        </w:rPr>
        <w:t xml:space="preserve">муниципального контроля в сфере благоустройства </w:t>
      </w:r>
      <w:r w:rsidRPr="008C4696">
        <w:rPr>
          <w:rFonts w:ascii="Times New Roman" w:hAnsi="Times New Roman" w:cs="Times New Roman"/>
          <w:color w:val="000000" w:themeColor="text1"/>
          <w:sz w:val="28"/>
          <w:szCs w:val="28"/>
        </w:rPr>
        <w:t>информации</w:t>
      </w:r>
      <w:r w:rsidRPr="00BB1633">
        <w:rPr>
          <w:rFonts w:ascii="Times New Roman" w:hAnsi="Times New Roman" w:cs="Times New Roman"/>
          <w:color w:val="000000" w:themeColor="text1"/>
          <w:sz w:val="28"/>
          <w:szCs w:val="28"/>
        </w:rPr>
        <w:t xml:space="preserve">, предусмотренной пунктом 3 настоящей статьи, принимает решение о проведении на земельном участке мероприятий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 удалению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6C4E70B" w14:textId="166D3CDC"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Указанное решение администрации, содержащее информацию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3AE0661E" w14:textId="7978DBB3"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обязаны возместить расходы муниципального образования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проведение указанных мероприятий в </w:t>
      </w:r>
      <w:r w:rsidRPr="008546CB">
        <w:rPr>
          <w:rFonts w:ascii="Times New Roman" w:hAnsi="Times New Roman" w:cs="Times New Roman"/>
          <w:sz w:val="28"/>
          <w:szCs w:val="28"/>
        </w:rPr>
        <w:t xml:space="preserve">срок не более двух месяцев </w:t>
      </w:r>
      <w:r w:rsidRPr="00BB1633">
        <w:rPr>
          <w:rFonts w:ascii="Times New Roman" w:hAnsi="Times New Roman" w:cs="Times New Roman"/>
          <w:color w:val="000000" w:themeColor="text1"/>
          <w:sz w:val="28"/>
          <w:szCs w:val="28"/>
        </w:rPr>
        <w:t>со дня получения уведомления о завершении указанных мероприятий.</w:t>
      </w:r>
    </w:p>
    <w:p w14:paraId="4DBA4D90" w14:textId="26DF4E49"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выдается (направляется) правообладателю земельного участка способом, обеспечивающим подтверждение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его получения.</w:t>
      </w:r>
    </w:p>
    <w:p w14:paraId="7F3E5DC8" w14:textId="2C914B3A"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В случае если в установленный срок средства не были перечислены правообладателем земельного участка, администрация в срок не более десяти рабочих дней со дня истечения установленного срока обращается в суд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16A0C502" w14:textId="5CFFCACF"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Расчет понесенных администрацией расходов по удалению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 xml:space="preserve">с земельного участка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определяется утверждаемой администрацией методикой.</w:t>
      </w:r>
    </w:p>
    <w:p w14:paraId="30B2A13D"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D03FE47" w14:textId="4D651E31" w:rsidR="00264C35" w:rsidRDefault="00BB1633" w:rsidP="00264C35">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w:t>
      </w:r>
      <w:r w:rsidR="00B12B5C">
        <w:rPr>
          <w:rFonts w:ascii="Times New Roman" w:hAnsi="Times New Roman" w:cs="Times New Roman"/>
          <w:color w:val="000000" w:themeColor="text1"/>
          <w:sz w:val="28"/>
          <w:szCs w:val="28"/>
        </w:rPr>
        <w:t>Основные т</w:t>
      </w:r>
      <w:r w:rsidR="00B12B5C" w:rsidRPr="00B12B5C">
        <w:rPr>
          <w:rFonts w:ascii="Times New Roman" w:hAnsi="Times New Roman" w:cs="Times New Roman"/>
          <w:color w:val="000000" w:themeColor="text1"/>
          <w:sz w:val="28"/>
          <w:szCs w:val="28"/>
        </w:rPr>
        <w:t>ребования</w:t>
      </w:r>
      <w:r w:rsidR="00B12B5C">
        <w:rPr>
          <w:rFonts w:ascii="Times New Roman" w:hAnsi="Times New Roman" w:cs="Times New Roman"/>
          <w:color w:val="000000" w:themeColor="text1"/>
          <w:sz w:val="28"/>
          <w:szCs w:val="28"/>
        </w:rPr>
        <w:t xml:space="preserve"> к размещению некапитальных строений и сооружений</w:t>
      </w:r>
    </w:p>
    <w:p w14:paraId="41B598EF" w14:textId="77777777" w:rsidR="00264C35" w:rsidRPr="00B23DB5" w:rsidRDefault="00B12B5C" w:rsidP="00264C35">
      <w:pPr>
        <w:rPr>
          <w:sz w:val="20"/>
        </w:rPr>
      </w:pPr>
      <w:r>
        <w:t xml:space="preserve"> </w:t>
      </w:r>
    </w:p>
    <w:p w14:paraId="2AC1BD02" w14:textId="3B442E6B" w:rsidR="00B12B5C" w:rsidRPr="00264C35" w:rsidRDefault="00B12B5C" w:rsidP="00B23DB5">
      <w:pPr>
        <w:spacing w:after="0" w:line="240" w:lineRule="auto"/>
        <w:ind w:firstLine="709"/>
        <w:jc w:val="both"/>
        <w:rPr>
          <w:rFonts w:ascii="Times New Roman" w:hAnsi="Times New Roman" w:cs="Times New Roman"/>
          <w:b/>
          <w:sz w:val="28"/>
        </w:rPr>
      </w:pPr>
      <w:r w:rsidRPr="00264C35">
        <w:rPr>
          <w:rFonts w:ascii="Times New Roman" w:hAnsi="Times New Roman" w:cs="Times New Roman"/>
          <w:sz w:val="28"/>
        </w:rPr>
        <w:t>Допускается размещение (возведение, установка):</w:t>
      </w:r>
    </w:p>
    <w:p w14:paraId="657CCF44" w14:textId="77777777" w:rsidR="00B12B5C" w:rsidRPr="00264C35" w:rsidRDefault="00B12B5C" w:rsidP="00B23DB5">
      <w:pPr>
        <w:spacing w:after="0" w:line="240" w:lineRule="auto"/>
        <w:ind w:firstLine="709"/>
        <w:jc w:val="both"/>
        <w:rPr>
          <w:rFonts w:ascii="Times New Roman" w:hAnsi="Times New Roman" w:cs="Times New Roman"/>
          <w:b/>
          <w:sz w:val="28"/>
          <w:szCs w:val="28"/>
        </w:rPr>
      </w:pPr>
      <w:r w:rsidRPr="00264C35">
        <w:rPr>
          <w:rFonts w:ascii="Times New Roman" w:hAnsi="Times New Roman" w:cs="Times New Roman"/>
          <w:sz w:val="28"/>
          <w:szCs w:val="28"/>
        </w:rPr>
        <w:t xml:space="preserve">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 </w:t>
      </w:r>
    </w:p>
    <w:p w14:paraId="00283FDF" w14:textId="5C143FC3"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ярмарках на местах проведения ярмарок, включенных в Сводный перечень мест проведения ярмарок на территории Московской области; </w:t>
      </w:r>
    </w:p>
    <w:p w14:paraId="2326EB29" w14:textId="262440EE"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землях или земельных участках, находящихся в государственной, муниципальной собственности или государственная собственность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которые не разграничена,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публичного сервитута на основании разрешения на размещение объектов, размещение которых может осуществляться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землях или земельных участках, находящихся в государственной или муниципальной собственности,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в соответствии с постановлением Правительства Российской Федерации от 03.12.2014 № 1300 </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w:t>
      </w:r>
      <w:r w:rsidR="008C4696">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 </w:t>
      </w:r>
    </w:p>
    <w:p w14:paraId="271850A0"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 </w:t>
      </w:r>
    </w:p>
    <w:p w14:paraId="6AD9CBFC"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5) гаражей, являющихся некапитальными сооружениями, на землях или земельных участках, находящихся в государственной или муниципальной </w:t>
      </w:r>
      <w:r w:rsidRPr="00264C35">
        <w:rPr>
          <w:rFonts w:ascii="Times New Roman" w:hAnsi="Times New Roman" w:cs="Times New Roman"/>
          <w:color w:val="000000" w:themeColor="text1"/>
          <w:sz w:val="28"/>
          <w:szCs w:val="28"/>
        </w:rPr>
        <w:lastRenderedPageBreak/>
        <w:t xml:space="preserve">собственности, на основании схемы размещения таких объектов, утвержденной органами местного самоуправления; </w:t>
      </w:r>
    </w:p>
    <w:p w14:paraId="407375C9"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 </w:t>
      </w:r>
    </w:p>
    <w:p w14:paraId="287A87F2"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а) в парках культуры и отдыха в соответствии с концепцией развития парка и (или) проектом благоустройства; </w:t>
      </w:r>
    </w:p>
    <w:p w14:paraId="7FBE2647" w14:textId="654CE080"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б) на иных общественных территориях в соответствии с архитектурно-планировочной концепцией и (или) проектом благоустройства</w:t>
      </w:r>
      <w:r w:rsidR="00865E2B" w:rsidRPr="00264C35">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 </w:t>
      </w:r>
    </w:p>
    <w:p w14:paraId="23E95AD0" w14:textId="24198933" w:rsidR="00952D24" w:rsidRPr="00264C35" w:rsidRDefault="00865E2B"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7) электрических зарядных станций для электромобилей.</w:t>
      </w:r>
    </w:p>
    <w:p w14:paraId="3CCF6A0E" w14:textId="22BD297D"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Установка некапитальных строений и сооружений без приспособления для беспрепятственного доступа к ним и использования их инвалидами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другими маломобильными группами населения не допускается. </w:t>
      </w:r>
    </w:p>
    <w:p w14:paraId="7C246317" w14:textId="4DED6DD0" w:rsidR="002A6CA5" w:rsidRPr="00264C35" w:rsidRDefault="002A6CA5" w:rsidP="00B23DB5">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 xml:space="preserve">Согласование внешнего вида некапитальных строений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1AFA588D"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1) нестационарных объектов для организации обслуживания зон отдыха населения, в том числе на пляжных территориях, указанных в пункте 3 настоящей статьи; </w:t>
      </w:r>
    </w:p>
    <w:p w14:paraId="1123E1FB"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городского округа Лобня),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 </w:t>
      </w:r>
    </w:p>
    <w:p w14:paraId="28A11BF9" w14:textId="2D57C590" w:rsidR="00B12B5C" w:rsidRDefault="002A6CA5" w:rsidP="00B23DB5">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В случаях, указанных в пунктах 1 и 3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14:paraId="47BAE55D" w14:textId="4BBA6788" w:rsidR="00B12B5C" w:rsidRDefault="008723AB" w:rsidP="00B23DB5">
      <w:pPr>
        <w:spacing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8723AB">
        <w:rPr>
          <w:rFonts w:ascii="Times New Roman" w:hAnsi="Times New Roman" w:cs="Times New Roman"/>
          <w:color w:val="000000" w:themeColor="text1"/>
          <w:sz w:val="28"/>
          <w:szCs w:val="28"/>
        </w:rPr>
        <w:t xml:space="preserve">рхитектурные решения нестационарных торговых объектов, размещаемых на территории городского округа </w:t>
      </w:r>
      <w:r>
        <w:rPr>
          <w:rFonts w:ascii="Times New Roman" w:hAnsi="Times New Roman" w:cs="Times New Roman"/>
          <w:color w:val="000000" w:themeColor="text1"/>
          <w:sz w:val="28"/>
          <w:szCs w:val="28"/>
        </w:rPr>
        <w:t>Л</w:t>
      </w:r>
      <w:r w:rsidRPr="008723AB">
        <w:rPr>
          <w:rFonts w:ascii="Times New Roman" w:hAnsi="Times New Roman" w:cs="Times New Roman"/>
          <w:color w:val="000000" w:themeColor="text1"/>
          <w:sz w:val="28"/>
          <w:szCs w:val="28"/>
        </w:rPr>
        <w:t>обня</w:t>
      </w:r>
      <w:r>
        <w:rPr>
          <w:rFonts w:ascii="Times New Roman" w:hAnsi="Times New Roman" w:cs="Times New Roman"/>
          <w:color w:val="000000" w:themeColor="text1"/>
          <w:sz w:val="28"/>
          <w:szCs w:val="28"/>
        </w:rPr>
        <w:t xml:space="preserve"> в приложении.</w:t>
      </w:r>
    </w:p>
    <w:p w14:paraId="460CA389" w14:textId="77777777" w:rsidR="008723AB" w:rsidRPr="00B23DB5" w:rsidRDefault="008723AB" w:rsidP="00B23DB5">
      <w:pPr>
        <w:spacing w:after="0" w:line="240" w:lineRule="auto"/>
        <w:ind w:firstLine="709"/>
        <w:rPr>
          <w:rFonts w:ascii="Times New Roman" w:hAnsi="Times New Roman" w:cs="Times New Roman"/>
          <w:color w:val="000000" w:themeColor="text1"/>
          <w:sz w:val="20"/>
          <w:szCs w:val="28"/>
        </w:rPr>
      </w:pPr>
    </w:p>
    <w:p w14:paraId="67FE0CAE" w14:textId="77777777" w:rsidR="00BB1633" w:rsidRPr="00BB1633" w:rsidRDefault="00B12B5C" w:rsidP="00B23DB5">
      <w:pPr>
        <w:pStyle w:val="ConsPlusTitle"/>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Статья 8. </w:t>
      </w:r>
      <w:r w:rsidR="00BB1633" w:rsidRPr="00BB1633">
        <w:rPr>
          <w:rFonts w:ascii="Times New Roman" w:hAnsi="Times New Roman" w:cs="Times New Roman"/>
          <w:color w:val="000000" w:themeColor="text1"/>
          <w:sz w:val="28"/>
          <w:szCs w:val="28"/>
        </w:rPr>
        <w:t>Требования к архитектурно-художественному облику территорий городского округа в части требований к внешнему виду зданий, строений, сооружений</w:t>
      </w:r>
    </w:p>
    <w:p w14:paraId="18395EA2"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6BF02425" w14:textId="7D7280D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зданий, строений, сооружений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требования к внешнему виду зданий, строений, сооружений)</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w:t>
      </w:r>
    </w:p>
    <w:p w14:paraId="76A7A19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объектов капитального строительства, элементов объектов капитального строительства;</w:t>
      </w:r>
    </w:p>
    <w:p w14:paraId="17EF0B5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некапитальных строений, сооружений, в том числе:</w:t>
      </w:r>
    </w:p>
    <w:p w14:paraId="4892578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навесов и иных подобных конструкций;</w:t>
      </w:r>
    </w:p>
    <w:p w14:paraId="3134B0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пунктов проката;</w:t>
      </w:r>
    </w:p>
    <w:p w14:paraId="4D71A11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общественных туалетов нестационарного типа;</w:t>
      </w:r>
    </w:p>
    <w:p w14:paraId="1B3DDFE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нестационарных строений, сооружений;</w:t>
      </w:r>
    </w:p>
    <w:p w14:paraId="2FC34DA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контрольно-пропускных пунктов.</w:t>
      </w:r>
    </w:p>
    <w:p w14:paraId="7286C400" w14:textId="289A906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не распространяются на:</w:t>
      </w:r>
    </w:p>
    <w:p w14:paraId="371A2704" w14:textId="5A490C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требования к содержанию, сохранению и использованию которых установлены Федеральным </w:t>
      </w:r>
      <w:hyperlink r:id="rId23">
        <w:r w:rsidRPr="00B23DB5">
          <w:rPr>
            <w:rFonts w:ascii="Times New Roman" w:hAnsi="Times New Roman" w:cs="Times New Roman"/>
            <w:color w:val="000000" w:themeColor="text1"/>
            <w:sz w:val="28"/>
            <w:szCs w:val="28"/>
          </w:rPr>
          <w:t>законом</w:t>
        </w:r>
      </w:hyperlink>
      <w:r w:rsidRPr="00B23DB5">
        <w:rPr>
          <w:rFonts w:ascii="Times New Roman" w:hAnsi="Times New Roman" w:cs="Times New Roman"/>
          <w:color w:val="000000" w:themeColor="text1"/>
          <w:sz w:val="28"/>
          <w:szCs w:val="28"/>
        </w:rPr>
        <w:t xml:space="preserve"> от 25.06.2002 № 73-ФЗ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0157976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185800D2" w14:textId="4CA21F4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объекты электросетевого хозяйства, линии электропередачи, линии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сооружения связи (в том числе антенно-мачтовые и линейно-кабельные), трубопроводы, автомобильные дороги;</w:t>
      </w:r>
    </w:p>
    <w:p w14:paraId="032426D3" w14:textId="7E3AF4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5" w:name="P319"/>
      <w:bookmarkEnd w:id="5"/>
      <w:r w:rsidRPr="00B23DB5">
        <w:rPr>
          <w:rFonts w:ascii="Times New Roman" w:hAnsi="Times New Roman" w:cs="Times New Roman"/>
          <w:color w:val="000000" w:themeColor="text1"/>
          <w:sz w:val="28"/>
          <w:szCs w:val="28"/>
        </w:rPr>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24">
        <w:r w:rsidRPr="00B23DB5">
          <w:rPr>
            <w:rFonts w:ascii="Times New Roman" w:hAnsi="Times New Roman" w:cs="Times New Roman"/>
            <w:color w:val="000000" w:themeColor="text1"/>
            <w:sz w:val="28"/>
            <w:szCs w:val="28"/>
          </w:rPr>
          <w:t>постановления</w:t>
        </w:r>
      </w:hyperlink>
      <w:r w:rsidRPr="00B23DB5">
        <w:rPr>
          <w:rFonts w:ascii="Times New Roman" w:hAnsi="Times New Roman" w:cs="Times New Roman"/>
          <w:color w:val="000000" w:themeColor="text1"/>
          <w:sz w:val="28"/>
          <w:szCs w:val="28"/>
        </w:rPr>
        <w:t xml:space="preserve"> Правительства Московской области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от 27.12.2019 № 1042/39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территории Московской области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за исключением обязательных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к применению для вновь возводимых зданий жилого назначения, указанных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в </w:t>
      </w:r>
      <w:hyperlink w:anchor="P1491">
        <w:r w:rsidRPr="00B23DB5">
          <w:rPr>
            <w:rFonts w:ascii="Times New Roman" w:hAnsi="Times New Roman" w:cs="Times New Roman"/>
            <w:color w:val="000000" w:themeColor="text1"/>
            <w:sz w:val="28"/>
            <w:szCs w:val="28"/>
          </w:rPr>
          <w:t>части 23</w:t>
        </w:r>
      </w:hyperlink>
      <w:r w:rsidRPr="00B23DB5">
        <w:rPr>
          <w:rFonts w:ascii="Times New Roman" w:hAnsi="Times New Roman" w:cs="Times New Roman"/>
          <w:color w:val="000000" w:themeColor="text1"/>
          <w:sz w:val="28"/>
          <w:szCs w:val="28"/>
        </w:rPr>
        <w:t xml:space="preserve"> настоящей статьи.</w:t>
      </w:r>
    </w:p>
    <w:p w14:paraId="1CF223EA" w14:textId="3E6D4BB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4.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к содержанию и соблюдению чистоты внешних </w:t>
      </w:r>
      <w:r w:rsidRPr="00B23DB5">
        <w:rPr>
          <w:rFonts w:ascii="Times New Roman" w:hAnsi="Times New Roman" w:cs="Times New Roman"/>
          <w:color w:val="000000" w:themeColor="text1"/>
          <w:sz w:val="28"/>
          <w:szCs w:val="28"/>
        </w:rPr>
        <w:lastRenderedPageBreak/>
        <w:t xml:space="preserve">поверхностей, указанные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w:t>
      </w:r>
    </w:p>
    <w:p w14:paraId="10588D22" w14:textId="0E3DE42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5. Изменения внешнего вида</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14:paraId="302B1E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6. Подлежат согласованию с администрацией городского округа способом оформления паспорта колористического решения фасадов зданий, строений, сооружений:</w:t>
      </w:r>
    </w:p>
    <w:p w14:paraId="0134EEC9" w14:textId="01FEA0B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капитальном ремонте вне зависимости от местоположения на территории городского округа:</w:t>
      </w:r>
    </w:p>
    <w:p w14:paraId="66B9493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многоквартирных жилых домов, общежитий;</w:t>
      </w:r>
    </w:p>
    <w:p w14:paraId="6D3A50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социальной инфраструктуры;</w:t>
      </w:r>
    </w:p>
    <w:p w14:paraId="7132350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более 1500 кв. м;</w:t>
      </w:r>
    </w:p>
    <w:p w14:paraId="2E2A1428" w14:textId="5E8E934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капитальном ремонте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1F5413A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индивидуальных жилых домов;</w:t>
      </w:r>
    </w:p>
    <w:p w14:paraId="7783C9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блокированных жилых домов;</w:t>
      </w:r>
    </w:p>
    <w:p w14:paraId="15C9FB2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менее 1500 кв. м;</w:t>
      </w:r>
    </w:p>
    <w:p w14:paraId="00B4AA04" w14:textId="1EB4E32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изменения внешнего вида (внешний вид при новом размещении) некапитальных строений, сооружений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соответствии с утвержденными типовыми решениями;</w:t>
      </w:r>
    </w:p>
    <w:p w14:paraId="2DEAFA53" w14:textId="1C7A6F1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нанесение изображений, указанных в </w:t>
      </w:r>
      <w:hyperlink w:anchor="P1426">
        <w:r w:rsidRPr="00B23DB5">
          <w:rPr>
            <w:rFonts w:ascii="Times New Roman" w:hAnsi="Times New Roman" w:cs="Times New Roman"/>
            <w:color w:val="000000" w:themeColor="text1"/>
            <w:sz w:val="28"/>
            <w:szCs w:val="28"/>
          </w:rPr>
          <w:t>пункте 10</w:t>
        </w:r>
      </w:hyperlink>
      <w:r w:rsidRPr="00B23DB5">
        <w:rPr>
          <w:rFonts w:ascii="Times New Roman" w:hAnsi="Times New Roman" w:cs="Times New Roman"/>
          <w:color w:val="000000" w:themeColor="text1"/>
          <w:sz w:val="28"/>
          <w:szCs w:val="28"/>
        </w:rPr>
        <w:t xml:space="preserve"> настоящей статьи,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здания, строения, сооружения.</w:t>
      </w:r>
    </w:p>
    <w:p w14:paraId="2A92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Самовольные изменения внешнего вида не допускаются.</w:t>
      </w:r>
    </w:p>
    <w:p w14:paraId="4157474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6" w:name="P335"/>
      <w:bookmarkEnd w:id="6"/>
      <w:r w:rsidRPr="00B23DB5">
        <w:rPr>
          <w:rFonts w:ascii="Times New Roman" w:hAnsi="Times New Roman" w:cs="Times New Roman"/>
          <w:color w:val="000000" w:themeColor="text1"/>
          <w:sz w:val="28"/>
          <w:szCs w:val="28"/>
        </w:rPr>
        <w:t>7. Приоритетные территории архитектурно-художественного облика городского округа расположены вдоль:</w:t>
      </w:r>
    </w:p>
    <w:p w14:paraId="4C578AA3" w14:textId="79A3B6A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общественных территорий,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вылетных</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магистралей, иных улиц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дорог общего пользования, иных территорий общего пользования;</w:t>
      </w:r>
    </w:p>
    <w:p w14:paraId="556E64C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водных объектов общего пользования;</w:t>
      </w:r>
    </w:p>
    <w:p w14:paraId="071D372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территорий объектов культурного наследия с исторически связанными с ними территориями;</w:t>
      </w:r>
    </w:p>
    <w:p w14:paraId="06D8CB1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территорий объектов социальной инфраструктуры;</w:t>
      </w:r>
    </w:p>
    <w:p w14:paraId="45F45D5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территорий объектов религиозного использования;</w:t>
      </w:r>
    </w:p>
    <w:p w14:paraId="4AACC118" w14:textId="2FC4D5E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(или) муниципальные услуги;</w:t>
      </w:r>
    </w:p>
    <w:p w14:paraId="6078994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lastRenderedPageBreak/>
        <w:t>ж) территорий въездных групп, мемориальных комплексов, скульптурно-архитектурных композиций, монументально-декоративный композиций.</w:t>
      </w:r>
    </w:p>
    <w:p w14:paraId="0D9DE1D0" w14:textId="0A8740B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356">
        <w:r w:rsidRPr="00B23DB5">
          <w:rPr>
            <w:rFonts w:ascii="Times New Roman" w:hAnsi="Times New Roman" w:cs="Times New Roman"/>
            <w:color w:val="000000" w:themeColor="text1"/>
            <w:sz w:val="28"/>
            <w:szCs w:val="28"/>
          </w:rPr>
          <w:t>таблицей 1</w:t>
        </w:r>
      </w:hyperlink>
      <w:r w:rsidRPr="00B23DB5">
        <w:rPr>
          <w:rFonts w:ascii="Times New Roman" w:hAnsi="Times New Roman" w:cs="Times New Roman"/>
          <w:color w:val="000000" w:themeColor="text1"/>
          <w:sz w:val="28"/>
          <w:szCs w:val="28"/>
        </w:rPr>
        <w:t xml:space="preserve">, </w:t>
      </w:r>
      <w:hyperlink w:anchor="P1426">
        <w:r w:rsidRPr="00B23DB5">
          <w:rPr>
            <w:rFonts w:ascii="Times New Roman" w:hAnsi="Times New Roman" w:cs="Times New Roman"/>
            <w:color w:val="000000" w:themeColor="text1"/>
            <w:sz w:val="28"/>
            <w:szCs w:val="28"/>
          </w:rPr>
          <w:t>пунктами 10</w:t>
        </w:r>
      </w:hyperlink>
      <w:r w:rsidR="00B533F6" w:rsidRPr="00B23DB5">
        <w:rPr>
          <w:rFonts w:ascii="Times New Roman" w:hAnsi="Times New Roman" w:cs="Times New Roman"/>
          <w:color w:val="000000" w:themeColor="text1"/>
          <w:sz w:val="28"/>
          <w:szCs w:val="28"/>
        </w:rPr>
        <w:t xml:space="preserve"> – </w:t>
      </w:r>
      <w:hyperlink w:anchor="P1450">
        <w:r w:rsidRPr="00B23DB5">
          <w:rPr>
            <w:rFonts w:ascii="Times New Roman" w:hAnsi="Times New Roman" w:cs="Times New Roman"/>
            <w:color w:val="000000" w:themeColor="text1"/>
            <w:sz w:val="28"/>
            <w:szCs w:val="28"/>
          </w:rPr>
          <w:t>13</w:t>
        </w:r>
      </w:hyperlink>
      <w:r w:rsidRPr="00B23DB5">
        <w:rPr>
          <w:rFonts w:ascii="Times New Roman" w:hAnsi="Times New Roman" w:cs="Times New Roman"/>
          <w:color w:val="000000" w:themeColor="text1"/>
          <w:sz w:val="28"/>
          <w:szCs w:val="28"/>
        </w:rPr>
        <w:t xml:space="preserve"> настоящей статьи по критериям:</w:t>
      </w:r>
    </w:p>
    <w:p w14:paraId="7CEC9C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цвет;</w:t>
      </w:r>
    </w:p>
    <w:p w14:paraId="1C4D7BC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изображения;</w:t>
      </w:r>
    </w:p>
    <w:p w14:paraId="6391699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привлекательность архитектурно-художественного облика городского округа;</w:t>
      </w:r>
    </w:p>
    <w:p w14:paraId="5C8B99F8" w14:textId="7D0B1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визуальный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729EA51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Анализ состояния внешнего благоустройства, надзор за соблюдением требований, указанных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 проводятся при осуществлении надзора за:</w:t>
      </w:r>
    </w:p>
    <w:p w14:paraId="4B2F85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состоянием и содержанием территорий городского округа;</w:t>
      </w:r>
    </w:p>
    <w:p w14:paraId="792315CF" w14:textId="09E3FEB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соблюдением чистоты и порядка в местах массового посещения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отдыха;</w:t>
      </w:r>
    </w:p>
    <w:p w14:paraId="5208B11E" w14:textId="77777777" w:rsidR="00BB1633" w:rsidRPr="00B23DB5" w:rsidRDefault="00820ED4"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w:t>
      </w:r>
      <w:r w:rsidR="00BB1633" w:rsidRPr="00B23DB5">
        <w:rPr>
          <w:rFonts w:ascii="Times New Roman" w:hAnsi="Times New Roman" w:cs="Times New Roman"/>
          <w:color w:val="000000" w:themeColor="text1"/>
          <w:sz w:val="28"/>
          <w:szCs w:val="28"/>
        </w:rP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14:paraId="327F9CB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размещением изображений на внешних поверхностях зданий, строений, сооружений;</w:t>
      </w:r>
    </w:p>
    <w:p w14:paraId="64AD24D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проведением ремонтных, реконструктивных работ и иных видов работ;</w:t>
      </w:r>
    </w:p>
    <w:p w14:paraId="616B9463" w14:textId="2D4FFD5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оснащением зданий, строений, сооружений приспособлениями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для беспрепятственного доступа маломобильных групп населения.</w:t>
      </w:r>
    </w:p>
    <w:p w14:paraId="772887F5" w14:textId="77777777" w:rsidR="00BB1633" w:rsidRPr="00BB1633" w:rsidRDefault="00BB1633" w:rsidP="00FE69A0">
      <w:pPr>
        <w:pStyle w:val="ConsPlusNormal"/>
        <w:ind w:firstLine="709"/>
        <w:jc w:val="both"/>
        <w:rPr>
          <w:rFonts w:ascii="Times New Roman" w:hAnsi="Times New Roman" w:cs="Times New Roman"/>
          <w:color w:val="000000" w:themeColor="text1"/>
          <w:sz w:val="28"/>
          <w:szCs w:val="28"/>
        </w:rPr>
      </w:pPr>
    </w:p>
    <w:p w14:paraId="6D31C8D4"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bookmarkStart w:id="7" w:name="P356"/>
      <w:bookmarkEnd w:id="7"/>
      <w:r w:rsidRPr="00BB1633">
        <w:rPr>
          <w:rFonts w:ascii="Times New Roman" w:hAnsi="Times New Roman" w:cs="Times New Roman"/>
          <w:color w:val="000000" w:themeColor="text1"/>
          <w:sz w:val="28"/>
          <w:szCs w:val="28"/>
        </w:rPr>
        <w:t xml:space="preserve">Таблица 1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Цвета, цветовые сочетания, подлежащие учету</w:t>
      </w:r>
    </w:p>
    <w:p w14:paraId="29F25325"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подборе цвета, цветовых сочетаний внешней отделки</w:t>
      </w:r>
    </w:p>
    <w:p w14:paraId="506C7C18"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фасадов зданий, строений, сооружений</w:t>
      </w:r>
      <w:r>
        <w:rPr>
          <w:rFonts w:ascii="Times New Roman" w:hAnsi="Times New Roman" w:cs="Times New Roman"/>
          <w:color w:val="000000" w:themeColor="text1"/>
          <w:sz w:val="28"/>
          <w:szCs w:val="28"/>
        </w:rPr>
        <w:t>»</w:t>
      </w:r>
    </w:p>
    <w:p w14:paraId="492D9288" w14:textId="6AEFA567" w:rsidR="00B23DB5" w:rsidRPr="00BB1633" w:rsidRDefault="00B23DB5">
      <w:pPr>
        <w:pStyle w:val="ConsPlusNormal"/>
        <w:rPr>
          <w:rFonts w:ascii="Times New Roman" w:hAnsi="Times New Roman" w:cs="Times New Roman"/>
          <w:color w:val="000000" w:themeColor="text1"/>
          <w:sz w:val="28"/>
          <w:szCs w:val="28"/>
        </w:rPr>
        <w:sectPr w:rsidR="00B23DB5" w:rsidRPr="00BB1633" w:rsidSect="00A87525">
          <w:pgSz w:w="11906" w:h="16838"/>
          <w:pgMar w:top="1134" w:right="850" w:bottom="1134" w:left="1701" w:header="708" w:footer="708" w:gutter="0"/>
          <w:cols w:space="708"/>
          <w:docGrid w:linePitch="360"/>
        </w:sectPr>
      </w:pPr>
    </w:p>
    <w:tbl>
      <w:tblPr>
        <w:tblW w:w="164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567"/>
        <w:gridCol w:w="2887"/>
        <w:gridCol w:w="1500"/>
        <w:gridCol w:w="1414"/>
        <w:gridCol w:w="1579"/>
        <w:gridCol w:w="1939"/>
        <w:gridCol w:w="1814"/>
        <w:gridCol w:w="2816"/>
      </w:tblGrid>
      <w:tr w:rsidR="00BB1633" w:rsidRPr="00B23DB5" w14:paraId="54F38A81" w14:textId="77777777" w:rsidTr="00B23DB5">
        <w:tc>
          <w:tcPr>
            <w:tcW w:w="1928" w:type="dxa"/>
            <w:vMerge w:val="restart"/>
            <w:vAlign w:val="center"/>
          </w:tcPr>
          <w:p w14:paraId="5A5278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Местоположение здания, строения, сооружения в городском округе</w:t>
            </w:r>
          </w:p>
          <w:p w14:paraId="28DD36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(по основным типам архитектурно-художественной среды элементов планировочной структуры)</w:t>
            </w:r>
          </w:p>
        </w:tc>
        <w:tc>
          <w:tcPr>
            <w:tcW w:w="3454" w:type="dxa"/>
            <w:gridSpan w:val="2"/>
            <w:vMerge w:val="restart"/>
            <w:vAlign w:val="center"/>
          </w:tcPr>
          <w:p w14:paraId="498480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Цвет, цветовое сочетание</w:t>
            </w:r>
          </w:p>
          <w:p w14:paraId="7B4722F5" w14:textId="291DDB4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w:t>
            </w:r>
          </w:p>
          <w:p w14:paraId="731510FB" w14:textId="3DE78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сочетание</w:t>
            </w:r>
          </w:p>
          <w:p w14:paraId="0A395051" w14:textId="6DD4FE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ц/цс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 и все сочетания с цветом</w:t>
            </w:r>
          </w:p>
        </w:tc>
        <w:tc>
          <w:tcPr>
            <w:tcW w:w="11062" w:type="dxa"/>
            <w:gridSpan w:val="6"/>
            <w:vAlign w:val="center"/>
          </w:tcPr>
          <w:p w14:paraId="53CAF2E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w:t>
            </w:r>
          </w:p>
          <w:p w14:paraId="2BD4E8E6" w14:textId="1DA001A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всех поверхностей, всех элементов зданий, строений, сооружений;</w:t>
            </w:r>
          </w:p>
          <w:p w14:paraId="21F791C1" w14:textId="58B4AE8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всех поверхностей, всех элементов зданий, строений, сооружений:</w:t>
            </w:r>
          </w:p>
          <w:p w14:paraId="319F568E"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ограничение цвета, цветового сочетания:</w:t>
            </w:r>
          </w:p>
          <w:p w14:paraId="48C85D54" w14:textId="15E8A2A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некапитальных нестационарных строений, сооружений;</w:t>
            </w:r>
          </w:p>
          <w:p w14:paraId="49B12DE4" w14:textId="4330AB5B"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неостекленных частей окон, витражей, дверей общественных зданий;</w:t>
            </w:r>
          </w:p>
          <w:p w14:paraId="2D3A5D85" w14:textId="25F6806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общественных зданий;</w:t>
            </w:r>
          </w:p>
          <w:p w14:paraId="33227B0D" w14:textId="48983A5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зданий, строений, сооружений.</w:t>
            </w:r>
          </w:p>
          <w:p w14:paraId="4CD7835B"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разрешение цвета, цветового сочетания:</w:t>
            </w:r>
          </w:p>
          <w:p w14:paraId="02D7078A" w14:textId="537799B3"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неостекленных частей окон, витражей, дверей, ограждений, перил, козырьков зданий, строений, сооружений;</w:t>
            </w:r>
          </w:p>
          <w:p w14:paraId="0E48E592" w14:textId="57FBB352"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14:paraId="1D9BBA81" w14:textId="232DF4F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кровли индивидуальных жилых домов, деревянных зданий со скатной кровлей;</w:t>
            </w:r>
          </w:p>
          <w:p w14:paraId="7A4EB4A3" w14:textId="50EBF78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деревянного резного декора (наличников, куриц, ветрениц, подкрылков, причелин, подтечин,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14:paraId="3874BFE2" w14:textId="67D9169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фасадов индивидуальных жилых домов, деревянных зданий со скатной кровлей;</w:t>
            </w:r>
          </w:p>
          <w:p w14:paraId="71F225E1" w14:textId="1B744E14"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автозаправочных станций (комплексов);</w:t>
            </w:r>
          </w:p>
          <w:p w14:paraId="71A40E57" w14:textId="6235F26F"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14:paraId="3DC70522" w14:textId="57A877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объектов образования, спорта, культуры, здравоохранения, социального обслуживания;</w:t>
            </w:r>
          </w:p>
          <w:p w14:paraId="171CC7FD" w14:textId="71D41A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многоквартирных среднеэтажных и многоэтажных домов;</w:t>
            </w:r>
          </w:p>
          <w:p w14:paraId="4630F832" w14:textId="5176E0EA"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14:paraId="5FAE745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Примечание: ограничения не распространяются на:</w:t>
            </w:r>
          </w:p>
          <w:p w14:paraId="42B2608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а) рекламные конструкции и средства размещения информации, внутренние пространства витрин, интерьеры;</w:t>
            </w:r>
          </w:p>
          <w:p w14:paraId="502E3851"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 изображения, указанные в </w:t>
            </w:r>
            <w:hyperlink w:anchor="P1431">
              <w:r w:rsidRPr="00B23DB5">
                <w:rPr>
                  <w:rFonts w:ascii="Times New Roman" w:hAnsi="Times New Roman" w:cs="Times New Roman"/>
                  <w:color w:val="000000" w:themeColor="text1"/>
                  <w:sz w:val="24"/>
                  <w:szCs w:val="24"/>
                </w:rPr>
                <w:t>пункте 11</w:t>
              </w:r>
            </w:hyperlink>
            <w:r w:rsidRPr="00B23DB5">
              <w:rPr>
                <w:rFonts w:ascii="Times New Roman" w:hAnsi="Times New Roman" w:cs="Times New Roman"/>
                <w:color w:val="000000" w:themeColor="text1"/>
                <w:sz w:val="24"/>
                <w:szCs w:val="24"/>
              </w:rPr>
              <w:t xml:space="preserve"> настоящей статьи;</w:t>
            </w:r>
          </w:p>
          <w:p w14:paraId="18335F62"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14:paraId="05DEF1EB"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BB1633" w:rsidRPr="00B23DB5" w14:paraId="73059402" w14:textId="77777777" w:rsidTr="00B23DB5">
        <w:tc>
          <w:tcPr>
            <w:tcW w:w="1928" w:type="dxa"/>
            <w:vMerge/>
          </w:tcPr>
          <w:p w14:paraId="1E15514E" w14:textId="77777777" w:rsidR="00BB1633" w:rsidRPr="00B23DB5" w:rsidRDefault="00BB1633">
            <w:pPr>
              <w:pStyle w:val="ConsPlusNormal"/>
              <w:rPr>
                <w:rFonts w:ascii="Times New Roman" w:hAnsi="Times New Roman" w:cs="Times New Roman"/>
                <w:color w:val="000000" w:themeColor="text1"/>
                <w:sz w:val="24"/>
                <w:szCs w:val="24"/>
              </w:rPr>
            </w:pPr>
          </w:p>
        </w:tc>
        <w:tc>
          <w:tcPr>
            <w:tcW w:w="3454" w:type="dxa"/>
            <w:gridSpan w:val="2"/>
            <w:vMerge/>
          </w:tcPr>
          <w:p w14:paraId="32DCDA07" w14:textId="77777777" w:rsidR="00BB1633" w:rsidRPr="00B23DB5" w:rsidRDefault="00BB1633">
            <w:pPr>
              <w:pStyle w:val="ConsPlusNormal"/>
              <w:rPr>
                <w:rFonts w:ascii="Times New Roman" w:hAnsi="Times New Roman" w:cs="Times New Roman"/>
                <w:color w:val="000000" w:themeColor="text1"/>
                <w:sz w:val="24"/>
                <w:szCs w:val="24"/>
              </w:rPr>
            </w:pPr>
          </w:p>
        </w:tc>
        <w:tc>
          <w:tcPr>
            <w:tcW w:w="1500" w:type="dxa"/>
            <w:vAlign w:val="center"/>
          </w:tcPr>
          <w:p w14:paraId="5DA51D5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общественных территорий улиц и дорог общего пользования, иных территорий общего пользования</w:t>
            </w:r>
          </w:p>
        </w:tc>
        <w:tc>
          <w:tcPr>
            <w:tcW w:w="1414" w:type="dxa"/>
            <w:vAlign w:val="center"/>
          </w:tcPr>
          <w:p w14:paraId="2262F0B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водных объектов общего пользования</w:t>
            </w:r>
          </w:p>
        </w:tc>
        <w:tc>
          <w:tcPr>
            <w:tcW w:w="1579" w:type="dxa"/>
            <w:vAlign w:val="center"/>
          </w:tcPr>
          <w:p w14:paraId="48BA58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культурного наследия с исторически связанными с ними территориями</w:t>
            </w:r>
          </w:p>
        </w:tc>
        <w:tc>
          <w:tcPr>
            <w:tcW w:w="1939" w:type="dxa"/>
            <w:vAlign w:val="center"/>
          </w:tcPr>
          <w:p w14:paraId="2FE5F2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814" w:type="dxa"/>
            <w:vAlign w:val="center"/>
          </w:tcPr>
          <w:p w14:paraId="23A42B1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въездных групп, мемориальных комплексов, скульптурно-архитектурных композиций, монументально-декоративный композиций</w:t>
            </w:r>
          </w:p>
        </w:tc>
        <w:tc>
          <w:tcPr>
            <w:tcW w:w="2816" w:type="dxa"/>
            <w:vAlign w:val="center"/>
          </w:tcPr>
          <w:p w14:paraId="6C14BF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иных территории</w:t>
            </w:r>
          </w:p>
        </w:tc>
      </w:tr>
      <w:tr w:rsidR="00BB1633" w:rsidRPr="00B23DB5" w14:paraId="6B8F664B" w14:textId="77777777" w:rsidTr="00B23DB5">
        <w:tc>
          <w:tcPr>
            <w:tcW w:w="1928" w:type="dxa"/>
            <w:vMerge w:val="restart"/>
            <w:vAlign w:val="center"/>
          </w:tcPr>
          <w:p w14:paraId="380C007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Район, микрорайон, </w:t>
            </w:r>
            <w:r w:rsidRPr="00B23DB5">
              <w:rPr>
                <w:rFonts w:ascii="Times New Roman" w:hAnsi="Times New Roman" w:cs="Times New Roman"/>
                <w:color w:val="000000" w:themeColor="text1"/>
                <w:sz w:val="24"/>
                <w:szCs w:val="24"/>
              </w:rPr>
              <w:lastRenderedPageBreak/>
              <w:t>квартал с застройкой преимущественно до середины XX в.</w:t>
            </w:r>
          </w:p>
        </w:tc>
        <w:tc>
          <w:tcPr>
            <w:tcW w:w="567" w:type="dxa"/>
            <w:vAlign w:val="center"/>
          </w:tcPr>
          <w:p w14:paraId="3F79E8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42DF6DAA" w14:textId="24B0061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107EFD89" w14:textId="1C2E268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2D11E06" w14:textId="77FD7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5B79C14B" w14:textId="6590CF9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8F9307D" w14:textId="2E7FE5D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3AC607DF" w14:textId="682D7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5A28D565" w14:textId="3DB49C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6A6D7910" w14:textId="77777777" w:rsidTr="00B23DB5">
        <w:tc>
          <w:tcPr>
            <w:tcW w:w="1928" w:type="dxa"/>
            <w:vMerge/>
          </w:tcPr>
          <w:p w14:paraId="77544C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18C9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6A07D6EC" w14:textId="2E1BAB1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CD1ABD" w14:textId="77DDCF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8799ED" w14:textId="150DC69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9290E0F" w14:textId="31688B1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70D440C" w14:textId="70B32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2F837BB" w14:textId="7C3071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77EE3B1" w14:textId="765007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9F1C05D" w14:textId="3E5494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1AF322F" w14:textId="77777777" w:rsidTr="00B23DB5">
        <w:tc>
          <w:tcPr>
            <w:tcW w:w="1928" w:type="dxa"/>
            <w:vMerge/>
          </w:tcPr>
          <w:p w14:paraId="04CA4D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0751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13D4AEEB" w14:textId="4278E1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61471DC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4E1BC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8D96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DC8F8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97AFF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E99E9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1D4AEA5" w14:textId="77777777" w:rsidTr="00B23DB5">
        <w:tc>
          <w:tcPr>
            <w:tcW w:w="1928" w:type="dxa"/>
            <w:vMerge/>
          </w:tcPr>
          <w:p w14:paraId="69252B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1F887D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46813F24" w14:textId="2455F33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7602CB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9FF3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4A3DA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2B9A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191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FBF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E07065" w14:textId="77777777" w:rsidTr="00B23DB5">
        <w:tc>
          <w:tcPr>
            <w:tcW w:w="1928" w:type="dxa"/>
            <w:vMerge/>
          </w:tcPr>
          <w:p w14:paraId="573C96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78E7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B43480A" w14:textId="17A0956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F2F7B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B9B1B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709E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38A9A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74FB53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E83FB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E61C1D" w14:textId="77777777" w:rsidTr="00B23DB5">
        <w:tc>
          <w:tcPr>
            <w:tcW w:w="1928" w:type="dxa"/>
            <w:vMerge/>
          </w:tcPr>
          <w:p w14:paraId="0444BF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78AE4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CC1A585" w14:textId="32B7F35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BF791B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39F093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731E2C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FD64EC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99EC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4B0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E662D0C" w14:textId="77777777" w:rsidTr="00B23DB5">
        <w:tc>
          <w:tcPr>
            <w:tcW w:w="1928" w:type="dxa"/>
            <w:vMerge/>
          </w:tcPr>
          <w:p w14:paraId="4FD13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7E0FD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64321B4B" w14:textId="1E11CB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14DFFE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8605F0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42B268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70DF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48A8D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5829A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BA6956" w14:textId="77777777" w:rsidTr="00B23DB5">
        <w:tc>
          <w:tcPr>
            <w:tcW w:w="1928" w:type="dxa"/>
            <w:vMerge/>
          </w:tcPr>
          <w:p w14:paraId="30DB249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1778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3982BA1A" w14:textId="44E4A5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72A38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9C899D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FC3C4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4D77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ADF6AA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C523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2235BE8" w14:textId="77777777" w:rsidTr="00B23DB5">
        <w:tc>
          <w:tcPr>
            <w:tcW w:w="1928" w:type="dxa"/>
            <w:vMerge/>
          </w:tcPr>
          <w:p w14:paraId="7967D6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ACC49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41FDEEBA" w14:textId="01FDD08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5BC3FA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E364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9D0D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1F2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00D19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748BC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6DCEDB" w14:textId="77777777" w:rsidTr="00B23DB5">
        <w:tc>
          <w:tcPr>
            <w:tcW w:w="1928" w:type="dxa"/>
            <w:vMerge/>
          </w:tcPr>
          <w:p w14:paraId="5189D4D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B6CB7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12A87724" w14:textId="2B826D7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3EF4A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0C4F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5D5A7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D6535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B393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A23A4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442633" w14:textId="77777777" w:rsidTr="00B23DB5">
        <w:tc>
          <w:tcPr>
            <w:tcW w:w="1928" w:type="dxa"/>
            <w:vMerge/>
          </w:tcPr>
          <w:p w14:paraId="43A5829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8FF5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10D01237" w14:textId="2907B85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5775D7" w14:textId="6C3BA3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5072E0" w14:textId="0E0A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53D6EF" w14:textId="4FE4B08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3698DAD" w14:textId="2D1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6D138B" w14:textId="03F4C8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A939256" w14:textId="332767B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A61DB17" w14:textId="7B453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1EBFEB" w14:textId="6CECB6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1B58DEA" w14:textId="133E82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D1200EE" w14:textId="4E322B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BA89C5" w14:textId="0F6269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3F6F153C" w14:textId="77777777" w:rsidTr="00B23DB5">
        <w:tc>
          <w:tcPr>
            <w:tcW w:w="1928" w:type="dxa"/>
            <w:vMerge/>
          </w:tcPr>
          <w:p w14:paraId="3A7A78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67D8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35D8763D" w14:textId="38A80C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C3CE43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70CEF7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64AC8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E07FD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A475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3460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219781" w14:textId="77777777" w:rsidTr="00B23DB5">
        <w:tc>
          <w:tcPr>
            <w:tcW w:w="1928" w:type="dxa"/>
            <w:vMerge/>
          </w:tcPr>
          <w:p w14:paraId="238E86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DBDE3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66E79CF8" w14:textId="3212F6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E7DC583" w14:textId="64E7C0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0F1041" w14:textId="563B45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4EEF4309" w14:textId="1DF398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4BEB9DAA" w14:textId="367672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90C6417" w14:textId="526C3C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B689E52" w14:textId="7C7D52F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578E9311" w14:textId="3AD635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3ACE6DE" w14:textId="6193EEB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3D89266" w14:textId="77777777" w:rsidTr="00B23DB5">
        <w:tc>
          <w:tcPr>
            <w:tcW w:w="1928" w:type="dxa"/>
            <w:vMerge/>
          </w:tcPr>
          <w:p w14:paraId="02BE2D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DC72C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82C4903" w14:textId="5DEBF5B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5F9C7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5C5BA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33F0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9978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A726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72B6B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D09730" w14:textId="77777777" w:rsidTr="00B23DB5">
        <w:tc>
          <w:tcPr>
            <w:tcW w:w="1928" w:type="dxa"/>
            <w:vMerge/>
          </w:tcPr>
          <w:p w14:paraId="56753FE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223E1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1BB4CDC7" w14:textId="546989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247017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10189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8BEA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B47B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1FC5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E9C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6555EA8" w14:textId="77777777" w:rsidTr="00B23DB5">
        <w:tc>
          <w:tcPr>
            <w:tcW w:w="1928" w:type="dxa"/>
            <w:vMerge/>
          </w:tcPr>
          <w:p w14:paraId="6644C64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7779AA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276264F" w14:textId="4A3F831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9A86C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5964D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97E83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8653A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D433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33B93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D3AEE8" w14:textId="77777777" w:rsidTr="00B23DB5">
        <w:tc>
          <w:tcPr>
            <w:tcW w:w="1928" w:type="dxa"/>
            <w:vMerge/>
          </w:tcPr>
          <w:p w14:paraId="641D074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8AC39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122AC5DB" w14:textId="56EA24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DF50E2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2D568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F5D106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4BCC7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6F0954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86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9DCAD20" w14:textId="77777777" w:rsidTr="00B23DB5">
        <w:tc>
          <w:tcPr>
            <w:tcW w:w="1928" w:type="dxa"/>
            <w:vMerge/>
          </w:tcPr>
          <w:p w14:paraId="4CE9D63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1CBF75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48DB9127" w14:textId="1EB78BF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A5C5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8A83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DD6B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961F3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CB0E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0376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33CA584" w14:textId="77777777" w:rsidTr="00B23DB5">
        <w:tc>
          <w:tcPr>
            <w:tcW w:w="1928" w:type="dxa"/>
            <w:vMerge/>
          </w:tcPr>
          <w:p w14:paraId="41EA74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8CBDB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6456ED85" w14:textId="3DF4123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5E2F1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A10E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046736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C65D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A03E00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1B762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F6ED202" w14:textId="77777777" w:rsidTr="00B23DB5">
        <w:tc>
          <w:tcPr>
            <w:tcW w:w="1928" w:type="dxa"/>
            <w:vMerge/>
          </w:tcPr>
          <w:p w14:paraId="38A699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A659B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57072517" w14:textId="6E4570F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826D46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4B010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7F3D3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5D1C6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18AE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FAD94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2AB086" w14:textId="77777777" w:rsidTr="00B23DB5">
        <w:tc>
          <w:tcPr>
            <w:tcW w:w="1928" w:type="dxa"/>
            <w:vMerge/>
          </w:tcPr>
          <w:p w14:paraId="397B86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2EA36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7E2E0177" w14:textId="056684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5FB22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5DBA0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B5A0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EDBAD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A9BC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C06D3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C34351" w14:textId="77777777" w:rsidTr="00B23DB5">
        <w:tc>
          <w:tcPr>
            <w:tcW w:w="1928" w:type="dxa"/>
            <w:vMerge/>
          </w:tcPr>
          <w:p w14:paraId="43C2BA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78C4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40B7EE4" w14:textId="21C775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80FCAAA" w14:textId="6BB2C0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DED3CA" w14:textId="00A6C92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6FEC23" w14:textId="2694F3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C2C903" w14:textId="5A9CB0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2A6712D" w14:textId="0EAD7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16509335" w14:textId="34EE34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2C1326" w14:textId="7849D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E769CE" w14:textId="7A37B3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D2C4E0" w14:textId="2620C3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51D79253" w14:textId="6FFA9B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61568E5" w14:textId="56AF6E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6604DE" w14:textId="740040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D56CCC" w14:textId="4D6FB4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BBB821" w14:textId="444E39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0493CB18" w14:textId="758594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4E309EC" w14:textId="3407E1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0710A" w14:textId="15CD6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FD38FD" w14:textId="63C91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9803022" w14:textId="150B82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4D6FD567" w14:textId="77777777" w:rsidTr="00B23DB5">
        <w:tc>
          <w:tcPr>
            <w:tcW w:w="1928" w:type="dxa"/>
            <w:vMerge/>
          </w:tcPr>
          <w:p w14:paraId="0EFA78C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767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63465B04" w14:textId="778B843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D1E93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142AE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BF2F6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8A0E1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4C088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0F04AB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1DC9E31" w14:textId="77777777" w:rsidTr="00B23DB5">
        <w:tc>
          <w:tcPr>
            <w:tcW w:w="1928" w:type="dxa"/>
            <w:vMerge/>
          </w:tcPr>
          <w:p w14:paraId="565AB8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701E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551337B" w14:textId="721A8C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730E64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FFF21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F80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899A0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B8B57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16C6F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99B5774" w14:textId="77777777" w:rsidTr="00B23DB5">
        <w:tc>
          <w:tcPr>
            <w:tcW w:w="1928" w:type="dxa"/>
            <w:vMerge/>
          </w:tcPr>
          <w:p w14:paraId="17ADA62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CCE72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ECCEF6D" w14:textId="409FB0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70A193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762D1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5ADC5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C6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D2C4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02795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4EF4C3" w14:textId="77777777" w:rsidTr="00B23DB5">
        <w:tc>
          <w:tcPr>
            <w:tcW w:w="1928" w:type="dxa"/>
            <w:vMerge/>
          </w:tcPr>
          <w:p w14:paraId="2776B81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81F08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63F4C730" w14:textId="555CFD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08A6C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799C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8007C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FB86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2D6EC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FFAAF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718A3B3" w14:textId="77777777" w:rsidTr="00B23DB5">
        <w:tc>
          <w:tcPr>
            <w:tcW w:w="1928" w:type="dxa"/>
            <w:vMerge/>
          </w:tcPr>
          <w:p w14:paraId="1510C2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8EE3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4A69FFF" w14:textId="412784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754DD7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DC00FC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C2AA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4057F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7AEF6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3E178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F63681" w14:textId="77777777" w:rsidTr="00B23DB5">
        <w:tc>
          <w:tcPr>
            <w:tcW w:w="1928" w:type="dxa"/>
            <w:vMerge/>
          </w:tcPr>
          <w:p w14:paraId="374D03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8017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D094279" w14:textId="3BEAEA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74813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28515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C4F02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3E3D4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C15A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4CB292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4FC8D7B" w14:textId="77777777" w:rsidTr="00B23DB5">
        <w:tc>
          <w:tcPr>
            <w:tcW w:w="1928" w:type="dxa"/>
            <w:vMerge/>
          </w:tcPr>
          <w:p w14:paraId="00959F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26D44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7AA44F9" w14:textId="08D25F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A24F738" w14:textId="121A8A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572CFC54" w14:textId="096535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3D90C50" w14:textId="407318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68BA452F" w14:textId="15D933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4CFCFA1C" w14:textId="6F83D1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2013DC71" w14:textId="23BF9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540A968" w14:textId="77777777" w:rsidTr="00B23DB5">
        <w:tc>
          <w:tcPr>
            <w:tcW w:w="1928" w:type="dxa"/>
            <w:vMerge/>
          </w:tcPr>
          <w:p w14:paraId="57CC6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73955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8E1966" w14:textId="150277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F7134BF" w14:textId="02DB93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01634C" w14:textId="0B26DB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4B2144" w14:textId="6EB868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6A48128E" w14:textId="72451C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FCBE4E" w14:textId="6F3673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201DA5AF" w14:textId="6D7937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69DAE8" w14:textId="781CE2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73FFAFD3" w14:textId="718CA4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091EAD" w14:textId="02A35C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7FEA9169" w14:textId="082B6C9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D95CAF" w14:textId="52F41B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1C58304" w14:textId="66E4AC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3FD0FA" w14:textId="762BCC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40B3DA" w14:textId="05968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4DE01EF" w14:textId="77777777" w:rsidTr="00B23DB5">
        <w:tc>
          <w:tcPr>
            <w:tcW w:w="1928" w:type="dxa"/>
            <w:vMerge/>
          </w:tcPr>
          <w:p w14:paraId="5CAFD43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6E4A1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21CCF44" w14:textId="6C523C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64809B2" w14:textId="403380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A8A8AA" w14:textId="10BCAF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B58AD" w14:textId="38FB82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65B34C" w14:textId="29ADCC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9C4B44" w14:textId="06977A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579" w:type="dxa"/>
            <w:vMerge w:val="restart"/>
            <w:vAlign w:val="center"/>
          </w:tcPr>
          <w:p w14:paraId="3B0055AE" w14:textId="266C78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E3D638" w14:textId="7550A6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3D9DEC4C" w14:textId="5A4ABD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E7F0429" w14:textId="7EABFE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CF8FF5" w14:textId="603558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D2759B" w14:textId="38E74F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06F69FB7" w14:textId="0018E15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E59F23E" w14:textId="47A8CD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F084C" w14:textId="3A32AD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r>
      <w:tr w:rsidR="00BB1633" w:rsidRPr="00B23DB5" w14:paraId="6ED819E8" w14:textId="77777777" w:rsidTr="00B23DB5">
        <w:tc>
          <w:tcPr>
            <w:tcW w:w="1928" w:type="dxa"/>
            <w:vMerge/>
          </w:tcPr>
          <w:p w14:paraId="73FCFB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52CAF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42424ECF" w14:textId="4C9A2A9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4D641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9D9CB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B91A77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D266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B920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22EC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8A9475" w14:textId="77777777" w:rsidTr="00B23DB5">
        <w:tc>
          <w:tcPr>
            <w:tcW w:w="1928" w:type="dxa"/>
            <w:vMerge/>
          </w:tcPr>
          <w:p w14:paraId="7366BB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3A2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1E341AB2" w14:textId="49C48D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FF0F415" w14:textId="58EBC3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D0A62A" w14:textId="3BFE0E0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837F9D" w14:textId="69F917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C36228" w14:textId="4A2030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9743F" w14:textId="15DEB2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4F0D54F3" w14:textId="08747F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80D3BB" w14:textId="5788F2B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478486" w14:textId="389CEC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3EF7B" w14:textId="2BE1B6D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4DF7239D" w14:textId="26507D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1E2776" w14:textId="1265B7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8DCA326" w14:textId="226956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336BB502" w14:textId="7D23AB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0BDD27" w14:textId="0AD27A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2FE953" w14:textId="58AE576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ДА акценты </w:t>
            </w:r>
            <w:r w:rsidR="00BB1633" w:rsidRPr="00B23DB5">
              <w:rPr>
                <w:rFonts w:ascii="Times New Roman" w:hAnsi="Times New Roman" w:cs="Times New Roman"/>
                <w:color w:val="000000" w:themeColor="text1"/>
                <w:sz w:val="24"/>
                <w:szCs w:val="24"/>
              </w:rPr>
              <w:lastRenderedPageBreak/>
              <w:t>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16EBEB" w14:textId="634BFB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5F657D3F" w14:textId="6658C4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382C2C9" w14:textId="09E52A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777E3F" w14:textId="0BBE23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35331FF0" w14:textId="198966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D06FE" w14:textId="63FFB1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1F8B7" w14:textId="3D6FEF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0F7865" w14:textId="4C525D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203F5B0" w14:textId="77777777" w:rsidTr="00B23DB5">
        <w:tc>
          <w:tcPr>
            <w:tcW w:w="1928" w:type="dxa"/>
            <w:vMerge/>
          </w:tcPr>
          <w:p w14:paraId="1F6E17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7D29C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5B8120E" w14:textId="771092B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199725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C514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19D49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14A7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70082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5F5CE9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ECA3C2D" w14:textId="77777777" w:rsidTr="00B23DB5">
        <w:tc>
          <w:tcPr>
            <w:tcW w:w="1928" w:type="dxa"/>
            <w:vMerge/>
          </w:tcPr>
          <w:p w14:paraId="0CF5319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57B25D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5068BD91" w14:textId="7CDA24F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D3D508C" w14:textId="2D3871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7E1C7" w14:textId="4D4FDF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4AD5DBF" w14:textId="1FAAEF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F222AF" w14:textId="76D7E3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9295330" w14:textId="0522540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693A71" w14:textId="37A74D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F3F15E" w14:textId="7A834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7F87B4" w14:textId="09777F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885D517" w14:textId="089A84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4C9EE2" w14:textId="407D82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8218B" w14:textId="36BB91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AB7204" w14:textId="5BEF04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641D6D8" w14:textId="561FB2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DC230A" w14:textId="3F528F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39192A" w14:textId="3C7DD9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8734A0" w14:textId="3B03EC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48FACC32" w14:textId="4C76B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86D7C" w14:textId="7AA6A1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0D074A" w14:textId="7BB760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DD622C" w14:textId="683CF1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50C05FB" w14:textId="0FC3D7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4E396A" w14:textId="7F4C6C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FD5912" w14:textId="7D50B6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4EDEE7" w14:textId="71A5E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2914E36" w14:textId="77777777" w:rsidTr="00B23DB5">
        <w:tc>
          <w:tcPr>
            <w:tcW w:w="1928" w:type="dxa"/>
            <w:vMerge/>
          </w:tcPr>
          <w:p w14:paraId="5F7378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E813C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414C92B6" w14:textId="4E13427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1A538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63D5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2FD22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285B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4B4C1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B2DB3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07F589F" w14:textId="77777777" w:rsidTr="00B23DB5">
        <w:tc>
          <w:tcPr>
            <w:tcW w:w="1928" w:type="dxa"/>
            <w:vMerge/>
          </w:tcPr>
          <w:p w14:paraId="3B72370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B6B88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27D0EAFB" w14:textId="4587BC6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D368E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6CA8A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C8F12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B5ED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56A64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C3536A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66345FD" w14:textId="77777777" w:rsidTr="00B23DB5">
        <w:tc>
          <w:tcPr>
            <w:tcW w:w="1928" w:type="dxa"/>
            <w:vMerge/>
          </w:tcPr>
          <w:p w14:paraId="4077BA9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C3DB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5F2162C" w14:textId="670238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49806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5CF06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2428A6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C37F8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006B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2931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2B62BB" w14:textId="77777777" w:rsidTr="00B23DB5">
        <w:tc>
          <w:tcPr>
            <w:tcW w:w="1928" w:type="dxa"/>
            <w:vMerge/>
          </w:tcPr>
          <w:p w14:paraId="2980BE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2181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F6FBBC4" w14:textId="7E7786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C8347BC" w14:textId="2C20C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363E8F7" w14:textId="04BF9E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AED1443" w14:textId="0095FF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142F2197" w14:textId="348685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F2849C3" w14:textId="70FE25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7A2A89C" w14:textId="058E93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436CF86D" w14:textId="77777777" w:rsidTr="00B23DB5">
        <w:tc>
          <w:tcPr>
            <w:tcW w:w="1928" w:type="dxa"/>
            <w:vMerge/>
          </w:tcPr>
          <w:p w14:paraId="397775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EC399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1F6A013E" w14:textId="795600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40BE618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AFF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66FC5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0EC44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C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AF10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1181908" w14:textId="77777777" w:rsidTr="00B23DB5">
        <w:tc>
          <w:tcPr>
            <w:tcW w:w="1928" w:type="dxa"/>
            <w:vMerge/>
          </w:tcPr>
          <w:p w14:paraId="46833C7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B4B83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70CEFC6" w14:textId="070F7F9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0657633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84DD4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292F5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0A6BA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ECFFA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BD6236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A74A589" w14:textId="77777777" w:rsidTr="00B23DB5">
        <w:tc>
          <w:tcPr>
            <w:tcW w:w="1928" w:type="dxa"/>
            <w:vMerge/>
          </w:tcPr>
          <w:p w14:paraId="048504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4001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54FB27"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3733DE0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5BD8E09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2C25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AB3A8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55289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47A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847B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6B33F4" w14:textId="77777777" w:rsidTr="00B23DB5">
        <w:tc>
          <w:tcPr>
            <w:tcW w:w="1928" w:type="dxa"/>
            <w:vMerge w:val="restart"/>
            <w:vAlign w:val="center"/>
          </w:tcPr>
          <w:p w14:paraId="17FF5F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Территории ведения гражданами садоводства или огородничества для собственных нужд,</w:t>
            </w:r>
          </w:p>
          <w:p w14:paraId="3AEE26E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преимущественно индивидуальная </w:t>
            </w:r>
            <w:r w:rsidRPr="00B23DB5">
              <w:rPr>
                <w:rFonts w:ascii="Times New Roman" w:hAnsi="Times New Roman" w:cs="Times New Roman"/>
                <w:color w:val="000000" w:themeColor="text1"/>
                <w:sz w:val="24"/>
                <w:szCs w:val="24"/>
              </w:rPr>
              <w:lastRenderedPageBreak/>
              <w:t>жилая застройка, блокированная жилая застройка</w:t>
            </w:r>
          </w:p>
        </w:tc>
        <w:tc>
          <w:tcPr>
            <w:tcW w:w="567" w:type="dxa"/>
            <w:vAlign w:val="center"/>
          </w:tcPr>
          <w:p w14:paraId="5D563F3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50C3BA4E" w14:textId="30A74E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7FCF2B4F" w14:textId="4AD443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9BD61E5" w14:textId="15F895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01617320" w14:textId="28C04B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28A3971" w14:textId="3705ED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BCA5AF9" w14:textId="793C38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7D10ED44" w14:textId="7DE652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09F999F0" w14:textId="77777777" w:rsidTr="00B23DB5">
        <w:tc>
          <w:tcPr>
            <w:tcW w:w="1928" w:type="dxa"/>
            <w:vMerge/>
          </w:tcPr>
          <w:p w14:paraId="64B4E0F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A2869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4B6FF580" w14:textId="5D2D21E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Align w:val="center"/>
          </w:tcPr>
          <w:p w14:paraId="212A1E65" w14:textId="2BA6DC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67DCDBEF" w14:textId="1F6BE4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1EEE5876" w14:textId="07F628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38C46B47" w14:textId="618761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62545669" w14:textId="5435D6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883EF42" w14:textId="22034F3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E8D25" w14:textId="3A8E23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p>
        </w:tc>
      </w:tr>
      <w:tr w:rsidR="00BB1633" w:rsidRPr="00B23DB5" w14:paraId="2F966E01" w14:textId="77777777" w:rsidTr="00B23DB5">
        <w:tc>
          <w:tcPr>
            <w:tcW w:w="1928" w:type="dxa"/>
            <w:vMerge/>
          </w:tcPr>
          <w:p w14:paraId="4793495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70FDB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1C36740" w14:textId="4CDEEEA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5CB43A" w14:textId="1165DF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7AF4D4" w14:textId="0CA625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B0F481A" w14:textId="138547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44DD42D" w14:textId="50F6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8D1AE2C" w14:textId="6041D6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F139012" w14:textId="689DB5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C8AE451" w14:textId="24AA30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65F934" w14:textId="7E18A1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160A73" w14:textId="6E6137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E9B86FC" w14:textId="43966C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259CC0" w14:textId="77777777" w:rsidTr="00B23DB5">
        <w:tc>
          <w:tcPr>
            <w:tcW w:w="1928" w:type="dxa"/>
            <w:vMerge/>
          </w:tcPr>
          <w:p w14:paraId="3906EAF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70CD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579A341A" w14:textId="770C88B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51CDAC3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5409C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08DF2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66BC2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4D193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CCD57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DDC991" w14:textId="77777777" w:rsidTr="00B23DB5">
        <w:tc>
          <w:tcPr>
            <w:tcW w:w="1928" w:type="dxa"/>
            <w:vMerge/>
          </w:tcPr>
          <w:p w14:paraId="3EFB7B3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B3DF5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F8C53C4" w14:textId="2C67D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57658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2A24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D4E3A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2EBF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67550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4364AB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A0D6D1E" w14:textId="77777777" w:rsidTr="00B23DB5">
        <w:tc>
          <w:tcPr>
            <w:tcW w:w="1928" w:type="dxa"/>
            <w:vMerge/>
          </w:tcPr>
          <w:p w14:paraId="148A98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136F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8B9669C" w14:textId="0B869A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BA2392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7755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222672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CDBC49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611C0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FFB69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118E42" w14:textId="77777777" w:rsidTr="00B23DB5">
        <w:tc>
          <w:tcPr>
            <w:tcW w:w="1928" w:type="dxa"/>
            <w:vMerge/>
          </w:tcPr>
          <w:p w14:paraId="301FE7B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0882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088975EC" w14:textId="0AF379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C7DA12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9AF98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66487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AF9F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73D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32DFB6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83AA77" w14:textId="77777777" w:rsidTr="00B23DB5">
        <w:tc>
          <w:tcPr>
            <w:tcW w:w="1928" w:type="dxa"/>
            <w:vMerge/>
          </w:tcPr>
          <w:p w14:paraId="0A8B4D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15B6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50204EB" w14:textId="132835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983A43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4044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9A41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BCB9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29148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623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F2587F5" w14:textId="77777777" w:rsidTr="00B23DB5">
        <w:tc>
          <w:tcPr>
            <w:tcW w:w="1928" w:type="dxa"/>
            <w:vMerge/>
          </w:tcPr>
          <w:p w14:paraId="2C2F6B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28BB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5FB51CDC" w14:textId="28954C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221208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E9B7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31AF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1CE67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C34B1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255B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C7792C8" w14:textId="77777777" w:rsidTr="00B23DB5">
        <w:tc>
          <w:tcPr>
            <w:tcW w:w="1928" w:type="dxa"/>
            <w:vMerge/>
          </w:tcPr>
          <w:p w14:paraId="1DDD97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1266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1E9A17B" w14:textId="58D7194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AE4CB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6662C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F7C1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D977D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D777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1068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97A46" w14:textId="77777777" w:rsidTr="00B23DB5">
        <w:tc>
          <w:tcPr>
            <w:tcW w:w="1928" w:type="dxa"/>
            <w:vMerge/>
          </w:tcPr>
          <w:p w14:paraId="0246B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2D57D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39905BE8" w14:textId="2143C47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2229A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952F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A559C1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152C35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1C293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66B3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84D2D6C" w14:textId="77777777" w:rsidTr="00B23DB5">
        <w:tc>
          <w:tcPr>
            <w:tcW w:w="1928" w:type="dxa"/>
            <w:vMerge/>
          </w:tcPr>
          <w:p w14:paraId="4FA4C6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70DA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277C31C1" w14:textId="591E25E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28D8251" w14:textId="5A5B13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CD4905" w14:textId="0032CF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73EBB" w14:textId="125441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10AE2D5B" w14:textId="0F8FFF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EAFFD" w14:textId="16D12D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F822BAB" w14:textId="5DAAD6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FD1FFC8" w14:textId="5A16E6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4E927F" w14:textId="3AEC71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F56C8C2" w14:textId="04B674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F60A447" w14:textId="2B51A5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AFD8D" w14:textId="2CB926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2DE82F" w14:textId="2C79E6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31245F" w14:textId="43EAA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3C45B2D9" w14:textId="77777777" w:rsidTr="00B23DB5">
        <w:tc>
          <w:tcPr>
            <w:tcW w:w="1928" w:type="dxa"/>
            <w:vMerge/>
          </w:tcPr>
          <w:p w14:paraId="73D46B1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71C35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502C37D2" w14:textId="0C9DAB2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B6656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FFCD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72B1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1ACD5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5AA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0ACB2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9FFADE" w14:textId="77777777" w:rsidTr="00B23DB5">
        <w:tc>
          <w:tcPr>
            <w:tcW w:w="1928" w:type="dxa"/>
            <w:vMerge/>
          </w:tcPr>
          <w:p w14:paraId="58EB11F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1CF0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6A34A25C" w14:textId="5F2B21E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045A01B" w14:textId="2D2F5A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1BE8E1" w14:textId="7CE99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6BC1B4A3" w14:textId="547EB1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013BC293" w14:textId="5134FE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CA44536" w14:textId="794D05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75001137" w14:textId="0D2F35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A1663D" w14:textId="0B83BB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DC045C" w14:textId="749E264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70CE84A" w14:textId="77777777" w:rsidTr="00B23DB5">
        <w:tc>
          <w:tcPr>
            <w:tcW w:w="1928" w:type="dxa"/>
            <w:vMerge/>
          </w:tcPr>
          <w:p w14:paraId="2B67C80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7182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68B84B0F" w14:textId="022D5C9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124688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CCBA4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7243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8ACC9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CD7644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2E736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5C22586" w14:textId="77777777" w:rsidTr="00B23DB5">
        <w:tc>
          <w:tcPr>
            <w:tcW w:w="1928" w:type="dxa"/>
            <w:vMerge/>
          </w:tcPr>
          <w:p w14:paraId="4538447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A82E9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10F9BF6" w14:textId="73B562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EDF0F0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121A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55C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C3DBA8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2AF8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8C77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B8E4C4" w14:textId="77777777" w:rsidTr="00B23DB5">
        <w:tc>
          <w:tcPr>
            <w:tcW w:w="1928" w:type="dxa"/>
            <w:vMerge/>
          </w:tcPr>
          <w:p w14:paraId="0426299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15A01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23ABEC06" w14:textId="604D80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58A6F3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AD913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4D1E27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EAFD2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FF75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4B74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780F6A7" w14:textId="77777777" w:rsidTr="00B23DB5">
        <w:tc>
          <w:tcPr>
            <w:tcW w:w="1928" w:type="dxa"/>
            <w:vMerge/>
          </w:tcPr>
          <w:p w14:paraId="172D21A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70AD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32B3692F" w14:textId="1C7ED99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7D7105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9B5C9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3AAA3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A02E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28F1F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D640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7BBE1C" w14:textId="77777777" w:rsidTr="00B23DB5">
        <w:tc>
          <w:tcPr>
            <w:tcW w:w="1928" w:type="dxa"/>
            <w:vMerge/>
          </w:tcPr>
          <w:p w14:paraId="19833A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555A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783C982" w14:textId="20D5BC2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5D637F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62E2AB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289CF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1AB9D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57A46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4BBC1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FA1A73" w14:textId="77777777" w:rsidTr="00B23DB5">
        <w:tc>
          <w:tcPr>
            <w:tcW w:w="1928" w:type="dxa"/>
            <w:vMerge/>
          </w:tcPr>
          <w:p w14:paraId="503906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B742C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F8ACB2E" w14:textId="5E07C32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AA15E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A8D1F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8B53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06E2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2FE19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ED7DA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519B1A" w14:textId="77777777" w:rsidTr="00B23DB5">
        <w:tc>
          <w:tcPr>
            <w:tcW w:w="1928" w:type="dxa"/>
            <w:vMerge/>
          </w:tcPr>
          <w:p w14:paraId="0AD5A3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0DF7AC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58753B8B" w14:textId="449DAF7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47A1F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C25F98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7E223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7FA54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3565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4392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0124B1" w14:textId="77777777" w:rsidTr="00B23DB5">
        <w:tc>
          <w:tcPr>
            <w:tcW w:w="1928" w:type="dxa"/>
            <w:vMerge/>
          </w:tcPr>
          <w:p w14:paraId="76B7EE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93A8F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26A1A023" w14:textId="34B1F98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18933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9C19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7D8F0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E52A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B894B1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D13A7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8556E6A" w14:textId="77777777" w:rsidTr="00B23DB5">
        <w:tc>
          <w:tcPr>
            <w:tcW w:w="1928" w:type="dxa"/>
            <w:vMerge/>
          </w:tcPr>
          <w:p w14:paraId="14E96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4A64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2ED8902" w14:textId="192C4F3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1DAE11B5" w14:textId="71F959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EA0985" w14:textId="095543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7C1911" w14:textId="79500A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DA94A4" w14:textId="1B568A3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5852DE5" w14:textId="2311F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E8D9E" w14:textId="0793CF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BE807" w14:textId="3009CD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34911150" w14:textId="44F886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51E974" w14:textId="7C7A49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2D75D43E" w14:textId="172C5A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C24D8" w14:textId="534306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FE2F8A" w14:textId="410E5E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3727608" w14:textId="6EC602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6F3E2" w14:textId="344632F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16672349" w14:textId="1408B4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15681" w14:textId="02D428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204211" w14:textId="3A8143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9370A6" w14:textId="026655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7098EEDB" w14:textId="77777777" w:rsidTr="00B23DB5">
        <w:tc>
          <w:tcPr>
            <w:tcW w:w="1928" w:type="dxa"/>
            <w:vMerge/>
          </w:tcPr>
          <w:p w14:paraId="6079B7B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8AC8B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3F4211E1" w14:textId="117FD6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4B4CDF0" w14:textId="1C0DF8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4D4AEE" w14:textId="67E742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B403EAA" w14:textId="06FCF4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B0CE0F" w14:textId="61451F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5BDDE82B" w14:textId="52C553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B20A7D7" w14:textId="6A1B4E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D3C45C" w14:textId="462EB7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7D20F4EE" w14:textId="236B00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46143CC" w14:textId="588300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72D455" w14:textId="0456BC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89806" w14:textId="374DF06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6DFCDB2B" w14:textId="5E92D7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870FB48" w14:textId="180EF9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64B9F8" w14:textId="391212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3F3D81" w14:textId="24BD1D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27529C" w14:textId="2A6B80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4DBE896" w14:textId="77777777" w:rsidTr="00B23DB5">
        <w:tc>
          <w:tcPr>
            <w:tcW w:w="1928" w:type="dxa"/>
            <w:vMerge/>
          </w:tcPr>
          <w:p w14:paraId="36102CA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8D44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3785FF6E" w14:textId="36B8E04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AA4FAE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3A1E8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EB1D3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716054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2D577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5228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8423B5" w14:textId="77777777" w:rsidTr="00B23DB5">
        <w:tc>
          <w:tcPr>
            <w:tcW w:w="1928" w:type="dxa"/>
            <w:vMerge/>
          </w:tcPr>
          <w:p w14:paraId="3376C31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E2657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4FFEE616" w14:textId="3FE394F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0CDAA3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D08D4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6D10E1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1718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A10AF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2863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032214" w14:textId="77777777" w:rsidTr="00B23DB5">
        <w:tc>
          <w:tcPr>
            <w:tcW w:w="1928" w:type="dxa"/>
            <w:vMerge/>
          </w:tcPr>
          <w:p w14:paraId="685A98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A931C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3E6C23B" w14:textId="2308ED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6B63A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FCD33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3F3E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3DEE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E5C9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E73C9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4EDA19" w14:textId="77777777" w:rsidTr="00B23DB5">
        <w:tc>
          <w:tcPr>
            <w:tcW w:w="1928" w:type="dxa"/>
            <w:vMerge/>
          </w:tcPr>
          <w:p w14:paraId="723F3E3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41D1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1B0BB3D7" w14:textId="781BE4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AFEFAF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EF01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61258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8DE773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9086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8B3A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E2B146" w14:textId="77777777" w:rsidTr="00B23DB5">
        <w:tc>
          <w:tcPr>
            <w:tcW w:w="1928" w:type="dxa"/>
            <w:vMerge/>
          </w:tcPr>
          <w:p w14:paraId="0C11B60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8095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45F3B4AD" w14:textId="5A93C5E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16729A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B53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CF369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76E2E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EF3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B40114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A6F8D8" w14:textId="77777777" w:rsidTr="00B23DB5">
        <w:tc>
          <w:tcPr>
            <w:tcW w:w="1928" w:type="dxa"/>
            <w:vMerge/>
          </w:tcPr>
          <w:p w14:paraId="2AB788E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E0C8B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22617DF6" w14:textId="185E3D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129FEF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261C5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A500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7D2A9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D865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ACA79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78C611" w14:textId="77777777" w:rsidTr="00B23DB5">
        <w:tc>
          <w:tcPr>
            <w:tcW w:w="1928" w:type="dxa"/>
            <w:vMerge/>
          </w:tcPr>
          <w:p w14:paraId="2AA542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070F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26E64D5D" w14:textId="581D4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C32C10C" w14:textId="2F58A3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224E883" w14:textId="367C3A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CCE0" w14:textId="77A37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D8546A" w14:textId="1083BC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B3255" w14:textId="3126DB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936E030" w14:textId="1CFF15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9436E34" w14:textId="2FD299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E76F6B" w14:textId="5C7631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A545C" w14:textId="529809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707303E4" w14:textId="6F6798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69440F" w14:textId="65971D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649B3C" w14:textId="555562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AA437F1" w14:textId="72900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030F2A" w14:textId="39BC1E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98657" w14:textId="3200A7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38767" w14:textId="43BE34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B7E656B" w14:textId="479C6F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057C09" w14:textId="60A377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7427A9" w14:textId="065309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5F222F52" w14:textId="2D0F28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7E4E15" w14:textId="4A28C7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8647AF" w14:textId="738FD6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70C29C1" w14:textId="77777777" w:rsidTr="00B23DB5">
        <w:tc>
          <w:tcPr>
            <w:tcW w:w="1928" w:type="dxa"/>
            <w:vMerge/>
          </w:tcPr>
          <w:p w14:paraId="3F5324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3A101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02C891C7" w14:textId="6AEA14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8D1E6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7D3A4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576F4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E5562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B42C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1FB91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68C1E9F" w14:textId="77777777" w:rsidTr="00B23DB5">
        <w:tc>
          <w:tcPr>
            <w:tcW w:w="1928" w:type="dxa"/>
            <w:vMerge/>
          </w:tcPr>
          <w:p w14:paraId="18AAA3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5930B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29AF34F3" w14:textId="05C3829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8F1EE7" w14:textId="702A4C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1487B" w14:textId="2B0852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6651E1" w14:textId="084E7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5FEB3F" w14:textId="60D688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72D0A6CD" w14:textId="556F49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99BFB49" w14:textId="411DFE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0040042" w14:textId="0E8D6F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8A8432" w14:textId="288152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0FE500D" w14:textId="09CE0A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51DADF" w14:textId="142562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6A4EF" w14:textId="0C1344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322B7C" w14:textId="5F0696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56BAF289" w14:textId="6F5C9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F75E57" w14:textId="04C975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8EB1104" w14:textId="2C422E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7F07" w14:textId="222EEB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342DE857" w14:textId="7FF7CB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371F4E" w14:textId="79A1B0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B8DB0A" w14:textId="38DC8C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B7D117" w14:textId="4CDC009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61DD63FA" w14:textId="67E172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15B25" w14:textId="13FAE5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224E72" w14:textId="263223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8282123" w14:textId="395AD6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135F24C2" w14:textId="77777777" w:rsidTr="00B23DB5">
        <w:tc>
          <w:tcPr>
            <w:tcW w:w="1928" w:type="dxa"/>
            <w:vMerge/>
          </w:tcPr>
          <w:p w14:paraId="087F8A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F55C2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2DC7FE9" w14:textId="09BD65A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023D5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B9D1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9955C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7D8E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C2A77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A9E3B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3616728" w14:textId="77777777" w:rsidTr="00B23DB5">
        <w:tc>
          <w:tcPr>
            <w:tcW w:w="1928" w:type="dxa"/>
            <w:vMerge/>
          </w:tcPr>
          <w:p w14:paraId="4411D11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A90069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0259025C" w14:textId="1792134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BBC258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F805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4ED95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99C75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81794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1173BE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86FFCF3" w14:textId="77777777" w:rsidTr="00B23DB5">
        <w:tc>
          <w:tcPr>
            <w:tcW w:w="1928" w:type="dxa"/>
            <w:vMerge/>
          </w:tcPr>
          <w:p w14:paraId="1ABF2E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6389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0C9AC415" w14:textId="3D1C1D8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8610B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E09F8F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9FEA2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E6A14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5E2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97F3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143FA0" w14:textId="77777777" w:rsidTr="00B23DB5">
        <w:tc>
          <w:tcPr>
            <w:tcW w:w="1928" w:type="dxa"/>
            <w:vMerge/>
          </w:tcPr>
          <w:p w14:paraId="6B47C0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AA0BC3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36295D4" w14:textId="1CDD8E5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81AB0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2FD403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95BAC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2C1A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F2F4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C96BE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8F0EC43" w14:textId="77777777" w:rsidTr="00B23DB5">
        <w:tc>
          <w:tcPr>
            <w:tcW w:w="1928" w:type="dxa"/>
            <w:vMerge/>
          </w:tcPr>
          <w:p w14:paraId="49D9C9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31E72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022C625E" w14:textId="4A852F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BC6695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C338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D6D6C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554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D85A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21C0B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0A102A" w14:textId="77777777" w:rsidTr="00B23DB5">
        <w:tc>
          <w:tcPr>
            <w:tcW w:w="1928" w:type="dxa"/>
            <w:vMerge/>
          </w:tcPr>
          <w:p w14:paraId="0DA48E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0CB4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6B672423" w14:textId="5AD10B3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EE23DEF" w14:textId="3DC5F3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786EF753" w14:textId="5EE900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41334F2" w14:textId="12EE38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FE30340" w14:textId="10468C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43009833" w14:textId="025074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08DBB060" w14:textId="35891A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79EA7246" w14:textId="77777777" w:rsidTr="00B23DB5">
        <w:tc>
          <w:tcPr>
            <w:tcW w:w="1928" w:type="dxa"/>
            <w:vMerge/>
          </w:tcPr>
          <w:p w14:paraId="701B0B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8922B4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A9395DD" w14:textId="24B3FE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0AE9334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60E52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4442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C50FF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F034D9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C4EDF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D9EDA9" w14:textId="77777777" w:rsidTr="00B23DB5">
        <w:tc>
          <w:tcPr>
            <w:tcW w:w="1928" w:type="dxa"/>
            <w:vMerge/>
          </w:tcPr>
          <w:p w14:paraId="322EDB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9BD91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57E33B17" w14:textId="2BB9D97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435EB9F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1240E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50D2E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B6F0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2ECA9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1FCBC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E1348D6" w14:textId="77777777" w:rsidTr="00B23DB5">
        <w:tc>
          <w:tcPr>
            <w:tcW w:w="1928" w:type="dxa"/>
            <w:vMerge/>
          </w:tcPr>
          <w:p w14:paraId="067F3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96CA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5DFA0EA"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4F2D267F"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22AA8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99E7E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06294A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0EDE80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EACC6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F60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6558B7" w14:textId="77777777" w:rsidTr="00B23DB5">
        <w:tc>
          <w:tcPr>
            <w:tcW w:w="1928" w:type="dxa"/>
            <w:vMerge w:val="restart"/>
            <w:vAlign w:val="center"/>
          </w:tcPr>
          <w:p w14:paraId="64DDEA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tc>
        <w:tc>
          <w:tcPr>
            <w:tcW w:w="567" w:type="dxa"/>
            <w:vAlign w:val="center"/>
          </w:tcPr>
          <w:p w14:paraId="307513E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168A6E00" w14:textId="489E701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57AAB5FD" w14:textId="3270D4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B148965" w14:textId="2C0E29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6DE7C367" w14:textId="20285C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F402CD8" w14:textId="11AA1B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C054000" w14:textId="50BAAA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4074F845" w14:textId="39BEDF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5761EDDC" w14:textId="77777777" w:rsidTr="00B23DB5">
        <w:tc>
          <w:tcPr>
            <w:tcW w:w="1928" w:type="dxa"/>
            <w:vMerge/>
          </w:tcPr>
          <w:p w14:paraId="650942A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4F59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23B02EB" w14:textId="7D238F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7CEBAEF5" w14:textId="286856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78A3F90B" w14:textId="10CE241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45960791" w14:textId="2228EC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27AD2729" w14:textId="58B137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38C40F6F" w14:textId="332249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490F05C" w14:textId="2B737F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5C96052" w14:textId="77777777" w:rsidTr="00B23DB5">
        <w:tc>
          <w:tcPr>
            <w:tcW w:w="1928" w:type="dxa"/>
            <w:vMerge/>
          </w:tcPr>
          <w:p w14:paraId="62EEF5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3DBAA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4F2EEBE4" w14:textId="1960C9E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61C6564" w14:textId="4CEC43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6A85D2" w14:textId="5593EA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39C90A0" w14:textId="7370FB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64FA9B" w14:textId="21B8BE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44EED3CA" w14:textId="4F053C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3FD12A" w14:textId="3D1A364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047F77F" w14:textId="186494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EEA8AB" w14:textId="1A2C76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5A6FEFA" w14:textId="77777777" w:rsidTr="00B23DB5">
        <w:tc>
          <w:tcPr>
            <w:tcW w:w="1928" w:type="dxa"/>
            <w:vMerge/>
          </w:tcPr>
          <w:p w14:paraId="6980E6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087C1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0D8E4A5E" w14:textId="40A867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более 5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6C7A5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3294C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8193E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1476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50404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63D38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88EDEF" w14:textId="77777777" w:rsidTr="00B23DB5">
        <w:tc>
          <w:tcPr>
            <w:tcW w:w="1928" w:type="dxa"/>
            <w:vMerge/>
          </w:tcPr>
          <w:p w14:paraId="02909E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11B95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A47A133" w14:textId="1305BC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48FFE0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670AD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18416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92286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25717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7E4E2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3ABE80" w14:textId="77777777" w:rsidTr="00B23DB5">
        <w:tc>
          <w:tcPr>
            <w:tcW w:w="1928" w:type="dxa"/>
            <w:vMerge/>
          </w:tcPr>
          <w:p w14:paraId="4D1CB36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1B5E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7204ED13" w14:textId="48700B0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207E1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72E3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E1A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B9DCC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B06C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354F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7FDB686" w14:textId="77777777" w:rsidTr="00B23DB5">
        <w:tc>
          <w:tcPr>
            <w:tcW w:w="1928" w:type="dxa"/>
            <w:vMerge/>
          </w:tcPr>
          <w:p w14:paraId="3EAB17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4A801E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C5D432B" w14:textId="607DED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0E6C36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E421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DEE194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4CDB0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7AE5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BA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0470CD6" w14:textId="77777777" w:rsidTr="00B23DB5">
        <w:tc>
          <w:tcPr>
            <w:tcW w:w="1928" w:type="dxa"/>
            <w:vMerge/>
          </w:tcPr>
          <w:p w14:paraId="5B50319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8BFC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4B5411EB" w14:textId="5569A83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3404A5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4711A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20C45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BD563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571C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EFA2D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6E68DD" w14:textId="77777777" w:rsidTr="00B23DB5">
        <w:tc>
          <w:tcPr>
            <w:tcW w:w="1928" w:type="dxa"/>
            <w:vMerge/>
          </w:tcPr>
          <w:p w14:paraId="20C45B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030DE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8387058" w14:textId="2D50128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83AA04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C22D7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C436B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72BF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2968D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8DE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D2FA88" w14:textId="77777777" w:rsidTr="00B23DB5">
        <w:tc>
          <w:tcPr>
            <w:tcW w:w="1928" w:type="dxa"/>
            <w:vMerge/>
          </w:tcPr>
          <w:p w14:paraId="78B9D5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3F98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7EC7E8E9" w14:textId="22EBFB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63F25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9D370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D54DEE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BF8628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E9366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D9DBD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D6AD188" w14:textId="77777777" w:rsidTr="00B23DB5">
        <w:tc>
          <w:tcPr>
            <w:tcW w:w="1928" w:type="dxa"/>
            <w:vMerge/>
          </w:tcPr>
          <w:p w14:paraId="57E1F4D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79E5B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96E9DFB" w14:textId="2C14BC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3AF93B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1C335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F548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F7D10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1B7FA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FC9EF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A8BC9" w14:textId="77777777" w:rsidTr="00B23DB5">
        <w:tc>
          <w:tcPr>
            <w:tcW w:w="1928" w:type="dxa"/>
            <w:vMerge/>
          </w:tcPr>
          <w:p w14:paraId="75F50E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53BD6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73B0C8EA" w14:textId="0021AA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18A727" w14:textId="3E40E06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D15D9C" w14:textId="0BE1D0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00E65C" w14:textId="0C6B3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8925C91" w14:textId="3B680E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F61E57" w14:textId="447BC3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9F6A63A" w14:textId="70A4C36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653E8DF" w14:textId="271F95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1978C5" w14:textId="644D68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83AFB86" w14:textId="0AEA5A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9D03B57" w14:textId="715A2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815583" w14:textId="18148A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603A295F" w14:textId="77777777" w:rsidTr="00B23DB5">
        <w:tc>
          <w:tcPr>
            <w:tcW w:w="1928" w:type="dxa"/>
            <w:vMerge/>
          </w:tcPr>
          <w:p w14:paraId="2F9167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4EA0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7B5D63C9" w14:textId="5065A8A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8CA07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A1330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2F5D4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1A161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FCDDA5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3D92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865AA6" w14:textId="77777777" w:rsidTr="00B23DB5">
        <w:tc>
          <w:tcPr>
            <w:tcW w:w="1928" w:type="dxa"/>
            <w:vMerge/>
          </w:tcPr>
          <w:p w14:paraId="3251FFD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D0F5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016B29FB" w14:textId="61939DB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7364087" w14:textId="40A23D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563351" w14:textId="0B1B6A6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0FB7936" w14:textId="6531EDF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5A65F969" w14:textId="4DEE44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51E2776" w14:textId="2205AB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40DC8613" w14:textId="70F6EB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710672F" w14:textId="290821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B535F92" w14:textId="56206C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DE88DF5" w14:textId="77777777" w:rsidTr="00B23DB5">
        <w:tc>
          <w:tcPr>
            <w:tcW w:w="1928" w:type="dxa"/>
            <w:vMerge/>
          </w:tcPr>
          <w:p w14:paraId="655080D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6AF56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0E55F0C0" w14:textId="4D58509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201B8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07AD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A1617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623D27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4EE6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8E2BFE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63CB1D" w14:textId="77777777" w:rsidTr="00B23DB5">
        <w:tc>
          <w:tcPr>
            <w:tcW w:w="1928" w:type="dxa"/>
            <w:vMerge/>
          </w:tcPr>
          <w:p w14:paraId="2D9ABAB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F98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37F9F18E" w14:textId="5FB1744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AB4A3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FF0F8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02A6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9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8DF1A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17CA21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3B7A9F0" w14:textId="77777777" w:rsidTr="00B23DB5">
        <w:tc>
          <w:tcPr>
            <w:tcW w:w="1928" w:type="dxa"/>
            <w:vMerge/>
          </w:tcPr>
          <w:p w14:paraId="5073E1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92DD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054798DF" w14:textId="60BE4A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6C046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64465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6EC77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8A1794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B5B2E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AD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6C5725" w14:textId="77777777" w:rsidTr="00B23DB5">
        <w:tc>
          <w:tcPr>
            <w:tcW w:w="1928" w:type="dxa"/>
            <w:vMerge/>
          </w:tcPr>
          <w:p w14:paraId="47FF3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24A3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CA48F9B" w14:textId="49A5952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025E62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FC476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4B37D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DA936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F8E44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E17C5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A2340A" w14:textId="77777777" w:rsidTr="00B23DB5">
        <w:tc>
          <w:tcPr>
            <w:tcW w:w="1928" w:type="dxa"/>
            <w:vMerge/>
          </w:tcPr>
          <w:p w14:paraId="7F58071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1530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AE19188" w14:textId="7435C8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A98DF6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5BF59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E59A3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5B04E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DD7FD9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2864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4F932F" w14:textId="77777777" w:rsidTr="00B23DB5">
        <w:tc>
          <w:tcPr>
            <w:tcW w:w="1928" w:type="dxa"/>
            <w:vMerge/>
          </w:tcPr>
          <w:p w14:paraId="03B360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B77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68653301" w14:textId="607F771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D62924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93146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83508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B4DDA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A71EC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53FE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82AAA4" w14:textId="77777777" w:rsidTr="00B23DB5">
        <w:tc>
          <w:tcPr>
            <w:tcW w:w="1928" w:type="dxa"/>
            <w:vMerge/>
          </w:tcPr>
          <w:p w14:paraId="2DCE49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DE863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CCF6F6D" w14:textId="66AFEE4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CF2901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8DFCD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228EEE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624CB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12504C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43453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167D53" w14:textId="77777777" w:rsidTr="00B23DB5">
        <w:tc>
          <w:tcPr>
            <w:tcW w:w="1928" w:type="dxa"/>
            <w:vMerge/>
          </w:tcPr>
          <w:p w14:paraId="6DD92F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FFCD6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37830DA" w14:textId="68F0D3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4F6F0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7F535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AC022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DC31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59060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4884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C59B75" w14:textId="77777777" w:rsidTr="00B23DB5">
        <w:tc>
          <w:tcPr>
            <w:tcW w:w="1928" w:type="dxa"/>
            <w:vMerge/>
          </w:tcPr>
          <w:p w14:paraId="76D28D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8C4C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4F63CB1F" w14:textId="7FE09A3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27444EB" w14:textId="48806F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4D15A" w14:textId="17C2B5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602556" w14:textId="19E981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06854491" w14:textId="076F86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A411F8" w14:textId="7D35A1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E521FC6" w14:textId="3A67D2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99D01D" w14:textId="3A2AF4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AD1B291" w14:textId="3B4E20E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BC29D6" w14:textId="0AA9E8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329DC352" w14:textId="32FBE5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5AECB0" w14:textId="3C3AD4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60371C37" w14:textId="27C2A1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42429F" w14:textId="100015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02A308" w14:textId="05152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353882" w14:textId="1F7A23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E2D6114" w14:textId="77777777" w:rsidTr="00B23DB5">
        <w:tc>
          <w:tcPr>
            <w:tcW w:w="1928" w:type="dxa"/>
            <w:vMerge/>
          </w:tcPr>
          <w:p w14:paraId="75E9B5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DAC7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6134456E" w14:textId="5752A0B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D587C9B" w14:textId="0746F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6B11283" w14:textId="7F486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1FFB04" w14:textId="09DD12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ED909C" w14:textId="3CAD11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D18771" w14:textId="6C917C7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7C45BA90" w14:textId="7F537C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30F37" w14:textId="56C1EE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3B6FD8" w14:textId="674DC7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3E9A85" w14:textId="5D518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3BBAAD1E" w14:textId="5A03C3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39038B6" w14:textId="5C046D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C454E" w14:textId="41AC86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5B9B19" w14:textId="57969C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9FF27" w14:textId="4170C9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439E3264" w14:textId="26BCBE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6FFFB26" w14:textId="061CDE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2ABF5" w14:textId="338922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9BB6F7" w14:textId="560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C6D6DA" w14:textId="586F9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05E229E3" w14:textId="77777777" w:rsidTr="00B23DB5">
        <w:tc>
          <w:tcPr>
            <w:tcW w:w="1928" w:type="dxa"/>
            <w:vMerge/>
          </w:tcPr>
          <w:p w14:paraId="0DF22E1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DEB21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60633415" w14:textId="0261C5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8D2030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CA6DD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E3E20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64525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B67A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769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174A67" w14:textId="77777777" w:rsidTr="00B23DB5">
        <w:tc>
          <w:tcPr>
            <w:tcW w:w="1928" w:type="dxa"/>
            <w:vMerge/>
          </w:tcPr>
          <w:p w14:paraId="506D8F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16D32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04AF2D54" w14:textId="5BC13F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F6A9E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85AC33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FEE26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9414F3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988756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0CBF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CF0523" w14:textId="77777777" w:rsidTr="00B23DB5">
        <w:tc>
          <w:tcPr>
            <w:tcW w:w="1928" w:type="dxa"/>
            <w:vMerge/>
          </w:tcPr>
          <w:p w14:paraId="078E1A8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9D51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3B4C0014" w14:textId="67CE4F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DABC6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1F7520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304E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AFD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21CD8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50C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03835B" w14:textId="77777777" w:rsidTr="00B23DB5">
        <w:tc>
          <w:tcPr>
            <w:tcW w:w="1928" w:type="dxa"/>
            <w:vMerge/>
          </w:tcPr>
          <w:p w14:paraId="4E04DD9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BB4D2F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530D94DC" w14:textId="6205633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B149AE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88829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06A46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1E8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FA3D4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B0CAAD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B37DA78" w14:textId="77777777" w:rsidTr="00B23DB5">
        <w:tc>
          <w:tcPr>
            <w:tcW w:w="1928" w:type="dxa"/>
            <w:vMerge/>
          </w:tcPr>
          <w:p w14:paraId="41D2EDD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FAF1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5D1FDA00" w14:textId="6F374A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9FB281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33DB80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1C984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EB8B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9A45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3256C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71D44B" w14:textId="77777777" w:rsidTr="00B23DB5">
        <w:tc>
          <w:tcPr>
            <w:tcW w:w="1928" w:type="dxa"/>
            <w:vMerge/>
          </w:tcPr>
          <w:p w14:paraId="28C5270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78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EAC3C2" w14:textId="4DA1A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264B8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FC5F3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DE7CA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A60F6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D0D8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394D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BB1FAD4" w14:textId="77777777" w:rsidTr="00B23DB5">
        <w:tc>
          <w:tcPr>
            <w:tcW w:w="1928" w:type="dxa"/>
            <w:vMerge/>
          </w:tcPr>
          <w:p w14:paraId="20EA396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AA184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1C7294DE" w14:textId="4FEF28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2C5D52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8EFE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AB7097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F38BF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4CC21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BDE97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A82FCC" w14:textId="77777777" w:rsidTr="00B23DB5">
        <w:tc>
          <w:tcPr>
            <w:tcW w:w="1928" w:type="dxa"/>
            <w:vMerge/>
          </w:tcPr>
          <w:p w14:paraId="55F0823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C1353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D23CE75" w14:textId="537397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1B436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ABBC1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C5BE60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9521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31BA9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D0A7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33EE28" w14:textId="77777777" w:rsidTr="00B23DB5">
        <w:tc>
          <w:tcPr>
            <w:tcW w:w="1928" w:type="dxa"/>
            <w:vMerge/>
          </w:tcPr>
          <w:p w14:paraId="703E6F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6403CF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9702D99" w14:textId="1E9A3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F91F3D7" w14:textId="74C563A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44DDC" w14:textId="7EFE76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06BA0BB" w14:textId="4AB9F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01D511" w14:textId="3C1D519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D57AA51" w14:textId="375D91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2DC7A8" w14:textId="5F4BC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5156E4" w14:textId="2EC3DC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657F4104" w14:textId="6AF04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DEE2EA3" w14:textId="774BAF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800A8B" w14:textId="4D139D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C213C7A" w14:textId="6826DE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1A072F" w14:textId="1DAF7F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928172" w14:textId="09D110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7CD76B" w14:textId="246C0F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660F804" w14:textId="4E9BE2D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178A9D" w14:textId="50141C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2DAF15" w14:textId="29DF30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06A290D3" w14:textId="4596745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9A9A1D" w14:textId="2A093B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170B80" w14:textId="243FCD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20F37D" w14:textId="4656EC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29A88D" w14:textId="0170AB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B6ABBAF" w14:textId="77777777" w:rsidTr="00B23DB5">
        <w:tc>
          <w:tcPr>
            <w:tcW w:w="1928" w:type="dxa"/>
            <w:vMerge/>
          </w:tcPr>
          <w:p w14:paraId="0D4452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205CF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19A6258" w14:textId="34CEBD8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ABB86D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2F9FE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16E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F10E8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6A7BF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797AD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A8EE6" w14:textId="77777777" w:rsidTr="00B23DB5">
        <w:tc>
          <w:tcPr>
            <w:tcW w:w="1928" w:type="dxa"/>
            <w:vMerge/>
          </w:tcPr>
          <w:p w14:paraId="28AF15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D0CD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686BF08C" w14:textId="2C8EE9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FF80AC5" w14:textId="6B3530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C1EE39" w14:textId="0D08EF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DCE58F" w14:textId="32D9345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5F8B85" w14:textId="3B7B86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4784EB9" w14:textId="4F29DBC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70EE24" w14:textId="3FCBB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CBA3D" w14:textId="0442CA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3183DC" w14:textId="2960A2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19C769F" w14:textId="00D865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7F9A97" w14:textId="441DA7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A4AC0" w14:textId="042C76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F294EC" w14:textId="40C06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2B47EE3D" w14:textId="6BEC6C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B5F19" w14:textId="7A514C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CBF9C1" w14:textId="287B2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393961" w14:textId="3374DC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45B227E" w14:textId="3D7CC6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4716F6" w14:textId="6A4C6B6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8B762" w14:textId="205B7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AFE02D" w14:textId="7B8DB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2B37F351" w14:textId="621351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E4385" w14:textId="5F37B47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F0F7AB" w14:textId="2A5441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5A375B" w14:textId="2DDA50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0127F0F4" w14:textId="77777777" w:rsidTr="00B23DB5">
        <w:tc>
          <w:tcPr>
            <w:tcW w:w="1928" w:type="dxa"/>
            <w:vMerge/>
          </w:tcPr>
          <w:p w14:paraId="7918FC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E9C7AE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64237157" w14:textId="7DF1186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EC001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10193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A40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985CA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27D0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6685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4370D9" w14:textId="77777777" w:rsidTr="00B23DB5">
        <w:tc>
          <w:tcPr>
            <w:tcW w:w="1928" w:type="dxa"/>
            <w:vMerge/>
          </w:tcPr>
          <w:p w14:paraId="74536E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B75E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78BC3CAD" w14:textId="738546A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870BC1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EDD4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EE669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E2D9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B21B7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D3893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8A07F6" w14:textId="77777777" w:rsidTr="00B23DB5">
        <w:tc>
          <w:tcPr>
            <w:tcW w:w="1928" w:type="dxa"/>
            <w:vMerge/>
          </w:tcPr>
          <w:p w14:paraId="554D105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78025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EFD9FCF" w14:textId="7D079D6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2E8C5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FB2D9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0FC05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5260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1117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81714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AE08C1" w14:textId="77777777" w:rsidTr="00B23DB5">
        <w:tc>
          <w:tcPr>
            <w:tcW w:w="1928" w:type="dxa"/>
            <w:vMerge/>
          </w:tcPr>
          <w:p w14:paraId="02602FA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FDD0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E9E149A" w14:textId="28057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1895359" w14:textId="012B07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C4F83C1" w14:textId="7D2CB6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17E57DB" w14:textId="1B48D6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6FD571B" w14:textId="56AF78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70038BE2" w14:textId="5EF011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531A5EA7" w14:textId="6471B9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8B19E32" w14:textId="77777777" w:rsidTr="00B23DB5">
        <w:tc>
          <w:tcPr>
            <w:tcW w:w="1928" w:type="dxa"/>
            <w:vMerge/>
          </w:tcPr>
          <w:p w14:paraId="7092B7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840B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2FC0524C" w14:textId="573BF2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002209C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DDB47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601FC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AFFD8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9DA43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B0D3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035F51" w14:textId="77777777" w:rsidTr="00B23DB5">
        <w:tc>
          <w:tcPr>
            <w:tcW w:w="1928" w:type="dxa"/>
            <w:vMerge/>
          </w:tcPr>
          <w:p w14:paraId="110EBE4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A77D8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872039" w14:textId="5912BA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63EBFA8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F611D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1180D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B7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2A7D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1D3E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251EB3" w14:textId="77777777" w:rsidTr="00B23DB5">
        <w:tc>
          <w:tcPr>
            <w:tcW w:w="1928" w:type="dxa"/>
            <w:vMerge/>
          </w:tcPr>
          <w:p w14:paraId="536C64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6291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81A864"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6925E28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6D6FB02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C6A07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06C1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131CF1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EE22F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581B8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994A66" w14:textId="77777777" w:rsidTr="00B23DB5">
        <w:tc>
          <w:tcPr>
            <w:tcW w:w="1928" w:type="dxa"/>
            <w:vMerge w:val="restart"/>
            <w:vAlign w:val="center"/>
          </w:tcPr>
          <w:p w14:paraId="1417A1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многоквартирными многоэтажными жилыми домами</w:t>
            </w:r>
          </w:p>
        </w:tc>
        <w:tc>
          <w:tcPr>
            <w:tcW w:w="567" w:type="dxa"/>
            <w:vAlign w:val="center"/>
          </w:tcPr>
          <w:p w14:paraId="6992079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22390E0F" w14:textId="5B2AB9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01DD1AC3" w14:textId="62E2F1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1A585EFE" w14:textId="01595B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4B40F9F0" w14:textId="6C360A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6C1377E" w14:textId="4BD928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D7AA54F" w14:textId="32390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35247495" w14:textId="418FE1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30989DD4" w14:textId="77777777" w:rsidTr="00B23DB5">
        <w:tc>
          <w:tcPr>
            <w:tcW w:w="1928" w:type="dxa"/>
            <w:vMerge/>
          </w:tcPr>
          <w:p w14:paraId="5DC815D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FA39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D81F0F8" w14:textId="77F637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Align w:val="center"/>
          </w:tcPr>
          <w:p w14:paraId="1D0609E7" w14:textId="784755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0BB6920D" w14:textId="642544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60DB9DC" w14:textId="5B4247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07A03585" w14:textId="61ACA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2831E7E4" w14:textId="26C6E1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1D99CEA0" w14:textId="67C3DE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157BD8C" w14:textId="77777777" w:rsidTr="00B23DB5">
        <w:tc>
          <w:tcPr>
            <w:tcW w:w="1928" w:type="dxa"/>
            <w:vMerge/>
          </w:tcPr>
          <w:p w14:paraId="69EB8F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E758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23BC494" w14:textId="740E856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9F12892" w14:textId="0C67EEA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AE5BD4" w14:textId="10A89D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3305B859" w14:textId="308C90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D7DEA1F" w14:textId="4581EA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28BA584" w14:textId="120266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2599558" w14:textId="384BA1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1C30305" w14:textId="2A2204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1E01B9D" w14:textId="77777777" w:rsidTr="00B23DB5">
        <w:tc>
          <w:tcPr>
            <w:tcW w:w="1928" w:type="dxa"/>
            <w:vMerge/>
          </w:tcPr>
          <w:p w14:paraId="6E0F58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C16DF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60A4D1D5" w14:textId="428517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E12B33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713E5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1336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CE89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C7746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6D058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8091C2" w14:textId="77777777" w:rsidTr="00B23DB5">
        <w:tc>
          <w:tcPr>
            <w:tcW w:w="1928" w:type="dxa"/>
            <w:vMerge/>
          </w:tcPr>
          <w:p w14:paraId="4D902C3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FC9C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2C083F1C" w14:textId="6CCC42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369D10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D854B7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ADF8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34ED8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78A21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35E43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71146F" w14:textId="77777777" w:rsidTr="00B23DB5">
        <w:tc>
          <w:tcPr>
            <w:tcW w:w="1928" w:type="dxa"/>
            <w:vMerge/>
          </w:tcPr>
          <w:p w14:paraId="166484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3B6E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67F9BCDD" w14:textId="1D53D2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2CF69C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1B304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16B91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C7061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4161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F3F4C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C85C0DB" w14:textId="77777777" w:rsidTr="00B23DB5">
        <w:tc>
          <w:tcPr>
            <w:tcW w:w="1928" w:type="dxa"/>
            <w:vMerge/>
          </w:tcPr>
          <w:p w14:paraId="2F29AB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C9BE1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3314085B" w14:textId="14FF0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291640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B61EC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C79C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D621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6200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998230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40B1D5" w14:textId="77777777" w:rsidTr="00B23DB5">
        <w:tc>
          <w:tcPr>
            <w:tcW w:w="1928" w:type="dxa"/>
            <w:vMerge/>
          </w:tcPr>
          <w:p w14:paraId="524453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238838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D199346" w14:textId="555F16B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933D31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364A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E2BF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2DA5D3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3698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F9146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83A0B7" w14:textId="77777777" w:rsidTr="00B23DB5">
        <w:tc>
          <w:tcPr>
            <w:tcW w:w="1928" w:type="dxa"/>
            <w:vMerge/>
          </w:tcPr>
          <w:p w14:paraId="43F315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7EDA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20A35495" w14:textId="0B6DA5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4F08E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9B85D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69243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9E95B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E34B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4E77BC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97CA5F" w14:textId="77777777" w:rsidTr="00B23DB5">
        <w:tc>
          <w:tcPr>
            <w:tcW w:w="1928" w:type="dxa"/>
            <w:vMerge/>
          </w:tcPr>
          <w:p w14:paraId="47B93AC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1114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2501AC8" w14:textId="5FEECC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620456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F130C4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A0E4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928C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3256BC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A5C5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2A2C85" w14:textId="77777777" w:rsidTr="00B23DB5">
        <w:tc>
          <w:tcPr>
            <w:tcW w:w="1928" w:type="dxa"/>
            <w:vMerge/>
          </w:tcPr>
          <w:p w14:paraId="193B81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EF161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12E9BC2" w14:textId="30BCCCA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41A5EE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7C6A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4D668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637C7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ABEF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007F8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B27C2F" w14:textId="77777777" w:rsidTr="00B23DB5">
        <w:tc>
          <w:tcPr>
            <w:tcW w:w="1928" w:type="dxa"/>
            <w:vMerge/>
          </w:tcPr>
          <w:p w14:paraId="3FFAE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71DCC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6D37A8EA" w14:textId="18BD1E0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B5811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B24B0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F58CD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299FA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DF7BE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A10E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E3E434" w14:textId="77777777" w:rsidTr="00B23DB5">
        <w:tc>
          <w:tcPr>
            <w:tcW w:w="1928" w:type="dxa"/>
            <w:vMerge/>
          </w:tcPr>
          <w:p w14:paraId="7B52C6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9EBB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318B963C" w14:textId="4269FA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30F3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AC5E8E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8401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3AEF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031D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9B17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0390899" w14:textId="77777777" w:rsidTr="00B23DB5">
        <w:tc>
          <w:tcPr>
            <w:tcW w:w="1928" w:type="dxa"/>
            <w:vMerge/>
          </w:tcPr>
          <w:p w14:paraId="5FB6602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2939A0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88BA90" w14:textId="183CC2F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F69ECD2" w14:textId="4C4B87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AF0B35" w14:textId="4D64E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4DBEB5" w14:textId="615C2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499E00C" w14:textId="38FA18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351257" w14:textId="778AC2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50D4F40" w14:textId="585E84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61435" w14:textId="740986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4061F372" w14:textId="558E7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C52D1E" w14:textId="3036ED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0F607D11" w14:textId="255A32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AAAC41" w14:textId="7E24B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459EDA22" w14:textId="7275FF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231DBE" w14:textId="5CF136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23CD266" w14:textId="77777777" w:rsidTr="00B23DB5">
        <w:tc>
          <w:tcPr>
            <w:tcW w:w="1928" w:type="dxa"/>
            <w:vMerge/>
          </w:tcPr>
          <w:p w14:paraId="170B9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E347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772C37F7" w14:textId="42D3DE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66BF869" w14:textId="5A6CCA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25D3C0" w14:textId="7A247E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92D1C" w14:textId="496290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848C80" w14:textId="12450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2D0ED1C2" w14:textId="6A2C93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91CF5A" w14:textId="68604A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CC7B4C" w14:textId="372215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6FA2F703" w14:textId="5AAE30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9EB1737" w14:textId="26463F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E66CD4" w14:textId="1E3188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E9BE4E" w14:textId="53EA9A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7636A680" w14:textId="51BE24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99E797B" w14:textId="32533D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A73CA0" w14:textId="7CF476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D90E8" w14:textId="5C8323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r>
      <w:tr w:rsidR="00BB1633" w:rsidRPr="00B23DB5" w14:paraId="20D9CCAB" w14:textId="77777777" w:rsidTr="00B23DB5">
        <w:tc>
          <w:tcPr>
            <w:tcW w:w="1928" w:type="dxa"/>
            <w:vMerge/>
          </w:tcPr>
          <w:p w14:paraId="12605C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D45A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0EA72F2F" w14:textId="1290B54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EC9E8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E878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5CC02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043596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2C98C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2879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50E3E1" w14:textId="77777777" w:rsidTr="00B23DB5">
        <w:tc>
          <w:tcPr>
            <w:tcW w:w="1928" w:type="dxa"/>
            <w:vMerge/>
          </w:tcPr>
          <w:p w14:paraId="5E8D7AA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4A87F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7F2158D1" w14:textId="79F8F4E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D594FA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6525C2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A699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5E0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D77AC2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31400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F81C52" w14:textId="77777777" w:rsidTr="00B23DB5">
        <w:tc>
          <w:tcPr>
            <w:tcW w:w="1928" w:type="dxa"/>
            <w:vMerge/>
          </w:tcPr>
          <w:p w14:paraId="77430D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6A9E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F5ED9DD" w14:textId="19FF73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4D8B3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87961E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ACD5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894A8E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A20227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D748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EE4E18" w14:textId="77777777" w:rsidTr="00B23DB5">
        <w:tc>
          <w:tcPr>
            <w:tcW w:w="1928" w:type="dxa"/>
            <w:vMerge/>
          </w:tcPr>
          <w:p w14:paraId="67633D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4C43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39CD5117" w14:textId="292F995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4ACA1E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DCB8D0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4EF3B2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8BC7A8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1B4FAC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04D86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8EF7E6" w14:textId="77777777" w:rsidTr="00B23DB5">
        <w:tc>
          <w:tcPr>
            <w:tcW w:w="1928" w:type="dxa"/>
            <w:vMerge/>
          </w:tcPr>
          <w:p w14:paraId="4436B9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A01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1D97DE05" w14:textId="66B360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62D35D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7769A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1CD86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A6ABD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1AB7A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103B6F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A79F71" w14:textId="77777777" w:rsidTr="00B23DB5">
        <w:tc>
          <w:tcPr>
            <w:tcW w:w="1928" w:type="dxa"/>
            <w:vMerge/>
          </w:tcPr>
          <w:p w14:paraId="25C908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C4C57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07C9AF4D" w14:textId="4E26416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F56D6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164F37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DDF7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645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5388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9BB834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7C5D02D" w14:textId="77777777" w:rsidTr="00B23DB5">
        <w:tc>
          <w:tcPr>
            <w:tcW w:w="1928" w:type="dxa"/>
            <w:vMerge/>
          </w:tcPr>
          <w:p w14:paraId="2E9CA6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B76D3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79E5F560" w14:textId="2857AAE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60363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B11E5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A9491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16658A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64530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D191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10C1DE" w14:textId="77777777" w:rsidTr="00B23DB5">
        <w:tc>
          <w:tcPr>
            <w:tcW w:w="1928" w:type="dxa"/>
            <w:vMerge/>
          </w:tcPr>
          <w:p w14:paraId="5AD041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3DF2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32442D63" w14:textId="5CBDCB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C8E09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0E8E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7BE1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1C3E5B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4FD52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B1EE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26BA287" w14:textId="77777777" w:rsidTr="00B23DB5">
        <w:tc>
          <w:tcPr>
            <w:tcW w:w="1928" w:type="dxa"/>
            <w:vMerge/>
          </w:tcPr>
          <w:p w14:paraId="26EA21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1C289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64D40A1" w14:textId="6096FFC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CB5475E" w14:textId="3F5288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7FA3C3" w14:textId="087248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BA35AC" w14:textId="59716B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AA9EC69" w14:textId="53A54A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DF6BAF" w14:textId="0B7A19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D32F5DC" w14:textId="34CBF8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70ED83B" w14:textId="2956C7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F8A2B11" w14:textId="6F348D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2A33100" w14:textId="79EE3D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699B905C" w14:textId="74D55E2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FDFE94" w14:textId="4FFAD2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1C2F7C" w14:textId="2E9EDA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A5678F8" w14:textId="6D0ACA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0BEF84F" w14:textId="77777777" w:rsidTr="00B23DB5">
        <w:tc>
          <w:tcPr>
            <w:tcW w:w="1928" w:type="dxa"/>
            <w:vMerge/>
          </w:tcPr>
          <w:p w14:paraId="1646E6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F6D4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052911C" w14:textId="6181E2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A95CE4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17D5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57600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0C94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9BCC2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F381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B6A006" w14:textId="77777777" w:rsidTr="00B23DB5">
        <w:tc>
          <w:tcPr>
            <w:tcW w:w="1928" w:type="dxa"/>
            <w:vMerge/>
          </w:tcPr>
          <w:p w14:paraId="4948DDF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842D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1FA82FF5" w14:textId="1F85F7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24490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6028E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0DB40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FBF69E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4E66B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C80D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6FF4A8" w14:textId="77777777" w:rsidTr="00B23DB5">
        <w:tc>
          <w:tcPr>
            <w:tcW w:w="1928" w:type="dxa"/>
            <w:vMerge/>
          </w:tcPr>
          <w:p w14:paraId="0525F9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CD5C61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01DFCEF" w14:textId="279E713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97D31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E931F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72EAD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C56F8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54CF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19B28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5B51B6" w14:textId="77777777" w:rsidTr="00B23DB5">
        <w:tc>
          <w:tcPr>
            <w:tcW w:w="1928" w:type="dxa"/>
            <w:vMerge/>
          </w:tcPr>
          <w:p w14:paraId="1A098A6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1056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3CDA3E4F" w14:textId="089C780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B95222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4C40F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F65BE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5BE5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7286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9B1B43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1DD507" w14:textId="77777777" w:rsidTr="00B23DB5">
        <w:tc>
          <w:tcPr>
            <w:tcW w:w="1928" w:type="dxa"/>
            <w:vMerge/>
          </w:tcPr>
          <w:p w14:paraId="475A81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2C583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1E40A4C0" w14:textId="7A341D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0FD15E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3EACB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775BC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D625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462E7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6086B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4A6D75" w14:textId="77777777" w:rsidTr="00B23DB5">
        <w:tc>
          <w:tcPr>
            <w:tcW w:w="1928" w:type="dxa"/>
            <w:vMerge/>
          </w:tcPr>
          <w:p w14:paraId="66825B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0174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7CF12D40" w14:textId="44C981D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B61E45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80B8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3FD98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8936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0C4FD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C5F40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F7AF75" w14:textId="77777777" w:rsidTr="00B23DB5">
        <w:tc>
          <w:tcPr>
            <w:tcW w:w="1928" w:type="dxa"/>
            <w:vMerge/>
          </w:tcPr>
          <w:p w14:paraId="0B560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F1F0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AF71E1A" w14:textId="01D652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4A7FF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1C339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2F43AA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7A790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82A88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886E2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28B3F" w14:textId="77777777" w:rsidTr="00B23DB5">
        <w:tc>
          <w:tcPr>
            <w:tcW w:w="1928" w:type="dxa"/>
            <w:vMerge/>
          </w:tcPr>
          <w:p w14:paraId="6312DF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61C480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66039C90" w14:textId="1CEC32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39A3B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F1E1E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0742F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4F91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823ED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B1E53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D22DA2" w14:textId="77777777" w:rsidTr="00B23DB5">
        <w:tc>
          <w:tcPr>
            <w:tcW w:w="1928" w:type="dxa"/>
            <w:vMerge/>
          </w:tcPr>
          <w:p w14:paraId="5194F92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B27446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C7716B5" w14:textId="52D58A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FAECC9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EB5E1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86BDF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32FD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2A93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A773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7F40" w14:textId="77777777" w:rsidTr="00B23DB5">
        <w:tc>
          <w:tcPr>
            <w:tcW w:w="1928" w:type="dxa"/>
            <w:vMerge/>
          </w:tcPr>
          <w:p w14:paraId="3F2D82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FEFBD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3B57C12A" w14:textId="3C6D32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09A3B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EC76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577EB0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7FCC7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D323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FF2C5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95F31C" w14:textId="77777777" w:rsidTr="00B23DB5">
        <w:tc>
          <w:tcPr>
            <w:tcW w:w="1928" w:type="dxa"/>
            <w:vMerge/>
          </w:tcPr>
          <w:p w14:paraId="7C298C2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F255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4BCFF586" w14:textId="0D3CB08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040AE28F" w14:textId="29B41C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A2495D" w14:textId="76ABD8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53E37" w14:textId="03E261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909E1E" w14:textId="7EFD9D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Align w:val="center"/>
          </w:tcPr>
          <w:p w14:paraId="040ED273" w14:textId="12175F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AC2852" w14:textId="427CFF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93A184" w14:textId="20668D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Align w:val="center"/>
          </w:tcPr>
          <w:p w14:paraId="64A8029E" w14:textId="0CAC615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9540C" w14:textId="0A361B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59A125E" w14:textId="639A7C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Align w:val="center"/>
          </w:tcPr>
          <w:p w14:paraId="32BFA153" w14:textId="73565D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9CCCAF" w14:textId="53D1A0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5461E" w14:textId="3E4BC6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Align w:val="center"/>
          </w:tcPr>
          <w:p w14:paraId="163FC026" w14:textId="099062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BB1DB7" w14:textId="4562D0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6FB9E3" w14:textId="0512F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Align w:val="center"/>
          </w:tcPr>
          <w:p w14:paraId="203B3373" w14:textId="1B8BE9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319188" w14:textId="4D1C6A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A8BE35" w14:textId="01AA19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46FF562" w14:textId="77777777" w:rsidTr="00B23DB5">
        <w:tc>
          <w:tcPr>
            <w:tcW w:w="1928" w:type="dxa"/>
            <w:vMerge/>
          </w:tcPr>
          <w:p w14:paraId="319C5C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69F1AF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30D9B704" w14:textId="47C031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B4EED05" w14:textId="1450F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E7A71F" w14:textId="11222A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B02FC9F" w14:textId="4889CE7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A2279F" w14:textId="60AE2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3D6B9A8" w14:textId="26FC4C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9D3308" w14:textId="361409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B7AF1" w14:textId="21506E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F6862DD" w14:textId="41C78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12A5A71B" w14:textId="3FCC9C6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8088328" w14:textId="2761A9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99C9941" w14:textId="60D820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B0390B" w14:textId="366B8C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0E891A2A" w14:textId="77FD3B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BD7574" w14:textId="53B7E3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4FC5D2" w14:textId="39F965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64EB98" w14:textId="2F6C8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10AF0C0D" w14:textId="449F67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DFC6E" w14:textId="6560A1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79DA28" w14:textId="4FCE6E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B31456" w14:textId="7ADAAC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E1FFEFC" w14:textId="7D6221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85D7EB" w14:textId="31514B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5B9526C" w14:textId="1C52A3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9BE369" w14:textId="4828DF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5E8266D9" w14:textId="77777777" w:rsidTr="00B23DB5">
        <w:tc>
          <w:tcPr>
            <w:tcW w:w="1928" w:type="dxa"/>
            <w:vMerge/>
          </w:tcPr>
          <w:p w14:paraId="762579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C47F2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0B4FACCE" w14:textId="5235C5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AA50AF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A18A8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4D3C9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61AEA0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91526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1332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C3BA9C" w14:textId="77777777" w:rsidTr="00B23DB5">
        <w:tc>
          <w:tcPr>
            <w:tcW w:w="1928" w:type="dxa"/>
            <w:vMerge/>
          </w:tcPr>
          <w:p w14:paraId="4BB083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B84C7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3259D85B" w14:textId="427A14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BCDE93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578816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091C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97D4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BE8AE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E3D0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0E8C59F" w14:textId="77777777" w:rsidTr="00B23DB5">
        <w:tc>
          <w:tcPr>
            <w:tcW w:w="1928" w:type="dxa"/>
            <w:vMerge/>
          </w:tcPr>
          <w:p w14:paraId="5BDADE4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8DD0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3988DED1" w14:textId="4EB99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2D8D25D" w14:textId="147D35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630B1CD7" w14:textId="7CBFB7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3C5E42E4" w14:textId="309E4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0738F60E" w14:textId="5AC910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2F4426AB" w14:textId="68F518F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648C2EB5" w14:textId="6DAAE9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0A57CC9" w14:textId="77777777" w:rsidTr="00B23DB5">
        <w:tc>
          <w:tcPr>
            <w:tcW w:w="1928" w:type="dxa"/>
            <w:vMerge/>
          </w:tcPr>
          <w:p w14:paraId="2CF245D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6F3F1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7D3852E" w14:textId="3DF456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08A928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C7AFB4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5073B5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17D7E2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5DAB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96DCE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587B75" w14:textId="77777777" w:rsidTr="00B23DB5">
        <w:tc>
          <w:tcPr>
            <w:tcW w:w="1928" w:type="dxa"/>
            <w:vMerge/>
          </w:tcPr>
          <w:p w14:paraId="57B0EF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241A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CE621E" w14:textId="10E46EC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1196CB5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03125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E419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DD6A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E001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B6013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6A0BD6" w14:textId="77777777" w:rsidTr="00B23DB5">
        <w:tc>
          <w:tcPr>
            <w:tcW w:w="1928" w:type="dxa"/>
            <w:vMerge/>
          </w:tcPr>
          <w:p w14:paraId="49851C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9DBB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4833F0E5"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0BAD6021"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54D8A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D20E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78B90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350D5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4CE10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62768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37D6FB" w14:textId="77777777" w:rsidTr="00B23DB5">
        <w:tc>
          <w:tcPr>
            <w:tcW w:w="1928" w:type="dxa"/>
            <w:vMerge w:val="restart"/>
            <w:vAlign w:val="center"/>
          </w:tcPr>
          <w:p w14:paraId="2154CEB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Иные элементы планировочной структуры, иные территории</w:t>
            </w:r>
          </w:p>
        </w:tc>
        <w:tc>
          <w:tcPr>
            <w:tcW w:w="567" w:type="dxa"/>
            <w:vAlign w:val="center"/>
          </w:tcPr>
          <w:p w14:paraId="4D8AD7E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6289DD89"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неоновый, флуоресцентный (ц/цс)</w:t>
            </w:r>
          </w:p>
        </w:tc>
        <w:tc>
          <w:tcPr>
            <w:tcW w:w="1500" w:type="dxa"/>
            <w:vAlign w:val="center"/>
          </w:tcPr>
          <w:p w14:paraId="5E04AD14" w14:textId="694A5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470D013" w14:textId="01F7E1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26EB53C1" w14:textId="28775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2CF8C77D" w14:textId="5E4564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F09DEF9" w14:textId="47EAEB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18BBEB20" w14:textId="673E1C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218532A0" w14:textId="77777777" w:rsidTr="00B23DB5">
        <w:tc>
          <w:tcPr>
            <w:tcW w:w="1928" w:type="dxa"/>
            <w:vMerge/>
          </w:tcPr>
          <w:p w14:paraId="053F496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EFD5B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76E7FEB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золотой (ц/цс)</w:t>
            </w:r>
          </w:p>
        </w:tc>
        <w:tc>
          <w:tcPr>
            <w:tcW w:w="1500" w:type="dxa"/>
            <w:vAlign w:val="center"/>
          </w:tcPr>
          <w:p w14:paraId="3D2395C3" w14:textId="59283F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1935273E" w14:textId="2DE62C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272F415A" w14:textId="223FA1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5AEAECA4" w14:textId="57C0A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01852C58" w14:textId="7D024C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6D02DA7F" w14:textId="02E7F7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9A75A31" w14:textId="77777777" w:rsidTr="00B23DB5">
        <w:tc>
          <w:tcPr>
            <w:tcW w:w="1928" w:type="dxa"/>
            <w:vMerge/>
          </w:tcPr>
          <w:p w14:paraId="0DF3E6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D0A78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3FB7C594" w14:textId="4E93920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82388F3" w14:textId="1F5C9A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497F02" w14:textId="251EBA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9A5A6C" w14:textId="572247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8BD440" w14:textId="77856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75A6E20" w14:textId="68A57B3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033F710F" w14:textId="531E38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3E0FF1A" w14:textId="27FD7D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5DA8F12" w14:textId="77777777" w:rsidTr="00B23DB5">
        <w:tc>
          <w:tcPr>
            <w:tcW w:w="1928" w:type="dxa"/>
            <w:vMerge/>
          </w:tcPr>
          <w:p w14:paraId="043C012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D05694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23A55590" w14:textId="7211A3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8D03D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7DB9A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51CF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C5401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A3999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C4FA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B882376" w14:textId="77777777" w:rsidTr="00B23DB5">
        <w:tc>
          <w:tcPr>
            <w:tcW w:w="1928" w:type="dxa"/>
            <w:vMerge/>
          </w:tcPr>
          <w:p w14:paraId="2CAF51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D74D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4AB407F3" w14:textId="3898242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7A1C4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F8761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D62B2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41CA0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2F1945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D3AC5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282EA9" w14:textId="77777777" w:rsidTr="00B23DB5">
        <w:tc>
          <w:tcPr>
            <w:tcW w:w="1928" w:type="dxa"/>
            <w:vMerge/>
          </w:tcPr>
          <w:p w14:paraId="50C517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42DB95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592CBB43" w14:textId="2F25AF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418E61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3EBC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DD8E7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5AE3E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A43A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F5B1B0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6E748" w14:textId="77777777" w:rsidTr="00B23DB5">
        <w:tc>
          <w:tcPr>
            <w:tcW w:w="1928" w:type="dxa"/>
            <w:vMerge/>
          </w:tcPr>
          <w:p w14:paraId="5192EAE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4979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9BE73D4" w14:textId="7F097D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A6E807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C42C67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8C4CB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95C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F3DB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478B4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2F8EB8" w14:textId="77777777" w:rsidTr="00B23DB5">
        <w:tc>
          <w:tcPr>
            <w:tcW w:w="1928" w:type="dxa"/>
            <w:vMerge/>
          </w:tcPr>
          <w:p w14:paraId="23D369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7E9F3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14AF70FB" w14:textId="2C2AAB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98DF8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8E5E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EBEA43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ADDFC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36F29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892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7B7311" w14:textId="77777777" w:rsidTr="00B23DB5">
        <w:tc>
          <w:tcPr>
            <w:tcW w:w="1928" w:type="dxa"/>
            <w:vMerge/>
          </w:tcPr>
          <w:p w14:paraId="7A8301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CE67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F772BA6" w14:textId="0ED601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9D24C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3D2A7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78C82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BA48F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207A4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00002E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8700C7" w14:textId="77777777" w:rsidTr="00B23DB5">
        <w:tc>
          <w:tcPr>
            <w:tcW w:w="1928" w:type="dxa"/>
            <w:vMerge/>
          </w:tcPr>
          <w:p w14:paraId="09FA1A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CF247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57B67059" w14:textId="5CEFAF0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D00E9F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71D58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BE13B1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A507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80B3B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080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8F09E" w14:textId="77777777" w:rsidTr="00B23DB5">
        <w:tc>
          <w:tcPr>
            <w:tcW w:w="1928" w:type="dxa"/>
            <w:vMerge/>
          </w:tcPr>
          <w:p w14:paraId="3B35A1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9277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75038C70" w14:textId="2EA8950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42F8CB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351A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33DBD3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90629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21ECA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80A1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C3CB32" w14:textId="77777777" w:rsidTr="00B23DB5">
        <w:tc>
          <w:tcPr>
            <w:tcW w:w="1928" w:type="dxa"/>
            <w:vMerge/>
          </w:tcPr>
          <w:p w14:paraId="46F3E2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35A6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4651EE19" w14:textId="71034DE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02815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D3F9C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21BA5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F618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715289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C29B1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F69362" w14:textId="77777777" w:rsidTr="00B23DB5">
        <w:tc>
          <w:tcPr>
            <w:tcW w:w="1928" w:type="dxa"/>
            <w:vMerge/>
          </w:tcPr>
          <w:p w14:paraId="6F5705D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8827A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1A6618FF" w14:textId="3D8869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9D9B4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FF5E42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73DD38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E8C07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2BF6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AB26A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A37BEF" w14:textId="77777777" w:rsidTr="00B23DB5">
        <w:tc>
          <w:tcPr>
            <w:tcW w:w="1928" w:type="dxa"/>
            <w:vMerge/>
          </w:tcPr>
          <w:p w14:paraId="4C80FD3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F0AA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C7D905" w14:textId="19721C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4DD6B6F" w14:textId="675D8D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D6F5A43" w14:textId="519628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E6AD7C" w14:textId="477616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339A2C50" w14:textId="1D23F2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A2D0BB" w14:textId="136863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D2E5D57" w14:textId="35B57B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6BFB06B" w14:textId="5EF84C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2DFBC3C" w14:textId="1F686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450896" w14:textId="32DF83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F674493" w14:textId="5F518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7BEA355" w14:textId="6B17FD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78CA4E3" w14:textId="698E89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E4400" w14:textId="4BA362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4A324153" w14:textId="77777777" w:rsidTr="00B23DB5">
        <w:tc>
          <w:tcPr>
            <w:tcW w:w="1928" w:type="dxa"/>
            <w:vMerge/>
          </w:tcPr>
          <w:p w14:paraId="25D641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A2C9D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2B251857" w14:textId="650835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238B09" w14:textId="52B736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99B268" w14:textId="53F8A7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5E2D53" w14:textId="7E1BF9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FDB892" w14:textId="7B71CC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559E96B3" w14:textId="7E7E3C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0082CD1" w14:textId="1B761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14AC14F6" w14:textId="397F38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8ACDC56" w14:textId="4D875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8DA736" w14:textId="2E39C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77547F88" w14:textId="04B3D8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FAD7818" w14:textId="68DB36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E51BF1" w14:textId="364866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6DC3B1" w14:textId="41010E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40A8" w14:textId="54DCD5C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7E91C0" w14:textId="77777777" w:rsidTr="00B23DB5">
        <w:tc>
          <w:tcPr>
            <w:tcW w:w="1928" w:type="dxa"/>
            <w:vMerge/>
          </w:tcPr>
          <w:p w14:paraId="0500F4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A739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7A44A6F3" w14:textId="0EA84C6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6C5A27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F5FE7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2F78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62D3C4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6E61D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C13C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34675A" w14:textId="77777777" w:rsidTr="00B23DB5">
        <w:tc>
          <w:tcPr>
            <w:tcW w:w="1928" w:type="dxa"/>
            <w:vMerge/>
          </w:tcPr>
          <w:p w14:paraId="13AA6D4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2E563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68AE62A1" w14:textId="5D0039B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50AB4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C8B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B08B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BDFB9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D2516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F8A64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75E962" w14:textId="77777777" w:rsidTr="00B23DB5">
        <w:tc>
          <w:tcPr>
            <w:tcW w:w="1928" w:type="dxa"/>
            <w:vMerge/>
          </w:tcPr>
          <w:p w14:paraId="546DD6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4D6D1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103AFF43" w14:textId="37020F3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25F6E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28AB8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49CDA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62A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BA2EAF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41CAF1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A8960C7" w14:textId="77777777" w:rsidTr="00B23DB5">
        <w:tc>
          <w:tcPr>
            <w:tcW w:w="1928" w:type="dxa"/>
            <w:vMerge/>
          </w:tcPr>
          <w:p w14:paraId="2587414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DEF6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4A002E6" w14:textId="388AC7D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599BE27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4C79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F037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9C4DD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563E7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BBFA9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31E37D" w14:textId="77777777" w:rsidTr="00B23DB5">
        <w:tc>
          <w:tcPr>
            <w:tcW w:w="1928" w:type="dxa"/>
            <w:vMerge/>
          </w:tcPr>
          <w:p w14:paraId="235277A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C6095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160C16C" w14:textId="4DC7FEA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17E900E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0D4B8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BF4F0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5476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3CC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F287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5DF9E9" w14:textId="77777777" w:rsidTr="00B23DB5">
        <w:tc>
          <w:tcPr>
            <w:tcW w:w="1928" w:type="dxa"/>
            <w:vMerge/>
          </w:tcPr>
          <w:p w14:paraId="68F1201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56982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BC60826" w14:textId="697180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7337E9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D8BFFB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E8E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B0C23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BB7EF4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6359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38859E" w14:textId="77777777" w:rsidTr="00B23DB5">
        <w:tc>
          <w:tcPr>
            <w:tcW w:w="1928" w:type="dxa"/>
            <w:vMerge/>
          </w:tcPr>
          <w:p w14:paraId="504933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51C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131961A8" w14:textId="10AAF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4FC41B6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15C598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E31D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DC99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F8258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C36C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C3CFB8F" w14:textId="77777777" w:rsidTr="00B23DB5">
        <w:tc>
          <w:tcPr>
            <w:tcW w:w="1928" w:type="dxa"/>
            <w:vMerge/>
          </w:tcPr>
          <w:p w14:paraId="476ACD3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4FE0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E718FD6" w14:textId="786D5EF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65A80E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B53B85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D3661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00C96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3AC1E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2E1D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C3BCFF" w14:textId="77777777" w:rsidTr="00B23DB5">
        <w:tc>
          <w:tcPr>
            <w:tcW w:w="1928" w:type="dxa"/>
            <w:vMerge/>
          </w:tcPr>
          <w:p w14:paraId="0A8B66F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FA705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42B4AC8C" w14:textId="06E58D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284C42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0AA0CC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B820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D616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1DBB3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9A382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1E23BB9" w14:textId="77777777" w:rsidTr="00B23DB5">
        <w:tc>
          <w:tcPr>
            <w:tcW w:w="1928" w:type="dxa"/>
            <w:vMerge/>
          </w:tcPr>
          <w:p w14:paraId="303665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DC96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68A73A6" w14:textId="2CCF7AD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883A21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EF014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1123A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492EC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3851B7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7B867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6D3DCD" w14:textId="77777777" w:rsidTr="00B23DB5">
        <w:tc>
          <w:tcPr>
            <w:tcW w:w="1928" w:type="dxa"/>
            <w:vMerge/>
          </w:tcPr>
          <w:p w14:paraId="0F1A26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94DD8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3A809298" w14:textId="5CB19B8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184931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0B59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7591C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566C9C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69C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CA13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47BEEE" w14:textId="77777777" w:rsidTr="00B23DB5">
        <w:tc>
          <w:tcPr>
            <w:tcW w:w="1928" w:type="dxa"/>
            <w:vMerge/>
          </w:tcPr>
          <w:p w14:paraId="4CE8D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B54D0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1FD1544B" w14:textId="248DE6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3C9B750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2E52E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306EB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6134C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58663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55EB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E0C7AE6" w14:textId="77777777" w:rsidTr="00B23DB5">
        <w:tc>
          <w:tcPr>
            <w:tcW w:w="1928" w:type="dxa"/>
            <w:vMerge/>
          </w:tcPr>
          <w:p w14:paraId="75748B4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0FDB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2765CFC" w14:textId="2B5408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1DA099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AF8C3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DA4405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145930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25BD8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E47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0F0F3A" w14:textId="77777777" w:rsidTr="00B23DB5">
        <w:tc>
          <w:tcPr>
            <w:tcW w:w="1928" w:type="dxa"/>
            <w:vMerge/>
          </w:tcPr>
          <w:p w14:paraId="2FD388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3979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4E464C5" w14:textId="058E04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78FABCF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315D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EF037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65605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2E081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F8C7A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C46FDB" w14:textId="77777777" w:rsidTr="00B23DB5">
        <w:tc>
          <w:tcPr>
            <w:tcW w:w="1928" w:type="dxa"/>
            <w:vMerge/>
          </w:tcPr>
          <w:p w14:paraId="51C8168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165AC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68A503D7" w14:textId="1ACB09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D914B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18215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C31D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6016D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58243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725F7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3E98" w14:textId="77777777" w:rsidTr="00B23DB5">
        <w:tc>
          <w:tcPr>
            <w:tcW w:w="1928" w:type="dxa"/>
            <w:vMerge/>
          </w:tcPr>
          <w:p w14:paraId="7003FD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41E0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6E4F3874" w14:textId="32E4839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035B0D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CD8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5504B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7DB57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5A66A9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53378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26AC8F" w14:textId="77777777" w:rsidTr="00B23DB5">
        <w:tc>
          <w:tcPr>
            <w:tcW w:w="1928" w:type="dxa"/>
            <w:vMerge/>
          </w:tcPr>
          <w:p w14:paraId="727918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AA5F5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BCBCE44" w14:textId="67E071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B4DE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D4E9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00F5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D801C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C9F3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8F9A7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68B213D" w14:textId="77777777" w:rsidTr="00B23DB5">
        <w:tc>
          <w:tcPr>
            <w:tcW w:w="1928" w:type="dxa"/>
            <w:vMerge/>
          </w:tcPr>
          <w:p w14:paraId="38B6F3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A8FB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36CBE4D4" w14:textId="1B4B21D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7166FB5" w14:textId="5250DA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C852AA" w14:textId="7F17DF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80A6B" w14:textId="734AAC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54695D" w14:textId="343093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6C5ADAFE" w14:textId="1D1987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9023AD" w14:textId="3B9624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B5A925" w14:textId="248DE2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26CFAD" w14:textId="16BAD1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07F9F485" w14:textId="1A2D65F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264F89" w14:textId="24F80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C5FD9B" w14:textId="04A72D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9EFE0B" w14:textId="399B3A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B84EAEC" w14:textId="6C699F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535548C" w14:textId="458C8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5F97" w14:textId="0960DA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510CD" w14:textId="42F5B8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EF2665B" w14:textId="6F20E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DA1C1" w14:textId="2C1B45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4323C9" w14:textId="11FA6A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0921E" w14:textId="5AAD0A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01B22FF1" w14:textId="4E74F7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E5E185" w14:textId="421CD8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09668D" w14:textId="6BA35E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AFFD09" w14:textId="54F70A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132406B" w14:textId="77777777" w:rsidTr="00B23DB5">
        <w:tc>
          <w:tcPr>
            <w:tcW w:w="1928" w:type="dxa"/>
            <w:vMerge/>
          </w:tcPr>
          <w:p w14:paraId="028716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830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6AB6E917" w14:textId="1B29E2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619153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507EA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16CC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B1B31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30FF0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DB3AE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248922" w14:textId="77777777" w:rsidTr="00B23DB5">
        <w:tc>
          <w:tcPr>
            <w:tcW w:w="1928" w:type="dxa"/>
            <w:vMerge/>
          </w:tcPr>
          <w:p w14:paraId="2FDE4C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3029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18B2AE6B" w14:textId="304EF1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D9F4BF" w14:textId="678464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F0DDD" w14:textId="1069F3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окна </w:t>
            </w:r>
            <w:r w:rsidR="00BB1633" w:rsidRPr="00B23DB5">
              <w:rPr>
                <w:rFonts w:ascii="Times New Roman" w:hAnsi="Times New Roman" w:cs="Times New Roman"/>
                <w:color w:val="000000" w:themeColor="text1"/>
                <w:sz w:val="24"/>
                <w:szCs w:val="24"/>
              </w:rPr>
              <w:lastRenderedPageBreak/>
              <w:t>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13C641" w14:textId="313C17B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A985D3" w14:textId="0D1C4B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0F7FE42B" w14:textId="145E60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610A7B" w14:textId="72E4F9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7DDBE7BF" w14:textId="1B43F94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8568D22" w14:textId="67429B8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715035" w14:textId="44F8CD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351EC8A9" w14:textId="25EFA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904D934" w14:textId="1F249A2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0D899D" w14:textId="742C22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653144" w14:textId="3A51CF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1FC064" w14:textId="157C9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49D13468" w14:textId="77777777" w:rsidTr="00B23DB5">
        <w:tc>
          <w:tcPr>
            <w:tcW w:w="1928" w:type="dxa"/>
            <w:vMerge/>
          </w:tcPr>
          <w:p w14:paraId="1EAD97C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A53A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51C83F28" w14:textId="13200F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цс</w:t>
            </w:r>
            <w:r w:rsidR="00E55AA8" w:rsidRPr="00B23DB5">
              <w:rPr>
                <w:rFonts w:ascii="Times New Roman" w:hAnsi="Times New Roman" w:cs="Times New Roman"/>
                <w:color w:val="000000" w:themeColor="text1"/>
                <w:sz w:val="24"/>
                <w:szCs w:val="24"/>
              </w:rPr>
              <w:t>»</w:t>
            </w:r>
          </w:p>
        </w:tc>
        <w:tc>
          <w:tcPr>
            <w:tcW w:w="1500" w:type="dxa"/>
            <w:vMerge/>
          </w:tcPr>
          <w:p w14:paraId="0A2BD2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3B15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BA507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203B5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0904CA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D934F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27D53D" w14:textId="77777777" w:rsidTr="00B23DB5">
        <w:tc>
          <w:tcPr>
            <w:tcW w:w="1928" w:type="dxa"/>
            <w:vMerge/>
          </w:tcPr>
          <w:p w14:paraId="79D4435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29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437D584" w14:textId="7AEB1E0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D06F9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A167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05BCB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D2558C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CCB88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4E2D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AAD7F9" w14:textId="77777777" w:rsidTr="00B23DB5">
        <w:tc>
          <w:tcPr>
            <w:tcW w:w="1928" w:type="dxa"/>
            <w:vMerge/>
          </w:tcPr>
          <w:p w14:paraId="0C2C60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79125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48C195E8" w14:textId="140C99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A0BA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1602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1649C5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CDD2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1FF210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A2AB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5BC7BC" w14:textId="77777777" w:rsidTr="00B23DB5">
        <w:tc>
          <w:tcPr>
            <w:tcW w:w="1928" w:type="dxa"/>
            <w:vMerge/>
          </w:tcPr>
          <w:p w14:paraId="7F2C57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32E667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061DD2A7" w14:textId="54924B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2707F7" w14:textId="1B442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11696A85" w14:textId="271FC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428375A" w14:textId="0740A4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65E032A9" w14:textId="0ECFD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5047BB9" w14:textId="04C94D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80B4B7C" w14:textId="166AA1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6ADFA977" w14:textId="77777777" w:rsidTr="00B23DB5">
        <w:tc>
          <w:tcPr>
            <w:tcW w:w="1928" w:type="dxa"/>
            <w:vMerge/>
          </w:tcPr>
          <w:p w14:paraId="300A62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9725F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53C20EFD" w14:textId="2B038BA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56C5D8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08C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F568B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BE88A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8D182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BE5685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FDA840" w14:textId="77777777" w:rsidTr="00B23DB5">
        <w:tc>
          <w:tcPr>
            <w:tcW w:w="1928" w:type="dxa"/>
            <w:vMerge/>
          </w:tcPr>
          <w:p w14:paraId="217523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DA2D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E1FDA93" w14:textId="706CFED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ц/цс</w:t>
            </w:r>
            <w:r w:rsidR="00E55AA8" w:rsidRPr="00B23DB5">
              <w:rPr>
                <w:rFonts w:ascii="Times New Roman" w:hAnsi="Times New Roman" w:cs="Times New Roman"/>
                <w:color w:val="000000" w:themeColor="text1"/>
                <w:sz w:val="24"/>
                <w:szCs w:val="24"/>
              </w:rPr>
              <w:t>»</w:t>
            </w:r>
          </w:p>
        </w:tc>
        <w:tc>
          <w:tcPr>
            <w:tcW w:w="1500" w:type="dxa"/>
            <w:vMerge/>
          </w:tcPr>
          <w:p w14:paraId="6711033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4D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D6E9F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DA00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04EED5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F45F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467BA63" w14:textId="77777777" w:rsidTr="00B23DB5">
        <w:tc>
          <w:tcPr>
            <w:tcW w:w="1928" w:type="dxa"/>
            <w:vMerge/>
          </w:tcPr>
          <w:p w14:paraId="612C55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CEA1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3B4E9C3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51CBA1F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0C10DB6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DBE602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7C830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C685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C54B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B4A81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4529B67" w14:textId="77777777" w:rsidTr="00B23DB5">
        <w:tc>
          <w:tcPr>
            <w:tcW w:w="16444" w:type="dxa"/>
            <w:gridSpan w:val="9"/>
            <w:vAlign w:val="center"/>
          </w:tcPr>
          <w:p w14:paraId="4A665EE0" w14:textId="77777777" w:rsidR="00BB1633" w:rsidRPr="00B23DB5" w:rsidRDefault="00BB1633">
            <w:pPr>
              <w:pStyle w:val="ConsPlusNormal"/>
              <w:rPr>
                <w:rFonts w:ascii="Times New Roman" w:hAnsi="Times New Roman" w:cs="Times New Roman"/>
                <w:color w:val="000000" w:themeColor="text1"/>
                <w:sz w:val="24"/>
                <w:szCs w:val="24"/>
              </w:rPr>
            </w:pPr>
            <w:bookmarkStart w:id="8" w:name="P1422"/>
            <w:bookmarkEnd w:id="8"/>
            <w:r w:rsidRPr="00B23DB5">
              <w:rPr>
                <w:rFonts w:ascii="Times New Roman" w:hAnsi="Times New Roman" w:cs="Times New Roman"/>
                <w:color w:val="000000" w:themeColor="text1"/>
                <w:sz w:val="24"/>
                <w:szCs w:val="24"/>
              </w:rPr>
              <w:t>&lt;*&gt;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14:paraId="0020AB1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004F6D31" w14:textId="77777777" w:rsidR="00BB1633" w:rsidRPr="00B23DB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21CA542" w14:textId="74632F6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w:t>
      </w:r>
      <w:hyperlink w:anchor="P5384">
        <w:r w:rsidRPr="00B23DB5">
          <w:rPr>
            <w:rFonts w:ascii="Times New Roman" w:hAnsi="Times New Roman" w:cs="Times New Roman"/>
            <w:color w:val="000000" w:themeColor="text1"/>
            <w:sz w:val="28"/>
            <w:szCs w:val="28"/>
          </w:rPr>
          <w:t>статье 32</w:t>
        </w:r>
      </w:hyperlink>
      <w:r w:rsidRPr="00B23DB5">
        <w:rPr>
          <w:rFonts w:ascii="Times New Roman" w:hAnsi="Times New Roman" w:cs="Times New Roman"/>
          <w:color w:val="000000" w:themeColor="text1"/>
          <w:sz w:val="28"/>
          <w:szCs w:val="28"/>
        </w:rPr>
        <w:t xml:space="preserve">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Требования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к архитектурно-художественному облику территорий городского округа Лобня в части требований к внешнему виду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1FFC762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9" w:name="P1426"/>
      <w:bookmarkEnd w:id="9"/>
      <w:r w:rsidRPr="00B23DB5">
        <w:rPr>
          <w:rFonts w:ascii="Times New Roman" w:hAnsi="Times New Roman" w:cs="Times New Roman"/>
          <w:color w:val="000000" w:themeColor="text1"/>
          <w:sz w:val="28"/>
          <w:szCs w:val="28"/>
        </w:rPr>
        <w:t>10. Изображения, допустимые для нанесения на внешние поверхности зданий, строений, сооружений:</w:t>
      </w:r>
    </w:p>
    <w:p w14:paraId="334DC2A5" w14:textId="70524C2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архитектурный декор (декоративные панно, мозаики, фасадные изразцы, фрески,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14:paraId="4930F5FE" w14:textId="6B4E9B1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стрит-арт (муралы, трафареты, рисунки, стикеры 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14:paraId="7659DC6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14:paraId="7068B2A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Самовольное нанесение (изменение) изображений на внешние поверхности зданий, строений, сооружений не допускается.</w:t>
      </w:r>
    </w:p>
    <w:p w14:paraId="7B9AB80F" w14:textId="4DD84C0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0" w:name="P1431"/>
      <w:bookmarkEnd w:id="10"/>
      <w:r w:rsidRPr="00B23DB5">
        <w:rPr>
          <w:rFonts w:ascii="Times New Roman" w:hAnsi="Times New Roman" w:cs="Times New Roman"/>
          <w:color w:val="000000" w:themeColor="text1"/>
          <w:sz w:val="28"/>
          <w:szCs w:val="28"/>
        </w:rPr>
        <w:t>11. Вандальные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799420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Вандальные изображения подлежат удалению собственниками зданий, строений, сооружений, на внешних поверхностях которых вандальные изображения выявлены.</w:t>
      </w:r>
    </w:p>
    <w:p w14:paraId="42A9A4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14:paraId="0115454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для архитектурного декора:</w:t>
      </w:r>
    </w:p>
    <w:p w14:paraId="280ECB25" w14:textId="64F357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окрашивание без расчистки поверхностей от ранних красок,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без восполнения дефектов элементов декора;</w:t>
      </w:r>
    </w:p>
    <w:p w14:paraId="5A941F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7F9A02D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lastRenderedPageBreak/>
        <w:t>силикатный кирпич, бетонные блоки без финишной отделки;</w:t>
      </w:r>
    </w:p>
    <w:p w14:paraId="526B6F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имитации дикого, колотого камня из бетона и цемента;</w:t>
      </w:r>
    </w:p>
    <w:p w14:paraId="7EAF13A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пластиковый сайдинг;</w:t>
      </w:r>
    </w:p>
    <w:p w14:paraId="1D92BC0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профнастил не поэлементной сборки с высотой профиля более 20 мм;</w:t>
      </w:r>
    </w:p>
    <w:p w14:paraId="2143120F" w14:textId="5F17D3B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крупные фракции штукатурки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фактурная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шуба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короед</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25189CE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нащельники на стыках;</w:t>
      </w:r>
    </w:p>
    <w:p w14:paraId="3C48CA8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полиуретановый декор, арматура;</w:t>
      </w:r>
    </w:p>
    <w:p w14:paraId="4F8F3B45" w14:textId="665FFC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материалы для скатной кровли, козырьков, навесов: профнастил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44E19AC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материалы для подшивки кровли: поливинилхлоридные софитные панели и сайдинг, фанера, вагонка;</w:t>
      </w:r>
    </w:p>
    <w:p w14:paraId="1DFCE1C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белые пластиковые откосы, окна, двери, витрины, витражи;</w:t>
      </w:r>
    </w:p>
    <w:p w14:paraId="096D417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тонировка пленкой и фотопечать с непрозрачностью более 50%;</w:t>
      </w:r>
    </w:p>
    <w:p w14:paraId="3F754D5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стилизации под сельскую архитектуру (ранчо, фермы, хуторы, мазанки), средневековые замки и крепости.</w:t>
      </w:r>
    </w:p>
    <w:p w14:paraId="1224FE0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не допускается.</w:t>
      </w:r>
    </w:p>
    <w:p w14:paraId="30319926" w14:textId="69EC73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1" w:name="P1450"/>
      <w:bookmarkEnd w:id="11"/>
      <w:r w:rsidRPr="00B23DB5">
        <w:rPr>
          <w:rFonts w:ascii="Times New Roman" w:hAnsi="Times New Roman" w:cs="Times New Roman"/>
          <w:color w:val="000000" w:themeColor="text1"/>
          <w:sz w:val="28"/>
          <w:szCs w:val="28"/>
        </w:rPr>
        <w:t xml:space="preserve">13. При создании, содержании, реконструктивных и иных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внешних поверхностях зданий, строений, сооружений запрещается 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эксплуатационных деформаций, нарушение требований, установленных нормативными правовыми актами Московской области, нормативными правовыми актами администрации городского округа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14:paraId="79CD1B65" w14:textId="334B71D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визуальному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мусору</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в том числе относятся:</w:t>
      </w:r>
    </w:p>
    <w:p w14:paraId="4CA0F4A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эксплуатационные деформации внешних поверхностей:</w:t>
      </w:r>
    </w:p>
    <w:p w14:paraId="55D70B1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5D0D8A1" w14:textId="6EAD65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(или) окрашиваний без восполнения дефектов элементов декора;</w:t>
      </w:r>
    </w:p>
    <w:p w14:paraId="281374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загрязнения, сорная растительность, вандальные изображения;</w:t>
      </w:r>
    </w:p>
    <w:p w14:paraId="0D6C0E5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короба, кожухи, провода, розетки на остеклении, на архитектурном декоре, не закрепленные, не соответствующие цвету фасада;</w:t>
      </w:r>
    </w:p>
    <w:p w14:paraId="056DBD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рекламные конструкции:</w:t>
      </w:r>
    </w:p>
    <w:p w14:paraId="5E0D7D5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468DAE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договора на установку;</w:t>
      </w:r>
    </w:p>
    <w:p w14:paraId="446653F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FF716" w14:textId="38E3A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требований к установке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и эксплуатации;</w:t>
      </w:r>
    </w:p>
    <w:p w14:paraId="0DA6BDF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средства информации:</w:t>
      </w:r>
    </w:p>
    <w:p w14:paraId="50D3793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5BDCFDF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согласования размещения информации;</w:t>
      </w:r>
    </w:p>
    <w:p w14:paraId="48075979" w14:textId="10A8F41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дизайн-проекта, в соответствии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которым получено согласование размещения информации;</w:t>
      </w:r>
    </w:p>
    <w:p w14:paraId="5D005D0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находящиеся в неисправном состоянии домовые знаки;</w:t>
      </w:r>
    </w:p>
    <w:p w14:paraId="71FCFE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сезонные (летние) кафе вдоль внешней поверхности:</w:t>
      </w:r>
    </w:p>
    <w:p w14:paraId="11C4053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280940A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с нарушением требований к эксплуатации;</w:t>
      </w:r>
    </w:p>
    <w:p w14:paraId="06017A6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е) самовольные изменения, относимые к реконструктивным работам;</w:t>
      </w:r>
    </w:p>
    <w:p w14:paraId="01C12B9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ж) самовольно переоборудованные балконы и лоджии;</w:t>
      </w:r>
    </w:p>
    <w:p w14:paraId="6AB305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з) самовольно установленные цветочные ящики с внешней стороны окон и балконов;</w:t>
      </w:r>
    </w:p>
    <w:p w14:paraId="70E0DC9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 балконы, загроможденные предметами домашнего обихода (мебелью, тарой и т.п.);</w:t>
      </w:r>
    </w:p>
    <w:p w14:paraId="7D7C1CC4" w14:textId="3CA9961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объекты, установленные на внешних поверхностях зданий, строений, сооружений, ставящие под угрозу обеспечение безопасности в случае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падения;</w:t>
      </w:r>
    </w:p>
    <w:p w14:paraId="1D68922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л) вандальные изображения;</w:t>
      </w:r>
    </w:p>
    <w:p w14:paraId="4FBB9AE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 нарушение внешнего вида, установленного:</w:t>
      </w:r>
    </w:p>
    <w:p w14:paraId="6B31E38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14:paraId="73F3D0C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паспортом колористического решения фасадов зданий, строений, сооружений;</w:t>
      </w:r>
    </w:p>
    <w:p w14:paraId="6B9CFE17" w14:textId="50EFA18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н) размещение наружных блоков кондиционеров и антенн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00CCA1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14:paraId="4550400C" w14:textId="6A65061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на внешних поверхностях зданий, строений, сооружений нарушает архитектурно-художественный облик территорий городского округа.</w:t>
      </w:r>
    </w:p>
    <w:p w14:paraId="32B5DA23" w14:textId="1413D8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14:paraId="057E447D" w14:textId="0D23435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15. Содержание и ремонт внешних поверхностей объектов капитального строительства, а также размещаемых на них конструкций и оборудования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исключением рекламных и информационных конструкций) </w:t>
      </w:r>
      <w:r w:rsidRPr="00B23DB5">
        <w:rPr>
          <w:rFonts w:ascii="Times New Roman" w:hAnsi="Times New Roman" w:cs="Times New Roman"/>
          <w:color w:val="000000" w:themeColor="text1"/>
          <w:sz w:val="28"/>
          <w:szCs w:val="28"/>
        </w:rPr>
        <w:lastRenderedPageBreak/>
        <w:t>осуществляются собственниками или владельцами названных объектов капитального строительства (помещений в них).</w:t>
      </w:r>
    </w:p>
    <w:p w14:paraId="581625B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64B26B3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14:paraId="2BC83FF3" w14:textId="58549D8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В случае неисполнения предписания уполномоченного органа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14:paraId="3C4A29BD" w14:textId="63FFF065"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нем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0430170C" w14:textId="5DED030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проведение ремонта внешних поверхностей объектов капитального строительства или помещений в них с последующим перечислением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в бюджет муниципального образования Московской области.</w:t>
      </w:r>
    </w:p>
    <w:p w14:paraId="43F0E39A" w14:textId="3A7CD34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них конструкций и оборудования внешних поверхностей объектов капитального строительства в том числе крыш, фасадов, архитектурно-</w:t>
      </w:r>
      <w:r w:rsidRPr="00B23DB5">
        <w:rPr>
          <w:rFonts w:ascii="Times New Roman" w:hAnsi="Times New Roman" w:cs="Times New Roman"/>
          <w:color w:val="000000" w:themeColor="text1"/>
          <w:sz w:val="28"/>
          <w:szCs w:val="28"/>
        </w:rPr>
        <w:lastRenderedPageBreak/>
        <w:t xml:space="preserve">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319">
        <w:r w:rsidRPr="00B23DB5">
          <w:rPr>
            <w:rFonts w:ascii="Times New Roman" w:hAnsi="Times New Roman" w:cs="Times New Roman"/>
            <w:color w:val="000000" w:themeColor="text1"/>
            <w:sz w:val="28"/>
            <w:szCs w:val="28"/>
          </w:rPr>
          <w:t>части 3</w:t>
        </w:r>
      </w:hyperlink>
      <w:r w:rsidRPr="00B23DB5">
        <w:rPr>
          <w:rFonts w:ascii="Times New Roman" w:hAnsi="Times New Roman" w:cs="Times New Roman"/>
          <w:color w:val="000000" w:themeColor="text1"/>
          <w:sz w:val="28"/>
          <w:szCs w:val="28"/>
        </w:rPr>
        <w:t xml:space="preserve">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14:paraId="0B586649" w14:textId="5D8165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5958C21B" w14:textId="72961F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2" w:name="P1491"/>
      <w:bookmarkEnd w:id="12"/>
      <w:r w:rsidRPr="00B23DB5">
        <w:rPr>
          <w:rFonts w:ascii="Times New Roman" w:hAnsi="Times New Roman" w:cs="Times New Roman"/>
          <w:color w:val="000000" w:themeColor="text1"/>
          <w:sz w:val="28"/>
          <w:szCs w:val="28"/>
        </w:rPr>
        <w:t>23. Для вновь возводимых зданий жилого назначения, в том числе при архитектурно-строительно</w:t>
      </w:r>
      <w:r w:rsidR="006B3A9A">
        <w:rPr>
          <w:rFonts w:ascii="Times New Roman" w:hAnsi="Times New Roman" w:cs="Times New Roman"/>
          <w:color w:val="000000" w:themeColor="text1"/>
          <w:sz w:val="28"/>
          <w:szCs w:val="28"/>
        </w:rPr>
        <w:t xml:space="preserve">м проектировании, строительстве </w:t>
      </w:r>
      <w:r w:rsidRPr="00B23DB5">
        <w:rPr>
          <w:rFonts w:ascii="Times New Roman" w:hAnsi="Times New Roman" w:cs="Times New Roman"/>
          <w:color w:val="000000" w:themeColor="text1"/>
          <w:sz w:val="28"/>
          <w:szCs w:val="28"/>
        </w:rPr>
        <w:t xml:space="preserve">многоквартирных домов, многофункциональных зданий (комплексов),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состав помещений которых входят жилые помещения постоянного проживания, подлежат учету требования к фасадным решениям:</w:t>
      </w:r>
    </w:p>
    <w:p w14:paraId="3D1B598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при формировании фасадных, объемно-планировочных решений необходимо учитывать характер и структуру окружающей застройки (морфотип застройки);</w:t>
      </w:r>
    </w:p>
    <w:p w14:paraId="5D457F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14:paraId="4E3C492D" w14:textId="583DDCB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3) в отделке входных дверей в жилую и общественную части необходимо использовать светопрозрачные, вандалостойкие конструкции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применением алюминиевого профиля со стеклопакетом (остекление не менее 60% дверного полотна в составе витражных конструкций)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возможностью установки домофона с функциями круглосуточного придомового видеонаблюдения;</w:t>
      </w:r>
    </w:p>
    <w:p w14:paraId="79D0193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4) входные группы жилой и общественной части должны иметь освещение (фасадные светильники);</w:t>
      </w:r>
    </w:p>
    <w:p w14:paraId="3F6432F7" w14:textId="5849856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плоскости фасада);</w:t>
      </w:r>
    </w:p>
    <w:p w14:paraId="0203FB6F" w14:textId="0DAA520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w:t>
      </w:r>
      <w:r w:rsidRPr="00B23DB5">
        <w:rPr>
          <w:rFonts w:ascii="Times New Roman" w:hAnsi="Times New Roman" w:cs="Times New Roman"/>
          <w:color w:val="000000" w:themeColor="text1"/>
          <w:sz w:val="28"/>
          <w:szCs w:val="28"/>
        </w:rPr>
        <w:lastRenderedPageBreak/>
        <w:t>жилого помещения (например, за счет устройства декоративно-съемных экранов);</w:t>
      </w:r>
    </w:p>
    <w:p w14:paraId="6DD192A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1BF4463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14:paraId="0536C79C" w14:textId="5A18B81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14:paraId="219469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14:paraId="559CD4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11) 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w:t>
      </w:r>
    </w:p>
    <w:p w14:paraId="7C9AFAB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w:t>
      </w:r>
    </w:p>
    <w:p w14:paraId="6091B31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14:paraId="509188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14:paraId="7A28A13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15) на фасадах должны быть предусмотрены места для размещения домовых знаков с подсветкой в темное время суток;</w:t>
      </w:r>
    </w:p>
    <w:p w14:paraId="03BE7203" w14:textId="015A5DD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16) в архитектурных решениях входных групп необходимо предусматривать индивидуализацию, выявление и разделение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по функциональному назначению входных групп для жильцов, посетителей/работников нежилых помещений, а также технических, эвакуационных выходов;</w:t>
      </w:r>
    </w:p>
    <w:p w14:paraId="3C2890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17) при устройстве декоративных элементов здания целесообразно предусматривать их выполнение из долговечных и прочных материалов (например: стеклофибробетон, гипс);</w:t>
      </w:r>
    </w:p>
    <w:p w14:paraId="7B335CD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не рекомендуется в облицовке фасада использование технологии </w:t>
      </w:r>
      <w:r w:rsidRPr="00B23DB5">
        <w:rPr>
          <w:rFonts w:ascii="Times New Roman" w:hAnsi="Times New Roman" w:cs="Times New Roman"/>
          <w:color w:val="000000" w:themeColor="text1"/>
          <w:sz w:val="28"/>
          <w:szCs w:val="28"/>
        </w:rPr>
        <w:lastRenderedPageBreak/>
        <w:t>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14:paraId="7C7E742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19) при применении крупнопанельных изделий в наружных ограждающих конструкциях не допускается поверхностное окрашивание бетонной поверхности;</w:t>
      </w:r>
    </w:p>
    <w:p w14:paraId="1A3B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20) при использовании двух и более цветов штукатурки необходимо обеспечивать их стыковку в разных (смещенных друг относительно друга) плоскостях;</w:t>
      </w:r>
    </w:p>
    <w:p w14:paraId="67BC2E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3952856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22) в отделке фасадов первых этажей не допускается применение керамогранита с креплением на видимых клямерах;</w:t>
      </w:r>
    </w:p>
    <w:p w14:paraId="2DD3AFE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23) 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14:paraId="2D0F3C2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14:paraId="3C848A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14:paraId="43C9D4A3" w14:textId="76F550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26) при остеклении не допускается устройство глухих фрамуг в окнах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отсутствием доступа для их мытья (за исключением окон, для которых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предусмотрено открывание по пожарным нормативам, структурного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или панорамного остекления);</w:t>
      </w:r>
    </w:p>
    <w:p w14:paraId="30EF425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14:paraId="65D1B8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14:paraId="39A9D5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14:paraId="43724B5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30) возможно применение неэксплуатируемой/неэксплуатируемой инверсионной/эксплуатируемой кровли.</w:t>
      </w:r>
    </w:p>
    <w:p w14:paraId="12C1A054"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3067D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9</w:t>
      </w:r>
      <w:r w:rsidR="00BB1633" w:rsidRPr="00BB1633">
        <w:rPr>
          <w:rFonts w:ascii="Times New Roman" w:hAnsi="Times New Roman" w:cs="Times New Roman"/>
          <w:color w:val="000000" w:themeColor="text1"/>
          <w:sz w:val="28"/>
          <w:szCs w:val="28"/>
        </w:rPr>
        <w:t>. Требования к благоустройству вновь возводимых многоквартирных домов</w:t>
      </w:r>
    </w:p>
    <w:p w14:paraId="77A04C79" w14:textId="3C191E69" w:rsidR="00BB1633" w:rsidRPr="006B3A9A" w:rsidRDefault="00BB1633" w:rsidP="006B3A9A">
      <w:pPr>
        <w:pStyle w:val="ConsPlusNormal"/>
        <w:spacing w:line="276" w:lineRule="auto"/>
        <w:jc w:val="both"/>
        <w:rPr>
          <w:rFonts w:ascii="Times New Roman" w:hAnsi="Times New Roman" w:cs="Times New Roman"/>
          <w:color w:val="000000" w:themeColor="text1"/>
          <w:sz w:val="20"/>
          <w:szCs w:val="28"/>
        </w:rPr>
      </w:pPr>
    </w:p>
    <w:p w14:paraId="5BA2A7AE"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 Требования настоящей статьи подлежат учету при архитектурно-строительном проектировании, строительстве многоквартирных домов, </w:t>
      </w:r>
      <w:r w:rsidRPr="006B3A9A">
        <w:rPr>
          <w:rFonts w:ascii="Times New Roman" w:hAnsi="Times New Roman" w:cs="Times New Roman"/>
          <w:color w:val="000000" w:themeColor="text1"/>
          <w:sz w:val="28"/>
          <w:szCs w:val="28"/>
        </w:rPr>
        <w:lastRenderedPageBreak/>
        <w:t>многофункциональных зданий (комплексов), в состав помещений которых входят жилые помещения постоянного проживания.</w:t>
      </w:r>
    </w:p>
    <w:p w14:paraId="0A07A371" w14:textId="2F333CF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Требования настоящей статьи не распространяются на капитальный ремонт, текущий ремонт, а также на работы по содержанию объектов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элементов благоустройства, необходимый перечень, состав, сроки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периодичность, организационно-технические условия выполнения которых установлены регламентом содержания объектов благоустройства,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14:paraId="6215E8B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 Благоустройство территории вновь возводимого многоквартирного дома (группы домов) выполняется:</w:t>
      </w:r>
    </w:p>
    <w:p w14:paraId="7D8E67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bookmarkStart w:id="13" w:name="P1531"/>
      <w:bookmarkEnd w:id="13"/>
      <w:r w:rsidRPr="006B3A9A">
        <w:rPr>
          <w:rFonts w:ascii="Times New Roman" w:hAnsi="Times New Roman" w:cs="Times New Roman"/>
          <w:color w:val="000000" w:themeColor="text1"/>
          <w:sz w:val="28"/>
          <w:szCs w:val="28"/>
        </w:rPr>
        <w:t>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14:paraId="5B23FAAC" w14:textId="1081A7E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2) на территориях общего пользования жилого района; на территориях общего пользования допускается благоустройство по согласованию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городского округа при недостатке площади для размещения объектов благоустройства и элементов благоустройства, приведенных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w:t>
      </w:r>
    </w:p>
    <w:p w14:paraId="0E548C67" w14:textId="637BE88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кратковременной высадки пассажиров и выгрузки или погрузки вещей).</w:t>
      </w:r>
    </w:p>
    <w:p w14:paraId="5C9AFED1" w14:textId="5913B10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4. Допускается размещение площадок рекреационного назначения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только в случаях:</w:t>
      </w:r>
    </w:p>
    <w:p w14:paraId="412E88FE" w14:textId="77AE329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крыша планируется для преимущественного и неограниченного пользования всеми жителями многоквартирного дома (группы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том числе малогабаритными группами населения;</w:t>
      </w:r>
    </w:p>
    <w:p w14:paraId="314A55C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б) планируется благоустройство крыши подземного объекта капитального строительства (его подземной части).</w:t>
      </w:r>
    </w:p>
    <w:p w14:paraId="0BC9CDE0" w14:textId="70D82DF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5.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при их размещении в многоуровневых паркингах, использовании механизированных систем хранения).</w:t>
      </w:r>
    </w:p>
    <w:p w14:paraId="57EBB34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6. Все площадки, указанные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должны быть выполнены в одном уровне с пешеходными подходами к ним (тротуаром, дорожкой) без перепада высот.</w:t>
      </w:r>
    </w:p>
    <w:p w14:paraId="0849D81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7. Недопустимо наличие на площадках,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а также на площадках входных групп инженерных </w:t>
      </w:r>
      <w:r w:rsidRPr="006B3A9A">
        <w:rPr>
          <w:rFonts w:ascii="Times New Roman" w:hAnsi="Times New Roman" w:cs="Times New Roman"/>
          <w:color w:val="000000" w:themeColor="text1"/>
          <w:sz w:val="28"/>
          <w:szCs w:val="28"/>
        </w:rPr>
        <w:lastRenderedPageBreak/>
        <w:t>колодцев.</w:t>
      </w:r>
    </w:p>
    <w:p w14:paraId="13F43C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14:paraId="1BC0144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9. При проектировании входов в подъезды многоквартирных домов:</w:t>
      </w:r>
    </w:p>
    <w:p w14:paraId="32D664A6" w14:textId="23958F9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навесы над входными площадками входов в подъезды должны быть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организованным скрытым отводом поверхностных стоков и встроенными объектами (средствами) наружного освещения со светодиодными светильниками;</w:t>
      </w:r>
    </w:p>
    <w:p w14:paraId="65DFF604" w14:textId="306825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от 0,7 м до 0,9 м на каждом подъезде;</w:t>
      </w:r>
    </w:p>
    <w:p w14:paraId="5BEDDCC1" w14:textId="255E1D7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 полотна наружных дверей со смотровыми прозрачными ударопрочными панелями (не менее 60% от площади полотна) с нижней кромкой на высоте 0,5</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14:paraId="4F3AC82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входные площадки входов в подъезды многоквартирных жилых домов должны быть благоустроены элементами озеленения, скамьями для отдыха, урнами.</w:t>
      </w:r>
    </w:p>
    <w:p w14:paraId="1D1C8909" w14:textId="3BB16A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зоны, площади, набережные, бульвары).</w:t>
      </w:r>
    </w:p>
    <w:p w14:paraId="6AC1D916" w14:textId="204D56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11. При подготовке проектных решений объектов пешеходной инфраструктуры следует предусматривать условия безопасного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комфортного передвижения для инвалидов и малогабаритных групп населения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малогабаритных групп населения равные условия жизнедеятельности с другими категориями населения.</w:t>
      </w:r>
    </w:p>
    <w:p w14:paraId="29B21163" w14:textId="2672EE4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12. Новые пешеходные коммуникации должны проектироваться непрерывными с организацией пешеходных переходов в местах пересечения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2F51C820"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14:paraId="6F774033" w14:textId="5207E9F0"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14. При непосредственном примыкании пешеходных коммуникаций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14:paraId="4CE6D6CB" w14:textId="14A6728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14:paraId="4ECB03BC" w14:textId="5083A24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требованиями к организации дорожного движения.</w:t>
      </w:r>
    </w:p>
    <w:p w14:paraId="5D5B22E7" w14:textId="222BC04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17. В целях ограничения доступа автомобилей на территории,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14:paraId="7E2C1DEF" w14:textId="7AAA19F6"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 </w:t>
      </w:r>
      <w:r w:rsidR="00EB3F1F" w:rsidRPr="006B3A9A">
        <w:rPr>
          <w:rFonts w:ascii="Times New Roman" w:hAnsi="Times New Roman" w:cs="Times New Roman"/>
          <w:color w:val="000000" w:themeColor="text1"/>
          <w:sz w:val="28"/>
          <w:szCs w:val="28"/>
        </w:rPr>
        <w:br/>
      </w:r>
      <w:r w:rsidR="006B3A9A">
        <w:rPr>
          <w:rFonts w:ascii="Times New Roman" w:hAnsi="Times New Roman" w:cs="Times New Roman"/>
          <w:color w:val="000000" w:themeColor="text1"/>
          <w:sz w:val="28"/>
          <w:szCs w:val="28"/>
        </w:rPr>
        <w:t>в таблице 1 настоящей статьи.</w:t>
      </w:r>
    </w:p>
    <w:p w14:paraId="14137F70" w14:textId="77777777" w:rsidR="00DB4934" w:rsidRDefault="00DB4934" w:rsidP="00450CCE">
      <w:pPr>
        <w:pStyle w:val="ConsPlusNormal"/>
        <w:jc w:val="right"/>
        <w:rPr>
          <w:rFonts w:ascii="Times New Roman" w:hAnsi="Times New Roman" w:cs="Times New Roman"/>
          <w:color w:val="000000" w:themeColor="text1"/>
          <w:sz w:val="28"/>
          <w:szCs w:val="28"/>
        </w:rPr>
      </w:pPr>
      <w:bookmarkStart w:id="14" w:name="P1556"/>
      <w:bookmarkEnd w:id="14"/>
    </w:p>
    <w:p w14:paraId="60355827" w14:textId="77777777" w:rsidR="00DB4934" w:rsidRDefault="00DB4934" w:rsidP="00450CCE">
      <w:pPr>
        <w:pStyle w:val="ConsPlusNormal"/>
        <w:jc w:val="right"/>
        <w:rPr>
          <w:rFonts w:ascii="Times New Roman" w:hAnsi="Times New Roman" w:cs="Times New Roman"/>
          <w:color w:val="000000" w:themeColor="text1"/>
          <w:sz w:val="28"/>
          <w:szCs w:val="28"/>
        </w:rPr>
      </w:pPr>
    </w:p>
    <w:p w14:paraId="7D8544E5" w14:textId="282337D4"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1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Показатели минимальной</w:t>
      </w:r>
    </w:p>
    <w:p w14:paraId="7CB0F4C2" w14:textId="08B19151"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обеспеченности объектами</w:t>
      </w:r>
    </w:p>
    <w:p w14:paraId="2BAAA226" w14:textId="1F2085DA"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элементами благоустройства</w:t>
      </w:r>
    </w:p>
    <w:p w14:paraId="4C1B6665" w14:textId="77777777"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вновь возводимых</w:t>
      </w:r>
    </w:p>
    <w:p w14:paraId="5233FB52" w14:textId="24D086FA"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многоквартирных домов</w:t>
      </w:r>
      <w:r w:rsidR="00E55AA8">
        <w:rPr>
          <w:rFonts w:ascii="Times New Roman" w:hAnsi="Times New Roman" w:cs="Times New Roman"/>
          <w:color w:val="000000" w:themeColor="text1"/>
          <w:sz w:val="28"/>
          <w:szCs w:val="28"/>
        </w:rPr>
        <w:t>»</w:t>
      </w:r>
    </w:p>
    <w:p w14:paraId="2F3D4F55" w14:textId="77777777" w:rsidR="00BB1633" w:rsidRPr="00450CCE" w:rsidRDefault="00BB1633">
      <w:pPr>
        <w:pStyle w:val="ConsPlusNormal"/>
        <w:jc w:val="both"/>
        <w:rPr>
          <w:rFonts w:ascii="Times New Roman" w:hAnsi="Times New Roman" w:cs="Times New Roman"/>
          <w:color w:val="000000" w:themeColor="text1"/>
          <w:sz w:val="24"/>
          <w:szCs w:val="24"/>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9"/>
        <w:gridCol w:w="2816"/>
        <w:gridCol w:w="2103"/>
        <w:gridCol w:w="2594"/>
      </w:tblGrid>
      <w:tr w:rsidR="00BB1633" w:rsidRPr="00450CCE" w14:paraId="3AAA302C" w14:textId="77777777" w:rsidTr="00DB4934">
        <w:tc>
          <w:tcPr>
            <w:tcW w:w="709" w:type="dxa"/>
            <w:vMerge w:val="restart"/>
            <w:vAlign w:val="center"/>
          </w:tcPr>
          <w:p w14:paraId="5E1941D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п/п</w:t>
            </w:r>
          </w:p>
        </w:tc>
        <w:tc>
          <w:tcPr>
            <w:tcW w:w="2269" w:type="dxa"/>
            <w:vMerge w:val="restart"/>
            <w:vAlign w:val="center"/>
          </w:tcPr>
          <w:p w14:paraId="0A00171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Наименования объектов и элементов благоустройства</w:t>
            </w:r>
          </w:p>
        </w:tc>
        <w:tc>
          <w:tcPr>
            <w:tcW w:w="2816" w:type="dxa"/>
            <w:vMerge w:val="restart"/>
            <w:vAlign w:val="center"/>
          </w:tcPr>
          <w:p w14:paraId="4082D7D3"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Показатели обеспеченности на 1 жителя (всего) и размеры объектов благоустройства (всего)</w:t>
            </w:r>
          </w:p>
        </w:tc>
        <w:tc>
          <w:tcPr>
            <w:tcW w:w="4697" w:type="dxa"/>
            <w:gridSpan w:val="2"/>
            <w:vAlign w:val="center"/>
          </w:tcPr>
          <w:p w14:paraId="769E86E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Местоположение элементов и объектов благоустройства</w:t>
            </w:r>
          </w:p>
        </w:tc>
      </w:tr>
      <w:tr w:rsidR="00BB1633" w:rsidRPr="00450CCE" w14:paraId="3FF93379" w14:textId="77777777" w:rsidTr="00DB4934">
        <w:tc>
          <w:tcPr>
            <w:tcW w:w="709" w:type="dxa"/>
            <w:vMerge/>
          </w:tcPr>
          <w:p w14:paraId="2E06E35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594BAABD"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46E1E85B"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vAlign w:val="center"/>
          </w:tcPr>
          <w:p w14:paraId="639BC0C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w:anchor="P1531">
              <w:r w:rsidRPr="00450CCE">
                <w:rPr>
                  <w:rFonts w:ascii="Times New Roman" w:hAnsi="Times New Roman" w:cs="Times New Roman"/>
                  <w:color w:val="000000" w:themeColor="text1"/>
                  <w:sz w:val="24"/>
                  <w:szCs w:val="24"/>
                </w:rPr>
                <w:t>подпунктом 1 пункта 2</w:t>
              </w:r>
            </w:hyperlink>
            <w:r w:rsidRPr="00450CCE">
              <w:rPr>
                <w:rFonts w:ascii="Times New Roman" w:hAnsi="Times New Roman" w:cs="Times New Roman"/>
                <w:color w:val="000000" w:themeColor="text1"/>
                <w:sz w:val="24"/>
                <w:szCs w:val="24"/>
              </w:rPr>
              <w:t xml:space="preserve"> настоящей статьи</w:t>
            </w:r>
          </w:p>
        </w:tc>
        <w:tc>
          <w:tcPr>
            <w:tcW w:w="2594" w:type="dxa"/>
            <w:vAlign w:val="center"/>
          </w:tcPr>
          <w:p w14:paraId="693F645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 территории жилого района &lt;1&gt;</w:t>
            </w:r>
          </w:p>
        </w:tc>
      </w:tr>
      <w:tr w:rsidR="00BB1633" w:rsidRPr="00450CCE" w14:paraId="13244A32" w14:textId="77777777" w:rsidTr="00DB4934">
        <w:tc>
          <w:tcPr>
            <w:tcW w:w="709" w:type="dxa"/>
          </w:tcPr>
          <w:p w14:paraId="563888F0"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tcPr>
          <w:p w14:paraId="51EA532D"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816" w:type="dxa"/>
          </w:tcPr>
          <w:p w14:paraId="2585C615"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103" w:type="dxa"/>
          </w:tcPr>
          <w:p w14:paraId="180CDA3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594" w:type="dxa"/>
          </w:tcPr>
          <w:p w14:paraId="401C2781"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r>
      <w:tr w:rsidR="00BB1633" w:rsidRPr="00450CCE" w14:paraId="60076F70" w14:textId="77777777" w:rsidTr="00DB4934">
        <w:tc>
          <w:tcPr>
            <w:tcW w:w="709" w:type="dxa"/>
            <w:vMerge w:val="restart"/>
          </w:tcPr>
          <w:p w14:paraId="723F1A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vMerge w:val="restart"/>
          </w:tcPr>
          <w:p w14:paraId="79F53F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Детские игровые площадки</w:t>
            </w:r>
          </w:p>
        </w:tc>
        <w:tc>
          <w:tcPr>
            <w:tcW w:w="2816" w:type="dxa"/>
            <w:vMerge w:val="restart"/>
          </w:tcPr>
          <w:p w14:paraId="509EC24B" w14:textId="1D2EB594"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7590911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площадок:</w:t>
            </w:r>
          </w:p>
          <w:p w14:paraId="461ACAAA" w14:textId="451473A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 3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до 7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школьного возраста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300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0CDDB54D" w14:textId="04E5843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комплексных игровых площадок</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900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308100C6" w14:textId="2F00D71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5E707A74" w14:textId="77777777" w:rsidTr="00DB4934">
        <w:tc>
          <w:tcPr>
            <w:tcW w:w="709" w:type="dxa"/>
            <w:vMerge/>
          </w:tcPr>
          <w:p w14:paraId="184B0EC8"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1282C223"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3D5E6406"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69301391"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0,4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746B9643" w14:textId="6FBF4FCD"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D2173B0" w14:textId="77777777" w:rsidTr="00DB4934">
        <w:tc>
          <w:tcPr>
            <w:tcW w:w="709" w:type="dxa"/>
            <w:vMerge/>
          </w:tcPr>
          <w:p w14:paraId="1C16A68F"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2C007D70"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tcPr>
          <w:p w14:paraId="29D90216" w14:textId="1D719D4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Возможно объединение площадок дошкольного возраста с площадками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площадок для детей с площадками для тихого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2103" w:type="dxa"/>
          </w:tcPr>
          <w:p w14:paraId="0531DC04" w14:textId="77777777" w:rsidR="00BB1633" w:rsidRPr="00450CCE" w:rsidRDefault="00BB1633">
            <w:pPr>
              <w:pStyle w:val="ConsPlusNormal"/>
              <w:rPr>
                <w:rFonts w:ascii="Times New Roman" w:hAnsi="Times New Roman" w:cs="Times New Roman"/>
                <w:color w:val="000000" w:themeColor="text1"/>
                <w:sz w:val="24"/>
                <w:szCs w:val="24"/>
              </w:rPr>
            </w:pPr>
          </w:p>
        </w:tc>
        <w:tc>
          <w:tcPr>
            <w:tcW w:w="2594" w:type="dxa"/>
          </w:tcPr>
          <w:p w14:paraId="64D226A5" w14:textId="77777777" w:rsidR="00BB1633" w:rsidRPr="00450CCE" w:rsidRDefault="00BB1633">
            <w:pPr>
              <w:pStyle w:val="ConsPlusNormal"/>
              <w:rPr>
                <w:rFonts w:ascii="Times New Roman" w:hAnsi="Times New Roman" w:cs="Times New Roman"/>
                <w:color w:val="000000" w:themeColor="text1"/>
                <w:sz w:val="24"/>
                <w:szCs w:val="24"/>
              </w:rPr>
            </w:pPr>
          </w:p>
        </w:tc>
      </w:tr>
      <w:tr w:rsidR="00BB1633" w:rsidRPr="00450CCE" w14:paraId="0F705110" w14:textId="77777777" w:rsidTr="00DB4934">
        <w:tc>
          <w:tcPr>
            <w:tcW w:w="709" w:type="dxa"/>
          </w:tcPr>
          <w:p w14:paraId="3760086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269" w:type="dxa"/>
          </w:tcPr>
          <w:p w14:paraId="7A2FD6D8"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Спортивные площадки (спортивно-игровые комплексы)</w:t>
            </w:r>
          </w:p>
        </w:tc>
        <w:tc>
          <w:tcPr>
            <w:tcW w:w="2816" w:type="dxa"/>
          </w:tcPr>
          <w:p w14:paraId="185224D7" w14:textId="6B8A59F6"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дошкольного возраста (на 75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25C1610" w14:textId="5B88923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школьного возраста (100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250 м</w:t>
            </w:r>
            <w:r w:rsidRPr="00450CCE">
              <w:rPr>
                <w:rFonts w:ascii="Times New Roman" w:hAnsi="Times New Roman" w:cs="Times New Roman"/>
                <w:color w:val="000000" w:themeColor="text1"/>
                <w:sz w:val="24"/>
                <w:szCs w:val="24"/>
                <w:vertAlign w:val="superscript"/>
              </w:rPr>
              <w:t>2</w:t>
            </w:r>
          </w:p>
        </w:tc>
        <w:tc>
          <w:tcPr>
            <w:tcW w:w="4697" w:type="dxa"/>
            <w:gridSpan w:val="2"/>
          </w:tcPr>
          <w:p w14:paraId="41C72201" w14:textId="1CB56AC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7B9DDBCA" w14:textId="77777777" w:rsidTr="00DB4934">
        <w:tc>
          <w:tcPr>
            <w:tcW w:w="709" w:type="dxa"/>
            <w:vMerge w:val="restart"/>
          </w:tcPr>
          <w:p w14:paraId="62E29E57"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269" w:type="dxa"/>
            <w:vMerge w:val="restart"/>
          </w:tcPr>
          <w:p w14:paraId="2AE14D0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отдыха взрослого населения</w:t>
            </w:r>
          </w:p>
        </w:tc>
        <w:tc>
          <w:tcPr>
            <w:tcW w:w="2816" w:type="dxa"/>
            <w:vMerge w:val="restart"/>
          </w:tcPr>
          <w:p w14:paraId="205565E1" w14:textId="5DA48D58"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07323C23" w14:textId="2361075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D39C490" w14:textId="20C5733C"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минимальный размер площадки отдыха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20 м</w:t>
            </w:r>
            <w:r w:rsidRPr="00450CCE">
              <w:rPr>
                <w:rFonts w:ascii="Times New Roman" w:hAnsi="Times New Roman" w:cs="Times New Roman"/>
                <w:color w:val="000000" w:themeColor="text1"/>
                <w:sz w:val="24"/>
                <w:szCs w:val="24"/>
                <w:vertAlign w:val="superscript"/>
              </w:rPr>
              <w:t>2</w:t>
            </w:r>
          </w:p>
          <w:p w14:paraId="1C36847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совмещение площадок тихого отдыха с детскими площадками</w:t>
            </w:r>
          </w:p>
        </w:tc>
        <w:tc>
          <w:tcPr>
            <w:tcW w:w="4697" w:type="dxa"/>
            <w:gridSpan w:val="2"/>
          </w:tcPr>
          <w:p w14:paraId="7285370D" w14:textId="7C2C390F"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0066997E" w14:textId="77777777" w:rsidTr="00DB4934">
        <w:tc>
          <w:tcPr>
            <w:tcW w:w="709" w:type="dxa"/>
            <w:vMerge/>
          </w:tcPr>
          <w:p w14:paraId="7205CE2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63C21B5C"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28A081FF"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30A7EAD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34E9978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2AA151C" w14:textId="77777777" w:rsidTr="00DB4934">
        <w:tc>
          <w:tcPr>
            <w:tcW w:w="709" w:type="dxa"/>
          </w:tcPr>
          <w:p w14:paraId="7B1B37E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269" w:type="dxa"/>
          </w:tcPr>
          <w:p w14:paraId="5E3BD36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для выгула собак &lt;2&gt;</w:t>
            </w:r>
          </w:p>
        </w:tc>
        <w:tc>
          <w:tcPr>
            <w:tcW w:w="2816" w:type="dxa"/>
          </w:tcPr>
          <w:p w14:paraId="38294F9D" w14:textId="5D61CD3A"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23DFFAED" w14:textId="1E682A6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r>
      <w:tr w:rsidR="00BB1633" w:rsidRPr="00450CCE" w14:paraId="763D05AF" w14:textId="77777777" w:rsidTr="00DB4934">
        <w:tc>
          <w:tcPr>
            <w:tcW w:w="709" w:type="dxa"/>
          </w:tcPr>
          <w:p w14:paraId="31F8CA2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c>
          <w:tcPr>
            <w:tcW w:w="2269" w:type="dxa"/>
          </w:tcPr>
          <w:p w14:paraId="30704B7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Контейнерная площадка</w:t>
            </w:r>
          </w:p>
        </w:tc>
        <w:tc>
          <w:tcPr>
            <w:tcW w:w="2816" w:type="dxa"/>
          </w:tcPr>
          <w:p w14:paraId="5F0B82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4697" w:type="dxa"/>
            <w:gridSpan w:val="2"/>
          </w:tcPr>
          <w:p w14:paraId="57A1D38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17EF9C48" w14:textId="77777777" w:rsidTr="00DB4934">
        <w:tc>
          <w:tcPr>
            <w:tcW w:w="709" w:type="dxa"/>
          </w:tcPr>
          <w:p w14:paraId="1E0FFF64"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6</w:t>
            </w:r>
          </w:p>
        </w:tc>
        <w:tc>
          <w:tcPr>
            <w:tcW w:w="2269" w:type="dxa"/>
          </w:tcPr>
          <w:p w14:paraId="66C559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Площадка автостоянки (парковки)</w:t>
            </w:r>
          </w:p>
        </w:tc>
        <w:tc>
          <w:tcPr>
            <w:tcW w:w="2816" w:type="dxa"/>
          </w:tcPr>
          <w:p w14:paraId="3C0EEE9C" w14:textId="360EF52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22,5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/автомобиль (в уширениях проезжих частей улиц и проездов</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4697" w:type="dxa"/>
            <w:gridSpan w:val="2"/>
          </w:tcPr>
          <w:p w14:paraId="23E4B48F" w14:textId="3BCA2D29"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r:id="rId25">
              <w:r w:rsidRPr="00450CCE">
                <w:rPr>
                  <w:rFonts w:ascii="Times New Roman" w:hAnsi="Times New Roman" w:cs="Times New Roman"/>
                  <w:color w:val="000000" w:themeColor="text1"/>
                  <w:sz w:val="24"/>
                  <w:szCs w:val="24"/>
                </w:rPr>
                <w:t>постановлением</w:t>
              </w:r>
            </w:hyperlink>
            <w:r w:rsidRPr="00450CCE">
              <w:rPr>
                <w:rFonts w:ascii="Times New Roman" w:hAnsi="Times New Roman" w:cs="Times New Roman"/>
                <w:color w:val="000000" w:themeColor="text1"/>
                <w:sz w:val="24"/>
                <w:szCs w:val="24"/>
              </w:rPr>
              <w:t xml:space="preserve"> Правительства Московской области от 17.08.2015 № 713/30 </w:t>
            </w:r>
            <w:r w:rsidR="00E55AA8">
              <w:rPr>
                <w:rFonts w:ascii="Times New Roman" w:hAnsi="Times New Roman" w:cs="Times New Roman"/>
                <w:color w:val="000000" w:themeColor="text1"/>
                <w:sz w:val="24"/>
                <w:szCs w:val="24"/>
              </w:rPr>
              <w:t>«</w:t>
            </w:r>
            <w:r w:rsidRPr="00450CCE">
              <w:rPr>
                <w:rFonts w:ascii="Times New Roman" w:hAnsi="Times New Roman" w:cs="Times New Roman"/>
                <w:color w:val="000000" w:themeColor="text1"/>
                <w:sz w:val="24"/>
                <w:szCs w:val="24"/>
              </w:rPr>
              <w:t>Об утверждении нормативов градостроительного проектирования Московской области</w:t>
            </w:r>
            <w:r w:rsidR="00E55AA8">
              <w:rPr>
                <w:rFonts w:ascii="Times New Roman" w:hAnsi="Times New Roman" w:cs="Times New Roman"/>
                <w:color w:val="000000" w:themeColor="text1"/>
                <w:sz w:val="24"/>
                <w:szCs w:val="24"/>
              </w:rPr>
              <w:t>»</w:t>
            </w:r>
          </w:p>
        </w:tc>
      </w:tr>
    </w:tbl>
    <w:p w14:paraId="5E4B30D3" w14:textId="77777777" w:rsidR="00BB1633" w:rsidRPr="006B3A9A" w:rsidRDefault="00BB1633">
      <w:pPr>
        <w:pStyle w:val="ConsPlusNormal"/>
        <w:jc w:val="both"/>
        <w:rPr>
          <w:rFonts w:ascii="Times New Roman" w:hAnsi="Times New Roman" w:cs="Times New Roman"/>
          <w:color w:val="000000" w:themeColor="text1"/>
          <w:sz w:val="10"/>
          <w:szCs w:val="28"/>
        </w:rPr>
      </w:pPr>
    </w:p>
    <w:p w14:paraId="059CF11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&lt;1&gt; При недостатке площади для размещения в полном объеме площадок рекреационного назначения на территории, указанной в </w:t>
      </w:r>
      <w:hyperlink w:anchor="P1531">
        <w:r w:rsidRPr="006B3A9A">
          <w:rPr>
            <w:rFonts w:ascii="Times New Roman" w:hAnsi="Times New Roman" w:cs="Times New Roman"/>
            <w:color w:val="000000" w:themeColor="text1"/>
            <w:sz w:val="28"/>
            <w:szCs w:val="28"/>
          </w:rPr>
          <w:t>подпункте 1 пункта 2</w:t>
        </w:r>
      </w:hyperlink>
      <w:r w:rsidRPr="006B3A9A">
        <w:rPr>
          <w:rFonts w:ascii="Times New Roman" w:hAnsi="Times New Roman" w:cs="Times New Roman"/>
          <w:color w:val="000000" w:themeColor="text1"/>
          <w:sz w:val="28"/>
          <w:szCs w:val="28"/>
        </w:rPr>
        <w:t xml:space="preserve"> настоящей статьи, допускается их размещение на территории общего пользования жилого района.</w:t>
      </w:r>
    </w:p>
    <w:p w14:paraId="70DA8C9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&lt;2&gt; Предусматривается в случае, если предметом развития территории является создание нового планировочного района.</w:t>
      </w:r>
    </w:p>
    <w:p w14:paraId="0B4FAF3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p>
    <w:p w14:paraId="0B023D62" w14:textId="488E6EE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19. При благоустройстве территорий многоквартирных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допускается ухудшать характеристики существующих объектов благоустройства и элементов благоустройства, в том числе:</w:t>
      </w:r>
    </w:p>
    <w:p w14:paraId="6FF98EFF" w14:textId="1B4082A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объекты благоустройства и элементы благоустройства, развиваемые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Правил, регламенту содержания объектов благоустройства;</w:t>
      </w:r>
    </w:p>
    <w:p w14:paraId="53EFC7E5" w14:textId="1DAAD41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не допускается обеспечивать показатели минимальной обеспеченности объектами и элементами благоустройства, приведенными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вновь возводимых многоквартирных домов за счет существующих объектов благоустройства; по согласованию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существующие объекты благоустройства и элементы благоустройства допускается увеличивать в размерах с одновременной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их модернизацией, обеспечивающей срок службы названных объектов благоустройства по эксплуатационному документу не менее чем на 5 лет.</w:t>
      </w:r>
    </w:p>
    <w:p w14:paraId="30D46E6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20. При проектировании площадок рекреационного назначения должно быть предусмотрено оборудование, приведенное в таблице 2 настоящей статьи, а также соблюдены требования, установленные Правилами.</w:t>
      </w:r>
    </w:p>
    <w:p w14:paraId="609BAFC5"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4"/>
          <w:szCs w:val="28"/>
        </w:rPr>
      </w:pPr>
    </w:p>
    <w:p w14:paraId="4FB2F04F" w14:textId="5074F43A"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Оборудование площадок рекреационного назначения</w:t>
      </w:r>
      <w:r w:rsidR="00E55AA8">
        <w:rPr>
          <w:rFonts w:ascii="Times New Roman" w:hAnsi="Times New Roman" w:cs="Times New Roman"/>
          <w:color w:val="000000" w:themeColor="text1"/>
          <w:sz w:val="28"/>
          <w:szCs w:val="28"/>
        </w:rPr>
        <w:t>»</w:t>
      </w:r>
    </w:p>
    <w:p w14:paraId="1EB9D514" w14:textId="77777777" w:rsidR="00BB1633" w:rsidRPr="006B3A9A" w:rsidRDefault="00BB1633">
      <w:pPr>
        <w:pStyle w:val="ConsPlusNormal"/>
        <w:jc w:val="both"/>
        <w:rPr>
          <w:rFonts w:ascii="Times New Roman" w:hAnsi="Times New Roman" w:cs="Times New Roman"/>
          <w:color w:val="000000" w:themeColor="text1"/>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8050"/>
      </w:tblGrid>
      <w:tr w:rsidR="00BB1633" w:rsidRPr="00BB1633" w14:paraId="016C71F5" w14:textId="77777777">
        <w:tc>
          <w:tcPr>
            <w:tcW w:w="9013" w:type="dxa"/>
            <w:gridSpan w:val="2"/>
          </w:tcPr>
          <w:p w14:paraId="5A30139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до 3 лет:</w:t>
            </w:r>
          </w:p>
        </w:tc>
      </w:tr>
      <w:tr w:rsidR="00BB1633" w:rsidRPr="00BB1633" w14:paraId="33043B8B" w14:textId="77777777">
        <w:tc>
          <w:tcPr>
            <w:tcW w:w="963" w:type="dxa"/>
          </w:tcPr>
          <w:p w14:paraId="385C7F4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4F8B6DE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Песочница</w:t>
            </w:r>
          </w:p>
        </w:tc>
      </w:tr>
      <w:tr w:rsidR="00BB1633" w:rsidRPr="00BB1633" w14:paraId="4576032B" w14:textId="77777777">
        <w:tc>
          <w:tcPr>
            <w:tcW w:w="963" w:type="dxa"/>
          </w:tcPr>
          <w:p w14:paraId="446D0A4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26311EC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Горка</w:t>
            </w:r>
          </w:p>
        </w:tc>
      </w:tr>
      <w:tr w:rsidR="00BB1633" w:rsidRPr="00BB1633" w14:paraId="48E8E363" w14:textId="77777777">
        <w:tc>
          <w:tcPr>
            <w:tcW w:w="963" w:type="dxa"/>
          </w:tcPr>
          <w:p w14:paraId="5B646AC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36612C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7824C6DC" w14:textId="77777777">
        <w:tc>
          <w:tcPr>
            <w:tcW w:w="963" w:type="dxa"/>
          </w:tcPr>
          <w:p w14:paraId="29681E6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A638C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со спинкой)</w:t>
            </w:r>
          </w:p>
        </w:tc>
      </w:tr>
      <w:tr w:rsidR="00BB1633" w:rsidRPr="00BB1633" w14:paraId="308DE432" w14:textId="77777777">
        <w:tc>
          <w:tcPr>
            <w:tcW w:w="963" w:type="dxa"/>
          </w:tcPr>
          <w:p w14:paraId="35EDD6E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005AA58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226A59CB" w14:textId="77777777">
        <w:tc>
          <w:tcPr>
            <w:tcW w:w="963" w:type="dxa"/>
          </w:tcPr>
          <w:p w14:paraId="4E7821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7199554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448D571" w14:textId="77777777">
        <w:tc>
          <w:tcPr>
            <w:tcW w:w="9013" w:type="dxa"/>
            <w:gridSpan w:val="2"/>
          </w:tcPr>
          <w:p w14:paraId="65038D19" w14:textId="6F5BB841"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3</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 лет:</w:t>
            </w:r>
          </w:p>
        </w:tc>
      </w:tr>
      <w:tr w:rsidR="00BB1633" w:rsidRPr="00BB1633" w14:paraId="10206EBE" w14:textId="77777777">
        <w:tc>
          <w:tcPr>
            <w:tcW w:w="963" w:type="dxa"/>
          </w:tcPr>
          <w:p w14:paraId="0931365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FFE0C0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49EA8F8D" w14:textId="77777777">
        <w:tc>
          <w:tcPr>
            <w:tcW w:w="963" w:type="dxa"/>
          </w:tcPr>
          <w:p w14:paraId="47452EB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441DE51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29CF7F42" w14:textId="77777777">
        <w:tc>
          <w:tcPr>
            <w:tcW w:w="963" w:type="dxa"/>
          </w:tcPr>
          <w:p w14:paraId="4691F92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69101A5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1747C7F9" w14:textId="77777777">
        <w:tc>
          <w:tcPr>
            <w:tcW w:w="963" w:type="dxa"/>
          </w:tcPr>
          <w:p w14:paraId="1851BF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33C9C6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Лабиринт</w:t>
            </w:r>
          </w:p>
        </w:tc>
      </w:tr>
      <w:tr w:rsidR="00BB1633" w:rsidRPr="00BB1633" w14:paraId="39F3D691" w14:textId="77777777">
        <w:tc>
          <w:tcPr>
            <w:tcW w:w="963" w:type="dxa"/>
          </w:tcPr>
          <w:p w14:paraId="37CF5EA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296F9D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7F946E9E" w14:textId="77777777">
        <w:tc>
          <w:tcPr>
            <w:tcW w:w="963" w:type="dxa"/>
          </w:tcPr>
          <w:p w14:paraId="5A7B48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46A694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0537239" w14:textId="77777777">
        <w:tc>
          <w:tcPr>
            <w:tcW w:w="963" w:type="dxa"/>
          </w:tcPr>
          <w:p w14:paraId="7C648E0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p>
        </w:tc>
        <w:tc>
          <w:tcPr>
            <w:tcW w:w="8050" w:type="dxa"/>
          </w:tcPr>
          <w:p w14:paraId="38A941F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Тоннель</w:t>
            </w:r>
          </w:p>
        </w:tc>
      </w:tr>
      <w:tr w:rsidR="00BB1633" w:rsidRPr="00BB1633" w14:paraId="523A6517" w14:textId="77777777">
        <w:tc>
          <w:tcPr>
            <w:tcW w:w="963" w:type="dxa"/>
          </w:tcPr>
          <w:p w14:paraId="2C51CCF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p>
        </w:tc>
        <w:tc>
          <w:tcPr>
            <w:tcW w:w="8050" w:type="dxa"/>
          </w:tcPr>
          <w:p w14:paraId="593145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Теневой навес</w:t>
            </w:r>
          </w:p>
        </w:tc>
      </w:tr>
      <w:tr w:rsidR="00BB1633" w:rsidRPr="00BB1633" w14:paraId="6586983E" w14:textId="77777777">
        <w:tc>
          <w:tcPr>
            <w:tcW w:w="9013" w:type="dxa"/>
            <w:gridSpan w:val="2"/>
          </w:tcPr>
          <w:p w14:paraId="25451014" w14:textId="3DC8E229"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лет:</w:t>
            </w:r>
          </w:p>
        </w:tc>
      </w:tr>
      <w:tr w:rsidR="00BB1633" w:rsidRPr="00BB1633" w14:paraId="451A2381" w14:textId="77777777">
        <w:tc>
          <w:tcPr>
            <w:tcW w:w="963" w:type="dxa"/>
          </w:tcPr>
          <w:p w14:paraId="778B7F9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DAA30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31299921" w14:textId="77777777">
        <w:tc>
          <w:tcPr>
            <w:tcW w:w="963" w:type="dxa"/>
          </w:tcPr>
          <w:p w14:paraId="16D0F0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68AF890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4C8137E4" w14:textId="77777777">
        <w:tc>
          <w:tcPr>
            <w:tcW w:w="963" w:type="dxa"/>
          </w:tcPr>
          <w:p w14:paraId="23E465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0C26EDE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Пространственная сетка</w:t>
            </w:r>
          </w:p>
        </w:tc>
      </w:tr>
      <w:tr w:rsidR="00BB1633" w:rsidRPr="00BB1633" w14:paraId="2E270EE9" w14:textId="77777777">
        <w:tc>
          <w:tcPr>
            <w:tcW w:w="963" w:type="dxa"/>
          </w:tcPr>
          <w:p w14:paraId="144A0D8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77F5DCD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Подвесной мост</w:t>
            </w:r>
          </w:p>
        </w:tc>
      </w:tr>
      <w:tr w:rsidR="00BB1633" w:rsidRPr="00BB1633" w14:paraId="5D4C67C9" w14:textId="77777777">
        <w:tc>
          <w:tcPr>
            <w:tcW w:w="963" w:type="dxa"/>
          </w:tcPr>
          <w:p w14:paraId="2B73C79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13BD395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Спортивный игровой комплекс</w:t>
            </w:r>
          </w:p>
        </w:tc>
      </w:tr>
      <w:tr w:rsidR="00BB1633" w:rsidRPr="00BB1633" w14:paraId="5DFD90F2" w14:textId="77777777">
        <w:tc>
          <w:tcPr>
            <w:tcW w:w="9013" w:type="dxa"/>
            <w:gridSpan w:val="2"/>
          </w:tcPr>
          <w:p w14:paraId="57366CE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спортивных площадок:</w:t>
            </w:r>
          </w:p>
        </w:tc>
      </w:tr>
      <w:tr w:rsidR="00BB1633" w:rsidRPr="00BB1633" w14:paraId="616F24F4" w14:textId="77777777">
        <w:tc>
          <w:tcPr>
            <w:tcW w:w="963" w:type="dxa"/>
          </w:tcPr>
          <w:p w14:paraId="63AE6D6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5A6F76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Гимнастический комплекс</w:t>
            </w:r>
          </w:p>
        </w:tc>
      </w:tr>
      <w:tr w:rsidR="00BB1633" w:rsidRPr="00BB1633" w14:paraId="6E9FFE4C" w14:textId="77777777">
        <w:tc>
          <w:tcPr>
            <w:tcW w:w="963" w:type="dxa"/>
          </w:tcPr>
          <w:p w14:paraId="7FE9975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3F605B6B" w14:textId="057CB15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Шаговый</w:t>
            </w:r>
            <w:r w:rsidR="00E55AA8" w:rsidRPr="006B3A9A">
              <w:rPr>
                <w:rFonts w:ascii="Times New Roman" w:hAnsi="Times New Roman" w:cs="Times New Roman"/>
                <w:color w:val="000000" w:themeColor="text1"/>
                <w:sz w:val="24"/>
                <w:szCs w:val="24"/>
              </w:rPr>
              <w:t>»</w:t>
            </w:r>
          </w:p>
        </w:tc>
      </w:tr>
      <w:tr w:rsidR="00BB1633" w:rsidRPr="00BB1633" w14:paraId="5F3F85F6" w14:textId="77777777">
        <w:tc>
          <w:tcPr>
            <w:tcW w:w="963" w:type="dxa"/>
          </w:tcPr>
          <w:p w14:paraId="0AEB8F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3</w:t>
            </w:r>
          </w:p>
        </w:tc>
        <w:tc>
          <w:tcPr>
            <w:tcW w:w="8050" w:type="dxa"/>
          </w:tcPr>
          <w:p w14:paraId="09DC308F" w14:textId="76CE026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Эллиптический</w:t>
            </w:r>
            <w:r w:rsidR="00E55AA8" w:rsidRPr="006B3A9A">
              <w:rPr>
                <w:rFonts w:ascii="Times New Roman" w:hAnsi="Times New Roman" w:cs="Times New Roman"/>
                <w:color w:val="000000" w:themeColor="text1"/>
                <w:sz w:val="24"/>
                <w:szCs w:val="24"/>
              </w:rPr>
              <w:t>»</w:t>
            </w:r>
          </w:p>
        </w:tc>
      </w:tr>
      <w:tr w:rsidR="00BB1633" w:rsidRPr="00BB1633" w14:paraId="5C434BB4" w14:textId="77777777">
        <w:tc>
          <w:tcPr>
            <w:tcW w:w="963" w:type="dxa"/>
          </w:tcPr>
          <w:p w14:paraId="2303080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4658EB2F" w14:textId="6FA224D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Двойной турник</w:t>
            </w:r>
            <w:r w:rsidR="00E55AA8" w:rsidRPr="006B3A9A">
              <w:rPr>
                <w:rFonts w:ascii="Times New Roman" w:hAnsi="Times New Roman" w:cs="Times New Roman"/>
                <w:color w:val="000000" w:themeColor="text1"/>
                <w:sz w:val="24"/>
                <w:szCs w:val="24"/>
              </w:rPr>
              <w:t>»</w:t>
            </w:r>
          </w:p>
        </w:tc>
      </w:tr>
      <w:tr w:rsidR="00BB1633" w:rsidRPr="00BB1633" w14:paraId="796AF441" w14:textId="77777777">
        <w:tc>
          <w:tcPr>
            <w:tcW w:w="963" w:type="dxa"/>
          </w:tcPr>
          <w:p w14:paraId="1CBC2C3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79F9A63A" w14:textId="735F6A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Двойные лыжи</w:t>
            </w:r>
            <w:r w:rsidR="00E55AA8" w:rsidRPr="006B3A9A">
              <w:rPr>
                <w:rFonts w:ascii="Times New Roman" w:hAnsi="Times New Roman" w:cs="Times New Roman"/>
                <w:color w:val="000000" w:themeColor="text1"/>
                <w:sz w:val="24"/>
                <w:szCs w:val="24"/>
              </w:rPr>
              <w:t>»</w:t>
            </w:r>
          </w:p>
        </w:tc>
      </w:tr>
      <w:tr w:rsidR="00BB1633" w:rsidRPr="00BB1633" w14:paraId="2A18DAFC" w14:textId="77777777">
        <w:tc>
          <w:tcPr>
            <w:tcW w:w="9013" w:type="dxa"/>
            <w:gridSpan w:val="2"/>
          </w:tcPr>
          <w:p w14:paraId="1729651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площадок отдыха:</w:t>
            </w:r>
          </w:p>
        </w:tc>
      </w:tr>
      <w:tr w:rsidR="00BB1633" w:rsidRPr="00BB1633" w14:paraId="110995C5" w14:textId="77777777">
        <w:tc>
          <w:tcPr>
            <w:tcW w:w="963" w:type="dxa"/>
          </w:tcPr>
          <w:p w14:paraId="1695BA0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090E9F8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Стол для настольного тенниса</w:t>
            </w:r>
          </w:p>
        </w:tc>
      </w:tr>
      <w:tr w:rsidR="00BB1633" w:rsidRPr="00BB1633" w14:paraId="48CB2B52" w14:textId="77777777">
        <w:tc>
          <w:tcPr>
            <w:tcW w:w="963" w:type="dxa"/>
          </w:tcPr>
          <w:p w14:paraId="37C356B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5BE3AF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Шахматные столы (2 с 4 сиденьями без спинки)</w:t>
            </w:r>
          </w:p>
        </w:tc>
      </w:tr>
    </w:tbl>
    <w:p w14:paraId="3549CCE5" w14:textId="77777777" w:rsidR="00BB1633" w:rsidRPr="006B3A9A" w:rsidRDefault="00BB1633">
      <w:pPr>
        <w:pStyle w:val="ConsPlusNormal"/>
        <w:jc w:val="both"/>
        <w:rPr>
          <w:rFonts w:ascii="Times New Roman" w:hAnsi="Times New Roman" w:cs="Times New Roman"/>
          <w:color w:val="000000" w:themeColor="text1"/>
          <w:sz w:val="12"/>
          <w:szCs w:val="28"/>
        </w:rPr>
      </w:pPr>
    </w:p>
    <w:p w14:paraId="6B463A71"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21. При благоустройстве озеленения вновь возводимых многоквартирных домов:</w:t>
      </w:r>
    </w:p>
    <w:p w14:paraId="003CE54F"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почвогрунта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14:paraId="3B35BCAD" w14:textId="3AB2781C"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саженцы должны иметь симметричную крону, очищенную от сухих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14:paraId="1793FC70"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запрещается при благоустройстве элементов озеленения:</w:t>
      </w:r>
    </w:p>
    <w:p w14:paraId="23481068" w14:textId="6BB69F4A"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применять плодородный слой почвы, засоренный сорными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инвазивными вредными зелеными насаждениями, растениями, строительными и бытовыми отходами;</w:t>
      </w:r>
    </w:p>
    <w:p w14:paraId="1EAA36B5" w14:textId="2394EAC2"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завозить, высаживать зеленые насаждения с признаками заселения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поражения опасными вредителями и болезнями, с повреждениями кроны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штамба механического и патологического происхождения, инвазивные вредные зеленые насаждения (в том числе борщевик Сосновского, клен ясенелистный, лебеду, болиголов, вех ядовитый, акониты, ясенцы, ландыши, волчье лыко, клещевину, мордовник, эрингиум, карлину, молочай), тополя,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также колючие и ядовитые растения вдоль пешеходных коммуникаций, велодорожек и площадок рекреационного назначения;</w:t>
      </w:r>
    </w:p>
    <w:p w14:paraId="030177D4"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основные расстояния при планировании элементов озеленения должны быть выполнены с соблюдением расстояний, приведенных в таблице 3 настоящей статьи.</w:t>
      </w:r>
    </w:p>
    <w:p w14:paraId="6A5EAAB9" w14:textId="77777777" w:rsidR="00BB1633" w:rsidRPr="006B3A9A" w:rsidRDefault="00BB1633">
      <w:pPr>
        <w:pStyle w:val="ConsPlusNormal"/>
        <w:jc w:val="both"/>
        <w:rPr>
          <w:rFonts w:ascii="Times New Roman" w:hAnsi="Times New Roman" w:cs="Times New Roman"/>
          <w:color w:val="000000" w:themeColor="text1"/>
          <w:sz w:val="20"/>
          <w:szCs w:val="28"/>
        </w:rPr>
      </w:pPr>
    </w:p>
    <w:p w14:paraId="4CC86994" w14:textId="26E6B122"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планировании элементов</w:t>
      </w:r>
    </w:p>
    <w:p w14:paraId="3F873299" w14:textId="00AFE1E3"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озеленения</w:t>
      </w:r>
      <w:r w:rsidR="00E55AA8">
        <w:rPr>
          <w:rFonts w:ascii="Times New Roman" w:hAnsi="Times New Roman" w:cs="Times New Roman"/>
          <w:color w:val="000000" w:themeColor="text1"/>
          <w:sz w:val="28"/>
          <w:szCs w:val="28"/>
        </w:rPr>
        <w:t>»</w:t>
      </w:r>
    </w:p>
    <w:p w14:paraId="40ACFDA2" w14:textId="77777777" w:rsidR="00BB1633" w:rsidRPr="006B3A9A" w:rsidRDefault="00BB1633">
      <w:pPr>
        <w:pStyle w:val="ConsPlusNormal"/>
        <w:jc w:val="both"/>
        <w:rPr>
          <w:rFonts w:ascii="Times New Roman" w:hAnsi="Times New Roman" w:cs="Times New Roman"/>
          <w:color w:val="000000" w:themeColor="text1"/>
          <w:sz w:val="20"/>
          <w:szCs w:val="28"/>
        </w:rPr>
      </w:pPr>
    </w:p>
    <w:tbl>
      <w:tblPr>
        <w:tblW w:w="100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9"/>
        <w:gridCol w:w="1356"/>
        <w:gridCol w:w="1763"/>
      </w:tblGrid>
      <w:tr w:rsidR="00BB1633" w:rsidRPr="006B3A9A" w14:paraId="3E90FD04" w14:textId="77777777" w:rsidTr="006B3A9A">
        <w:tc>
          <w:tcPr>
            <w:tcW w:w="993" w:type="dxa"/>
            <w:vMerge w:val="restart"/>
            <w:vAlign w:val="center"/>
          </w:tcPr>
          <w:p w14:paraId="478B18D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5959" w:type="dxa"/>
            <w:vMerge w:val="restart"/>
            <w:vAlign w:val="center"/>
          </w:tcPr>
          <w:p w14:paraId="3E4442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Здание, сооружение, объект, площадка</w:t>
            </w:r>
          </w:p>
        </w:tc>
        <w:tc>
          <w:tcPr>
            <w:tcW w:w="3119" w:type="dxa"/>
            <w:gridSpan w:val="2"/>
            <w:vAlign w:val="center"/>
          </w:tcPr>
          <w:p w14:paraId="5BC563C2"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Минимальные расстояния (м) от здания, сооружения, объекта, площадки</w:t>
            </w:r>
          </w:p>
        </w:tc>
      </w:tr>
      <w:tr w:rsidR="00BB1633" w:rsidRPr="006B3A9A" w14:paraId="437F87E7" w14:textId="77777777" w:rsidTr="006B3A9A">
        <w:tc>
          <w:tcPr>
            <w:tcW w:w="993" w:type="dxa"/>
            <w:vMerge/>
          </w:tcPr>
          <w:p w14:paraId="5B475FBD" w14:textId="77777777" w:rsidR="00BB1633" w:rsidRPr="006B3A9A" w:rsidRDefault="00BB1633">
            <w:pPr>
              <w:pStyle w:val="ConsPlusNormal"/>
              <w:rPr>
                <w:rFonts w:ascii="Times New Roman" w:hAnsi="Times New Roman" w:cs="Times New Roman"/>
                <w:color w:val="000000" w:themeColor="text1"/>
                <w:sz w:val="24"/>
                <w:szCs w:val="24"/>
              </w:rPr>
            </w:pPr>
          </w:p>
        </w:tc>
        <w:tc>
          <w:tcPr>
            <w:tcW w:w="5959" w:type="dxa"/>
            <w:vMerge/>
          </w:tcPr>
          <w:p w14:paraId="5C30B4F8" w14:textId="77777777" w:rsidR="00BB1633" w:rsidRPr="006B3A9A" w:rsidRDefault="00BB1633">
            <w:pPr>
              <w:pStyle w:val="ConsPlusNormal"/>
              <w:rPr>
                <w:rFonts w:ascii="Times New Roman" w:hAnsi="Times New Roman" w:cs="Times New Roman"/>
                <w:color w:val="000000" w:themeColor="text1"/>
                <w:sz w:val="24"/>
                <w:szCs w:val="24"/>
              </w:rPr>
            </w:pPr>
          </w:p>
        </w:tc>
        <w:tc>
          <w:tcPr>
            <w:tcW w:w="1356" w:type="dxa"/>
            <w:vAlign w:val="center"/>
          </w:tcPr>
          <w:p w14:paraId="539B69B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ствола дерева</w:t>
            </w:r>
          </w:p>
        </w:tc>
        <w:tc>
          <w:tcPr>
            <w:tcW w:w="1763" w:type="dxa"/>
            <w:vAlign w:val="center"/>
          </w:tcPr>
          <w:p w14:paraId="0C340A6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кустарника</w:t>
            </w:r>
          </w:p>
        </w:tc>
      </w:tr>
      <w:tr w:rsidR="00BB1633" w:rsidRPr="006B3A9A" w14:paraId="72BAAB2A" w14:textId="77777777" w:rsidTr="006B3A9A">
        <w:tc>
          <w:tcPr>
            <w:tcW w:w="993" w:type="dxa"/>
          </w:tcPr>
          <w:p w14:paraId="0E8D8023" w14:textId="3BE24330"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57982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Наружная стена многоквартирного дома, иных зданий</w:t>
            </w:r>
          </w:p>
        </w:tc>
        <w:tc>
          <w:tcPr>
            <w:tcW w:w="1356" w:type="dxa"/>
          </w:tcPr>
          <w:p w14:paraId="0196F70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6,0</w:t>
            </w:r>
          </w:p>
        </w:tc>
        <w:tc>
          <w:tcPr>
            <w:tcW w:w="1763" w:type="dxa"/>
          </w:tcPr>
          <w:p w14:paraId="178F624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r>
      <w:tr w:rsidR="00BB1633" w:rsidRPr="006B3A9A" w14:paraId="764D6E18" w14:textId="77777777" w:rsidTr="006B3A9A">
        <w:tc>
          <w:tcPr>
            <w:tcW w:w="993" w:type="dxa"/>
          </w:tcPr>
          <w:p w14:paraId="7E456061" w14:textId="723858D5"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68F640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Край тротуара, пешеходной дорожки, плоскостных </w:t>
            </w:r>
            <w:r w:rsidRPr="006B3A9A">
              <w:rPr>
                <w:rFonts w:ascii="Times New Roman" w:hAnsi="Times New Roman" w:cs="Times New Roman"/>
                <w:color w:val="000000" w:themeColor="text1"/>
                <w:sz w:val="24"/>
                <w:szCs w:val="24"/>
              </w:rPr>
              <w:lastRenderedPageBreak/>
              <w:t>открытых стоянок автомобилей</w:t>
            </w:r>
          </w:p>
        </w:tc>
        <w:tc>
          <w:tcPr>
            <w:tcW w:w="1356" w:type="dxa"/>
          </w:tcPr>
          <w:p w14:paraId="05FDEF1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1,7</w:t>
            </w:r>
          </w:p>
        </w:tc>
        <w:tc>
          <w:tcPr>
            <w:tcW w:w="1763" w:type="dxa"/>
          </w:tcPr>
          <w:p w14:paraId="79CADB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21589F8C" w14:textId="77777777" w:rsidTr="006B3A9A">
        <w:tc>
          <w:tcPr>
            <w:tcW w:w="993" w:type="dxa"/>
          </w:tcPr>
          <w:p w14:paraId="138598AA" w14:textId="76B4DFC2"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73E74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Край проезжей части проездов</w:t>
            </w:r>
          </w:p>
        </w:tc>
        <w:tc>
          <w:tcPr>
            <w:tcW w:w="1356" w:type="dxa"/>
          </w:tcPr>
          <w:p w14:paraId="020EA5D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06FC8A7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5DA479F3" w14:textId="77777777" w:rsidTr="006B3A9A">
        <w:tc>
          <w:tcPr>
            <w:tcW w:w="993" w:type="dxa"/>
          </w:tcPr>
          <w:p w14:paraId="5FED7DB0" w14:textId="13F90366"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34FBB09A"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Опора системы наружного освещения</w:t>
            </w:r>
          </w:p>
        </w:tc>
        <w:tc>
          <w:tcPr>
            <w:tcW w:w="1356" w:type="dxa"/>
          </w:tcPr>
          <w:p w14:paraId="36B2D6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5,0</w:t>
            </w:r>
          </w:p>
        </w:tc>
        <w:tc>
          <w:tcPr>
            <w:tcW w:w="1763" w:type="dxa"/>
          </w:tcPr>
          <w:p w14:paraId="05CB270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6B3ED2D1" w14:textId="77777777" w:rsidTr="006B3A9A">
        <w:tc>
          <w:tcPr>
            <w:tcW w:w="993" w:type="dxa"/>
          </w:tcPr>
          <w:p w14:paraId="09E753A5" w14:textId="53042583"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A8097CB"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или внутренняя грань подпорной стенки</w:t>
            </w:r>
          </w:p>
        </w:tc>
        <w:tc>
          <w:tcPr>
            <w:tcW w:w="1356" w:type="dxa"/>
          </w:tcPr>
          <w:p w14:paraId="024BF8B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4,0</w:t>
            </w:r>
          </w:p>
        </w:tc>
        <w:tc>
          <w:tcPr>
            <w:tcW w:w="1763" w:type="dxa"/>
          </w:tcPr>
          <w:p w14:paraId="3791B0F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52D85F2E" w14:textId="77777777" w:rsidTr="006B3A9A">
        <w:tc>
          <w:tcPr>
            <w:tcW w:w="993" w:type="dxa"/>
          </w:tcPr>
          <w:p w14:paraId="642A79A9" w14:textId="611FFB0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C8A2B39"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откоса, террасы</w:t>
            </w:r>
          </w:p>
        </w:tc>
        <w:tc>
          <w:tcPr>
            <w:tcW w:w="1356" w:type="dxa"/>
          </w:tcPr>
          <w:p w14:paraId="6BA919F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51555CD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7C9AE6CD" w14:textId="77777777" w:rsidTr="006B3A9A">
        <w:tc>
          <w:tcPr>
            <w:tcW w:w="993" w:type="dxa"/>
          </w:tcPr>
          <w:p w14:paraId="51C839D5" w14:textId="22EE906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95F7D38"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восточной и северной стороны)</w:t>
            </w:r>
          </w:p>
        </w:tc>
        <w:tc>
          <w:tcPr>
            <w:tcW w:w="1356" w:type="dxa"/>
          </w:tcPr>
          <w:p w14:paraId="2F5382D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31CF667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797E19C1" w14:textId="77777777" w:rsidTr="006B3A9A">
        <w:tc>
          <w:tcPr>
            <w:tcW w:w="993" w:type="dxa"/>
          </w:tcPr>
          <w:p w14:paraId="5D95452D" w14:textId="35270DEC"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28BAF2E"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южной и западной стороны)</w:t>
            </w:r>
          </w:p>
        </w:tc>
        <w:tc>
          <w:tcPr>
            <w:tcW w:w="1356" w:type="dxa"/>
          </w:tcPr>
          <w:p w14:paraId="03CC5DC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c>
          <w:tcPr>
            <w:tcW w:w="1763" w:type="dxa"/>
          </w:tcPr>
          <w:p w14:paraId="5235EAD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415C7A3C" w14:textId="77777777" w:rsidTr="006B3A9A">
        <w:tc>
          <w:tcPr>
            <w:tcW w:w="993" w:type="dxa"/>
          </w:tcPr>
          <w:p w14:paraId="75AF0C67" w14:textId="77777777"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9078" w:type="dxa"/>
            <w:gridSpan w:val="3"/>
          </w:tcPr>
          <w:p w14:paraId="577BBF0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Подземные сети:</w:t>
            </w:r>
          </w:p>
        </w:tc>
      </w:tr>
      <w:tr w:rsidR="00BB1633" w:rsidRPr="006B3A9A" w14:paraId="4CBE43BB" w14:textId="77777777" w:rsidTr="006B3A9A">
        <w:tc>
          <w:tcPr>
            <w:tcW w:w="993" w:type="dxa"/>
          </w:tcPr>
          <w:p w14:paraId="13CA31F5" w14:textId="364DE14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EEB358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газопровод, канализация</w:t>
            </w:r>
          </w:p>
        </w:tc>
        <w:tc>
          <w:tcPr>
            <w:tcW w:w="1356" w:type="dxa"/>
          </w:tcPr>
          <w:p w14:paraId="30717E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c>
          <w:tcPr>
            <w:tcW w:w="1763" w:type="dxa"/>
          </w:tcPr>
          <w:p w14:paraId="0D172A4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C1C1A09" w14:textId="77777777" w:rsidTr="006B3A9A">
        <w:tc>
          <w:tcPr>
            <w:tcW w:w="993" w:type="dxa"/>
          </w:tcPr>
          <w:p w14:paraId="3A393786" w14:textId="64C8A374"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013DA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тепловая сеть (стенка канала, тоннеля или оболочка при бесканальной прокладке)</w:t>
            </w:r>
          </w:p>
        </w:tc>
        <w:tc>
          <w:tcPr>
            <w:tcW w:w="1356" w:type="dxa"/>
          </w:tcPr>
          <w:p w14:paraId="54AADF3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3A431F7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002BA01D" w14:textId="77777777" w:rsidTr="006B3A9A">
        <w:tc>
          <w:tcPr>
            <w:tcW w:w="993" w:type="dxa"/>
          </w:tcPr>
          <w:p w14:paraId="1D1FAF60" w14:textId="0033959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397C32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водопровод, дренаж</w:t>
            </w:r>
          </w:p>
        </w:tc>
        <w:tc>
          <w:tcPr>
            <w:tcW w:w="1356" w:type="dxa"/>
          </w:tcPr>
          <w:p w14:paraId="502586E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AB440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F3E6B7D" w14:textId="77777777" w:rsidTr="006B3A9A">
        <w:tc>
          <w:tcPr>
            <w:tcW w:w="993" w:type="dxa"/>
          </w:tcPr>
          <w:p w14:paraId="24AA2E1C" w14:textId="55FEDD1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2FB7BD2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силовой кабель и кабель связи</w:t>
            </w:r>
          </w:p>
        </w:tc>
        <w:tc>
          <w:tcPr>
            <w:tcW w:w="1356" w:type="dxa"/>
          </w:tcPr>
          <w:p w14:paraId="36DFF58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8DC1C8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0,7</w:t>
            </w:r>
          </w:p>
        </w:tc>
      </w:tr>
    </w:tbl>
    <w:p w14:paraId="58AE6018" w14:textId="77777777" w:rsidR="00BB1633" w:rsidRPr="006B3A9A" w:rsidRDefault="00BB1633">
      <w:pPr>
        <w:pStyle w:val="ConsPlusNormal"/>
        <w:jc w:val="both"/>
        <w:rPr>
          <w:rFonts w:ascii="Times New Roman" w:hAnsi="Times New Roman" w:cs="Times New Roman"/>
          <w:color w:val="000000" w:themeColor="text1"/>
          <w:sz w:val="20"/>
          <w:szCs w:val="28"/>
        </w:rPr>
      </w:pPr>
    </w:p>
    <w:p w14:paraId="34A94FB6" w14:textId="77777777" w:rsidR="00BB1633" w:rsidRPr="00BB1633" w:rsidRDefault="00BB1633">
      <w:pPr>
        <w:pStyle w:val="ConsPlusNormal"/>
        <w:ind w:firstLine="540"/>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1814">
        <w:r w:rsidRPr="00BB1633">
          <w:rPr>
            <w:rFonts w:ascii="Times New Roman" w:hAnsi="Times New Roman" w:cs="Times New Roman"/>
            <w:color w:val="000000" w:themeColor="text1"/>
            <w:sz w:val="28"/>
            <w:szCs w:val="28"/>
          </w:rPr>
          <w:t>таблице 5</w:t>
        </w:r>
      </w:hyperlink>
      <w:r w:rsidRPr="00BB1633">
        <w:rPr>
          <w:rFonts w:ascii="Times New Roman" w:hAnsi="Times New Roman" w:cs="Times New Roman"/>
          <w:color w:val="000000" w:themeColor="text1"/>
          <w:sz w:val="28"/>
          <w:szCs w:val="28"/>
        </w:rPr>
        <w:t xml:space="preserve"> настоящей статьи.</w:t>
      </w:r>
    </w:p>
    <w:p w14:paraId="5E63CE89" w14:textId="77777777" w:rsidR="00BB1633" w:rsidRPr="00F216D0" w:rsidRDefault="00BB1633">
      <w:pPr>
        <w:pStyle w:val="ConsPlusNormal"/>
        <w:jc w:val="both"/>
        <w:rPr>
          <w:rFonts w:ascii="Times New Roman" w:hAnsi="Times New Roman" w:cs="Times New Roman"/>
          <w:color w:val="000000" w:themeColor="text1"/>
          <w:sz w:val="28"/>
          <w:szCs w:val="28"/>
        </w:rPr>
      </w:pPr>
    </w:p>
    <w:p w14:paraId="35F73A4F" w14:textId="2E933BB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w:t>
      </w:r>
    </w:p>
    <w:p w14:paraId="6884A8B0" w14:textId="12877D4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палисадников</w:t>
      </w:r>
      <w:r w:rsidR="00E55AA8">
        <w:rPr>
          <w:rFonts w:ascii="Times New Roman" w:hAnsi="Times New Roman" w:cs="Times New Roman"/>
          <w:color w:val="000000" w:themeColor="text1"/>
          <w:sz w:val="28"/>
          <w:szCs w:val="28"/>
        </w:rPr>
        <w:t>»</w:t>
      </w:r>
    </w:p>
    <w:p w14:paraId="4448466C" w14:textId="77777777" w:rsidR="00BB1633" w:rsidRPr="00F216D0" w:rsidRDefault="00BB1633">
      <w:pPr>
        <w:pStyle w:val="ConsPlusNormal"/>
        <w:jc w:val="both"/>
        <w:rPr>
          <w:rFonts w:ascii="Times New Roman" w:hAnsi="Times New Roman" w:cs="Times New Roman"/>
          <w:color w:val="000000" w:themeColor="text1"/>
          <w:sz w:val="20"/>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253"/>
        <w:gridCol w:w="2196"/>
        <w:gridCol w:w="2765"/>
      </w:tblGrid>
      <w:tr w:rsidR="00BB1633" w:rsidRPr="006B3A9A" w14:paraId="699AF240" w14:textId="77777777" w:rsidTr="006B3A9A">
        <w:tc>
          <w:tcPr>
            <w:tcW w:w="851" w:type="dxa"/>
          </w:tcPr>
          <w:p w14:paraId="23C278F3" w14:textId="3DE6E05B"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4253" w:type="dxa"/>
          </w:tcPr>
          <w:p w14:paraId="76A6C25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2196" w:type="dxa"/>
          </w:tcPr>
          <w:p w14:paraId="767A690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2765" w:type="dxa"/>
          </w:tcPr>
          <w:p w14:paraId="511D3C3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4538B10F" w14:textId="77777777" w:rsidTr="006B3A9A">
        <w:tc>
          <w:tcPr>
            <w:tcW w:w="851" w:type="dxa"/>
          </w:tcPr>
          <w:p w14:paraId="784C61E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554E74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хвойные</w:t>
            </w:r>
          </w:p>
        </w:tc>
      </w:tr>
      <w:tr w:rsidR="00BB1633" w:rsidRPr="006B3A9A" w14:paraId="79CE39F1" w14:textId="77777777" w:rsidTr="006B3A9A">
        <w:tc>
          <w:tcPr>
            <w:tcW w:w="851" w:type="dxa"/>
          </w:tcPr>
          <w:p w14:paraId="2AED5D60" w14:textId="045606DD" w:rsidR="00BB1633" w:rsidRPr="006B3A9A" w:rsidRDefault="006B3A9A" w:rsidP="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F23E5F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Можжевельник</w:t>
            </w:r>
          </w:p>
        </w:tc>
        <w:tc>
          <w:tcPr>
            <w:tcW w:w="2196" w:type="dxa"/>
          </w:tcPr>
          <w:p w14:paraId="4F3945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633EC31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49F5944F" w14:textId="77777777" w:rsidTr="006B3A9A">
        <w:tc>
          <w:tcPr>
            <w:tcW w:w="851" w:type="dxa"/>
          </w:tcPr>
          <w:p w14:paraId="7791B96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C83739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0982030E" w14:textId="77777777" w:rsidTr="006B3A9A">
        <w:tc>
          <w:tcPr>
            <w:tcW w:w="851" w:type="dxa"/>
          </w:tcPr>
          <w:p w14:paraId="6D478698" w14:textId="2A25B6FA" w:rsidR="00BB1633" w:rsidRPr="006B3A9A" w:rsidRDefault="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C0364A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2196" w:type="dxa"/>
          </w:tcPr>
          <w:p w14:paraId="59389EF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6C36B31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2FF3C673" w14:textId="77777777" w:rsidTr="006B3A9A">
        <w:tc>
          <w:tcPr>
            <w:tcW w:w="851" w:type="dxa"/>
          </w:tcPr>
          <w:p w14:paraId="5BBBE775" w14:textId="03E959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52AB564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 сортовая</w:t>
            </w:r>
          </w:p>
        </w:tc>
        <w:tc>
          <w:tcPr>
            <w:tcW w:w="2196" w:type="dxa"/>
          </w:tcPr>
          <w:p w14:paraId="12190B4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1 сорт, саженец, стандарт высокорослый, </w:t>
            </w:r>
            <w:r w:rsidRPr="006B3A9A">
              <w:rPr>
                <w:rFonts w:ascii="Times New Roman" w:hAnsi="Times New Roman" w:cs="Times New Roman"/>
                <w:color w:val="000000" w:themeColor="text1"/>
                <w:sz w:val="24"/>
                <w:szCs w:val="24"/>
              </w:rPr>
              <w:lastRenderedPageBreak/>
              <w:t>свыше 1,1 м</w:t>
            </w:r>
          </w:p>
        </w:tc>
        <w:tc>
          <w:tcPr>
            <w:tcW w:w="2765" w:type="dxa"/>
          </w:tcPr>
          <w:p w14:paraId="65D17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53CF7AC9" w14:textId="77777777" w:rsidTr="006B3A9A">
        <w:tc>
          <w:tcPr>
            <w:tcW w:w="851" w:type="dxa"/>
          </w:tcPr>
          <w:p w14:paraId="3610F874" w14:textId="2A0E20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4253" w:type="dxa"/>
          </w:tcPr>
          <w:p w14:paraId="441849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Бумальда</w:t>
            </w:r>
          </w:p>
        </w:tc>
        <w:tc>
          <w:tcPr>
            <w:tcW w:w="2196" w:type="dxa"/>
          </w:tcPr>
          <w:p w14:paraId="72C2683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27250F7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245528F9" w14:textId="77777777" w:rsidTr="006B3A9A">
        <w:tc>
          <w:tcPr>
            <w:tcW w:w="851" w:type="dxa"/>
          </w:tcPr>
          <w:p w14:paraId="59A64516" w14:textId="7AF57DF1"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4253" w:type="dxa"/>
          </w:tcPr>
          <w:p w14:paraId="5AB5558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японская</w:t>
            </w:r>
          </w:p>
        </w:tc>
        <w:tc>
          <w:tcPr>
            <w:tcW w:w="2196" w:type="dxa"/>
          </w:tcPr>
          <w:p w14:paraId="799FE60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064872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76C7AE49" w14:textId="77777777" w:rsidTr="006B3A9A">
        <w:tc>
          <w:tcPr>
            <w:tcW w:w="851" w:type="dxa"/>
          </w:tcPr>
          <w:p w14:paraId="721192C0" w14:textId="36ED82B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4253" w:type="dxa"/>
          </w:tcPr>
          <w:p w14:paraId="2737B5B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серая</w:t>
            </w:r>
          </w:p>
        </w:tc>
        <w:tc>
          <w:tcPr>
            <w:tcW w:w="2196" w:type="dxa"/>
          </w:tcPr>
          <w:p w14:paraId="1F4382A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7BF81196" w14:textId="30656C5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0D6ED3E1" w14:textId="77777777" w:rsidTr="006B3A9A">
        <w:tc>
          <w:tcPr>
            <w:tcW w:w="851" w:type="dxa"/>
          </w:tcPr>
          <w:p w14:paraId="65761E07" w14:textId="50BC32D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4253" w:type="dxa"/>
          </w:tcPr>
          <w:p w14:paraId="7F6AE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2196" w:type="dxa"/>
          </w:tcPr>
          <w:p w14:paraId="43516DA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25E997BC" w14:textId="42DF643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46DD3F8" w14:textId="77777777" w:rsidTr="006B3A9A">
        <w:tc>
          <w:tcPr>
            <w:tcW w:w="851" w:type="dxa"/>
          </w:tcPr>
          <w:p w14:paraId="6FC30446" w14:textId="5EF761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4253" w:type="dxa"/>
          </w:tcPr>
          <w:p w14:paraId="2787F1B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2196" w:type="dxa"/>
          </w:tcPr>
          <w:p w14:paraId="2550856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D1A48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361F10D9" w14:textId="77777777" w:rsidTr="006B3A9A">
        <w:tc>
          <w:tcPr>
            <w:tcW w:w="851" w:type="dxa"/>
          </w:tcPr>
          <w:p w14:paraId="54699953" w14:textId="5358244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4253" w:type="dxa"/>
          </w:tcPr>
          <w:p w14:paraId="722BE2E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2196" w:type="dxa"/>
          </w:tcPr>
          <w:p w14:paraId="18AC013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9B7AA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6B8E5D2" w14:textId="77777777" w:rsidTr="006B3A9A">
        <w:tc>
          <w:tcPr>
            <w:tcW w:w="851" w:type="dxa"/>
          </w:tcPr>
          <w:p w14:paraId="60D6210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1BE25B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728F9FE0" w14:textId="77777777" w:rsidTr="006B3A9A">
        <w:tc>
          <w:tcPr>
            <w:tcW w:w="851" w:type="dxa"/>
          </w:tcPr>
          <w:p w14:paraId="3E55800E" w14:textId="7775DB8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1E7F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и средние многолетники: флокс метельчатый, хоста, астильба, бадан, ирис, пион, вербейник, лилейник, дельфиниум, наперстянка, шалфей, монарда</w:t>
            </w:r>
          </w:p>
        </w:tc>
        <w:tc>
          <w:tcPr>
            <w:tcW w:w="2196" w:type="dxa"/>
          </w:tcPr>
          <w:p w14:paraId="3A1FE94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7544BAE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w:t>
            </w:r>
          </w:p>
          <w:p w14:paraId="68C42582" w14:textId="1B895D2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w:t>
            </w:r>
          </w:p>
          <w:p w14:paraId="47DFDF8B" w14:textId="4FE5468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средние: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6F4BB49F" w14:textId="77777777" w:rsidTr="006B3A9A">
        <w:tc>
          <w:tcPr>
            <w:tcW w:w="851" w:type="dxa"/>
          </w:tcPr>
          <w:p w14:paraId="0AF5400D" w14:textId="7F742C1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7DA6E6F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Низкие многолетники: флокс шиловидный, маргаритка, примула, арабис, барвинок, пахизандра, ясколка, фиалка рогатая, седумы различных видов</w:t>
            </w:r>
          </w:p>
        </w:tc>
        <w:tc>
          <w:tcPr>
            <w:tcW w:w="2196" w:type="dxa"/>
          </w:tcPr>
          <w:p w14:paraId="06F6C2E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43A014D3" w14:textId="5070CBA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низкие: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25 шт./м</w:t>
            </w:r>
            <w:r w:rsidRPr="006B3A9A">
              <w:rPr>
                <w:rFonts w:ascii="Times New Roman" w:hAnsi="Times New Roman" w:cs="Times New Roman"/>
                <w:color w:val="000000" w:themeColor="text1"/>
                <w:sz w:val="24"/>
                <w:szCs w:val="24"/>
                <w:vertAlign w:val="superscript"/>
              </w:rPr>
              <w:t>2</w:t>
            </w:r>
          </w:p>
        </w:tc>
      </w:tr>
      <w:tr w:rsidR="00BB1633" w:rsidRPr="006B3A9A" w14:paraId="177A54A5" w14:textId="77777777" w:rsidTr="006B3A9A">
        <w:tc>
          <w:tcPr>
            <w:tcW w:w="851" w:type="dxa"/>
          </w:tcPr>
          <w:p w14:paraId="465D2D06"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7F9523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1A81FEFF" w14:textId="77777777" w:rsidTr="006B3A9A">
        <w:tc>
          <w:tcPr>
            <w:tcW w:w="851" w:type="dxa"/>
          </w:tcPr>
          <w:p w14:paraId="4B0DF7B6" w14:textId="26CCBBB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E4DC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2196" w:type="dxa"/>
          </w:tcPr>
          <w:p w14:paraId="73F2D7B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2765" w:type="dxa"/>
          </w:tcPr>
          <w:p w14:paraId="4649DBC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082046F8" w14:textId="77777777" w:rsidR="00BB1633" w:rsidRPr="00F216D0" w:rsidRDefault="00BB1633">
      <w:pPr>
        <w:pStyle w:val="ConsPlusNormal"/>
        <w:jc w:val="both"/>
        <w:rPr>
          <w:rFonts w:ascii="Times New Roman" w:hAnsi="Times New Roman" w:cs="Times New Roman"/>
          <w:color w:val="000000" w:themeColor="text1"/>
          <w:sz w:val="28"/>
          <w:szCs w:val="28"/>
        </w:rPr>
      </w:pPr>
    </w:p>
    <w:p w14:paraId="594F52C3" w14:textId="5F180451" w:rsidR="00BB1633" w:rsidRPr="00BB1633" w:rsidRDefault="00BB1633">
      <w:pPr>
        <w:pStyle w:val="ConsPlusNormal"/>
        <w:jc w:val="center"/>
        <w:rPr>
          <w:rFonts w:ascii="Times New Roman" w:hAnsi="Times New Roman" w:cs="Times New Roman"/>
          <w:color w:val="000000" w:themeColor="text1"/>
          <w:sz w:val="28"/>
          <w:szCs w:val="28"/>
        </w:rPr>
      </w:pPr>
      <w:bookmarkStart w:id="15" w:name="P1814"/>
      <w:bookmarkEnd w:id="15"/>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 для высадки</w:t>
      </w:r>
    </w:p>
    <w:p w14:paraId="5326E54B" w14:textId="092C138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между отдельными площадками</w:t>
      </w:r>
      <w:r w:rsidR="00E55AA8">
        <w:rPr>
          <w:rFonts w:ascii="Times New Roman" w:hAnsi="Times New Roman" w:cs="Times New Roman"/>
          <w:color w:val="000000" w:themeColor="text1"/>
          <w:sz w:val="28"/>
          <w:szCs w:val="28"/>
        </w:rPr>
        <w:t>»</w:t>
      </w:r>
    </w:p>
    <w:p w14:paraId="16376203" w14:textId="77777777" w:rsidR="00BB1633" w:rsidRPr="00F216D0" w:rsidRDefault="00BB1633">
      <w:pPr>
        <w:pStyle w:val="ConsPlusNormal"/>
        <w:jc w:val="both"/>
        <w:rPr>
          <w:rFonts w:ascii="Times New Roman" w:hAnsi="Times New Roman" w:cs="Times New Roman"/>
          <w:color w:val="000000" w:themeColor="text1"/>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985"/>
        <w:gridCol w:w="4143"/>
        <w:gridCol w:w="3086"/>
      </w:tblGrid>
      <w:tr w:rsidR="00BB1633" w:rsidRPr="006B3A9A" w14:paraId="76A446FF" w14:textId="77777777" w:rsidTr="006B3A9A">
        <w:tc>
          <w:tcPr>
            <w:tcW w:w="851" w:type="dxa"/>
          </w:tcPr>
          <w:p w14:paraId="65B7D8EA" w14:textId="358FCE81"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1985" w:type="dxa"/>
          </w:tcPr>
          <w:p w14:paraId="5909825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4143" w:type="dxa"/>
          </w:tcPr>
          <w:p w14:paraId="5CD93A3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3086" w:type="dxa"/>
          </w:tcPr>
          <w:p w14:paraId="149A18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32D9202E" w14:textId="77777777" w:rsidTr="006B3A9A">
        <w:tc>
          <w:tcPr>
            <w:tcW w:w="851" w:type="dxa"/>
          </w:tcPr>
          <w:p w14:paraId="1744A7D7"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3FE798A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хвойные</w:t>
            </w:r>
          </w:p>
        </w:tc>
      </w:tr>
      <w:tr w:rsidR="00BB1633" w:rsidRPr="006B3A9A" w14:paraId="017AB0FF" w14:textId="77777777" w:rsidTr="006B3A9A">
        <w:tc>
          <w:tcPr>
            <w:tcW w:w="851" w:type="dxa"/>
          </w:tcPr>
          <w:p w14:paraId="4EB45DCD" w14:textId="370C1E6E"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w:t>
            </w:r>
            <w:r w:rsidR="006B3A9A">
              <w:rPr>
                <w:rFonts w:ascii="Times New Roman" w:hAnsi="Times New Roman" w:cs="Times New Roman"/>
                <w:color w:val="000000" w:themeColor="text1"/>
                <w:sz w:val="24"/>
                <w:szCs w:val="24"/>
              </w:rPr>
              <w:t>.</w:t>
            </w:r>
          </w:p>
        </w:tc>
        <w:tc>
          <w:tcPr>
            <w:tcW w:w="1985" w:type="dxa"/>
          </w:tcPr>
          <w:p w14:paraId="787F5A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Лиственница европейская</w:t>
            </w:r>
          </w:p>
        </w:tc>
        <w:tc>
          <w:tcPr>
            <w:tcW w:w="4143" w:type="dxa"/>
          </w:tcPr>
          <w:p w14:paraId="48B3BFAD" w14:textId="7CFA7D5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32CD1A6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6B6D9392" w14:textId="77777777" w:rsidTr="006B3A9A">
        <w:tc>
          <w:tcPr>
            <w:tcW w:w="851" w:type="dxa"/>
          </w:tcPr>
          <w:p w14:paraId="5AE4D65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800A2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лиственные</w:t>
            </w:r>
          </w:p>
        </w:tc>
      </w:tr>
      <w:tr w:rsidR="00BB1633" w:rsidRPr="006B3A9A" w14:paraId="40DF8B85" w14:textId="77777777" w:rsidTr="006B3A9A">
        <w:tc>
          <w:tcPr>
            <w:tcW w:w="851" w:type="dxa"/>
          </w:tcPr>
          <w:p w14:paraId="65C3483D" w14:textId="66F8385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0FB7444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Клен остролистный</w:t>
            </w:r>
          </w:p>
        </w:tc>
        <w:tc>
          <w:tcPr>
            <w:tcW w:w="4143" w:type="dxa"/>
          </w:tcPr>
          <w:p w14:paraId="04C2EB6E" w14:textId="503A66D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44CE7EB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00E730B2" w14:textId="77777777" w:rsidTr="006B3A9A">
        <w:tc>
          <w:tcPr>
            <w:tcW w:w="851" w:type="dxa"/>
          </w:tcPr>
          <w:p w14:paraId="5AF835C5" w14:textId="5B96BF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F33B93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Каштан конский обыкновенный</w:t>
            </w:r>
          </w:p>
        </w:tc>
        <w:tc>
          <w:tcPr>
            <w:tcW w:w="4143" w:type="dxa"/>
          </w:tcPr>
          <w:p w14:paraId="7E54FCA5" w14:textId="3E48C2D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1D6D30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04AFD166" w14:textId="77777777" w:rsidTr="006B3A9A">
        <w:tc>
          <w:tcPr>
            <w:tcW w:w="851" w:type="dxa"/>
          </w:tcPr>
          <w:p w14:paraId="4043DC81" w14:textId="412DD2D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066F11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Липа мелколистная</w:t>
            </w:r>
          </w:p>
        </w:tc>
        <w:tc>
          <w:tcPr>
            <w:tcW w:w="4143" w:type="dxa"/>
          </w:tcPr>
          <w:p w14:paraId="6DFBD88F" w14:textId="3BD98F6B"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71AFE9F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73D2D71C" w14:textId="77777777" w:rsidTr="006B3A9A">
        <w:tc>
          <w:tcPr>
            <w:tcW w:w="851" w:type="dxa"/>
          </w:tcPr>
          <w:p w14:paraId="6800E4BC" w14:textId="15FF254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0553E05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Яблоня декоративная</w:t>
            </w:r>
          </w:p>
        </w:tc>
        <w:tc>
          <w:tcPr>
            <w:tcW w:w="4143" w:type="dxa"/>
          </w:tcPr>
          <w:p w14:paraId="7DD2D7A6" w14:textId="2622C01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4</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6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 x 1,0 x 0,6 м</w:t>
            </w:r>
          </w:p>
        </w:tc>
        <w:tc>
          <w:tcPr>
            <w:tcW w:w="3086" w:type="dxa"/>
          </w:tcPr>
          <w:p w14:paraId="1CA7FE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722ED24C" w14:textId="77777777" w:rsidTr="006B3A9A">
        <w:tc>
          <w:tcPr>
            <w:tcW w:w="851" w:type="dxa"/>
          </w:tcPr>
          <w:p w14:paraId="7A934DE5"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00204CC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321FCAE4" w14:textId="77777777" w:rsidTr="006B3A9A">
        <w:tc>
          <w:tcPr>
            <w:tcW w:w="851" w:type="dxa"/>
          </w:tcPr>
          <w:p w14:paraId="0946A38D" w14:textId="7845E91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75FD165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4143" w:type="dxa"/>
          </w:tcPr>
          <w:p w14:paraId="094ED1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2FC19FE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5D37F29" w14:textId="77777777" w:rsidTr="006B3A9A">
        <w:tc>
          <w:tcPr>
            <w:tcW w:w="851" w:type="dxa"/>
          </w:tcPr>
          <w:p w14:paraId="08B7573C" w14:textId="2D0BD8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C9A5A6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Дерен белый</w:t>
            </w:r>
          </w:p>
        </w:tc>
        <w:tc>
          <w:tcPr>
            <w:tcW w:w="4143" w:type="dxa"/>
          </w:tcPr>
          <w:p w14:paraId="488C32A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5804B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71703464" w14:textId="77777777" w:rsidTr="006B3A9A">
        <w:tc>
          <w:tcPr>
            <w:tcW w:w="851" w:type="dxa"/>
          </w:tcPr>
          <w:p w14:paraId="7DC22879" w14:textId="3A6DE8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1C97AF5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w:t>
            </w:r>
          </w:p>
        </w:tc>
        <w:tc>
          <w:tcPr>
            <w:tcW w:w="4143" w:type="dxa"/>
          </w:tcPr>
          <w:p w14:paraId="022E0FA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высокорослый, свыше 1,1 м</w:t>
            </w:r>
          </w:p>
        </w:tc>
        <w:tc>
          <w:tcPr>
            <w:tcW w:w="3086" w:type="dxa"/>
          </w:tcPr>
          <w:p w14:paraId="3C1AF68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75BF50A2" w14:textId="77777777" w:rsidTr="006B3A9A">
        <w:tc>
          <w:tcPr>
            <w:tcW w:w="851" w:type="dxa"/>
          </w:tcPr>
          <w:p w14:paraId="7896DCA2" w14:textId="257045C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4E9B19E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(различные виды)</w:t>
            </w:r>
          </w:p>
        </w:tc>
        <w:tc>
          <w:tcPr>
            <w:tcW w:w="4143" w:type="dxa"/>
          </w:tcPr>
          <w:p w14:paraId="2F3C9D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36ADD79" w14:textId="4FF2CD90"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3B9C116" w14:textId="77777777" w:rsidTr="006B3A9A">
        <w:tc>
          <w:tcPr>
            <w:tcW w:w="851" w:type="dxa"/>
          </w:tcPr>
          <w:p w14:paraId="47854359" w14:textId="5F310DA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1985" w:type="dxa"/>
          </w:tcPr>
          <w:p w14:paraId="5E7587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4143" w:type="dxa"/>
          </w:tcPr>
          <w:p w14:paraId="5DE6739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6CEE798B" w14:textId="10798B9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537F55A" w14:textId="77777777" w:rsidTr="006B3A9A">
        <w:tc>
          <w:tcPr>
            <w:tcW w:w="851" w:type="dxa"/>
          </w:tcPr>
          <w:p w14:paraId="58311892" w14:textId="77E581E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1985" w:type="dxa"/>
          </w:tcPr>
          <w:p w14:paraId="6E887FF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4143" w:type="dxa"/>
          </w:tcPr>
          <w:p w14:paraId="05A2FCC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58C83F7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497B2B3" w14:textId="77777777" w:rsidTr="006B3A9A">
        <w:tc>
          <w:tcPr>
            <w:tcW w:w="851" w:type="dxa"/>
          </w:tcPr>
          <w:p w14:paraId="1ECC42DB" w14:textId="3AB56AA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1985" w:type="dxa"/>
          </w:tcPr>
          <w:p w14:paraId="1D2D982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4143" w:type="dxa"/>
          </w:tcPr>
          <w:p w14:paraId="7932429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1832815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D88F75B" w14:textId="77777777" w:rsidTr="006B3A9A">
        <w:tc>
          <w:tcPr>
            <w:tcW w:w="851" w:type="dxa"/>
          </w:tcPr>
          <w:p w14:paraId="2AAF78A9" w14:textId="5CC8C27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1985" w:type="dxa"/>
          </w:tcPr>
          <w:p w14:paraId="28B4B9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Кизильник блестящий</w:t>
            </w:r>
          </w:p>
        </w:tc>
        <w:tc>
          <w:tcPr>
            <w:tcW w:w="4143" w:type="dxa"/>
          </w:tcPr>
          <w:p w14:paraId="385033D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77E2A96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шт./пог. м</w:t>
            </w:r>
          </w:p>
        </w:tc>
      </w:tr>
      <w:tr w:rsidR="00BB1633" w:rsidRPr="006B3A9A" w14:paraId="2AD47839" w14:textId="77777777" w:rsidTr="006B3A9A">
        <w:tc>
          <w:tcPr>
            <w:tcW w:w="851" w:type="dxa"/>
          </w:tcPr>
          <w:p w14:paraId="1A86477C" w14:textId="1CD8FB24"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9</w:t>
            </w:r>
            <w:r w:rsidR="006B3A9A">
              <w:rPr>
                <w:rFonts w:ascii="Times New Roman" w:hAnsi="Times New Roman" w:cs="Times New Roman"/>
                <w:color w:val="000000" w:themeColor="text1"/>
                <w:sz w:val="24"/>
                <w:szCs w:val="24"/>
              </w:rPr>
              <w:t>.</w:t>
            </w:r>
          </w:p>
        </w:tc>
        <w:tc>
          <w:tcPr>
            <w:tcW w:w="1985" w:type="dxa"/>
          </w:tcPr>
          <w:p w14:paraId="2C71295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Пузыреплодник калинолистный</w:t>
            </w:r>
          </w:p>
        </w:tc>
        <w:tc>
          <w:tcPr>
            <w:tcW w:w="4143" w:type="dxa"/>
          </w:tcPr>
          <w:p w14:paraId="0C4B47B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3F0B2D4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шт./пог. м</w:t>
            </w:r>
          </w:p>
        </w:tc>
      </w:tr>
      <w:tr w:rsidR="00BB1633" w:rsidRPr="006B3A9A" w14:paraId="7ED052DD" w14:textId="77777777" w:rsidTr="006B3A9A">
        <w:tc>
          <w:tcPr>
            <w:tcW w:w="851" w:type="dxa"/>
          </w:tcPr>
          <w:p w14:paraId="3414F97A" w14:textId="4B27587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r w:rsidR="006B3A9A">
              <w:rPr>
                <w:rFonts w:ascii="Times New Roman" w:hAnsi="Times New Roman" w:cs="Times New Roman"/>
                <w:color w:val="000000" w:themeColor="text1"/>
                <w:sz w:val="24"/>
                <w:szCs w:val="24"/>
              </w:rPr>
              <w:t>.</w:t>
            </w:r>
          </w:p>
        </w:tc>
        <w:tc>
          <w:tcPr>
            <w:tcW w:w="1985" w:type="dxa"/>
          </w:tcPr>
          <w:p w14:paraId="23B37DD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Жимолость (различные виды)</w:t>
            </w:r>
          </w:p>
        </w:tc>
        <w:tc>
          <w:tcPr>
            <w:tcW w:w="4143" w:type="dxa"/>
          </w:tcPr>
          <w:p w14:paraId="37EF3D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w:t>
            </w:r>
          </w:p>
        </w:tc>
        <w:tc>
          <w:tcPr>
            <w:tcW w:w="3086" w:type="dxa"/>
          </w:tcPr>
          <w:p w14:paraId="700EB20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22A51AB2" w14:textId="77777777" w:rsidTr="006B3A9A">
        <w:tc>
          <w:tcPr>
            <w:tcW w:w="851" w:type="dxa"/>
          </w:tcPr>
          <w:p w14:paraId="1907DB9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5D806B6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28616431" w14:textId="77777777" w:rsidTr="006B3A9A">
        <w:tc>
          <w:tcPr>
            <w:tcW w:w="851" w:type="dxa"/>
          </w:tcPr>
          <w:p w14:paraId="32FDF50F" w14:textId="3F7A87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53AF047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Многолетние цветочные растения: флокс, ирис, лилейник, хоста, астильба, </w:t>
            </w:r>
            <w:r w:rsidRPr="006B3A9A">
              <w:rPr>
                <w:rFonts w:ascii="Times New Roman" w:hAnsi="Times New Roman" w:cs="Times New Roman"/>
                <w:color w:val="000000" w:themeColor="text1"/>
                <w:sz w:val="24"/>
                <w:szCs w:val="24"/>
              </w:rPr>
              <w:lastRenderedPageBreak/>
              <w:t>кампанула</w:t>
            </w:r>
          </w:p>
        </w:tc>
        <w:tc>
          <w:tcPr>
            <w:tcW w:w="4143" w:type="dxa"/>
          </w:tcPr>
          <w:p w14:paraId="7C4BE0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рассада, стандарт</w:t>
            </w:r>
          </w:p>
        </w:tc>
        <w:tc>
          <w:tcPr>
            <w:tcW w:w="3086" w:type="dxa"/>
          </w:tcPr>
          <w:p w14:paraId="05E474CC" w14:textId="1156065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 посадка: высокие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 средние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5BBCECEE" w14:textId="77777777" w:rsidTr="006B3A9A">
        <w:tc>
          <w:tcPr>
            <w:tcW w:w="851" w:type="dxa"/>
          </w:tcPr>
          <w:p w14:paraId="3B4D7A7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660698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65F6EE19" w14:textId="77777777" w:rsidTr="006B3A9A">
        <w:tc>
          <w:tcPr>
            <w:tcW w:w="851" w:type="dxa"/>
          </w:tcPr>
          <w:p w14:paraId="79DA4996" w14:textId="5A9B0CA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46460B9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4143" w:type="dxa"/>
          </w:tcPr>
          <w:p w14:paraId="08382CE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3086" w:type="dxa"/>
          </w:tcPr>
          <w:p w14:paraId="6E203D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4D19112B" w14:textId="77777777" w:rsidR="00BB1633" w:rsidRPr="00F216D0" w:rsidRDefault="00BB1633">
      <w:pPr>
        <w:pStyle w:val="ConsPlusNormal"/>
        <w:jc w:val="both"/>
        <w:rPr>
          <w:rFonts w:ascii="Times New Roman" w:hAnsi="Times New Roman" w:cs="Times New Roman"/>
          <w:color w:val="000000" w:themeColor="text1"/>
          <w:sz w:val="28"/>
          <w:szCs w:val="28"/>
        </w:rPr>
      </w:pPr>
    </w:p>
    <w:p w14:paraId="55B4818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23. При благоустройстве систем наружного освещения вновь возводимого многоквартирного дома (группы домов):</w:t>
      </w:r>
    </w:p>
    <w:p w14:paraId="08D9E8E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а) не допускается установка бетонных опор;</w:t>
      </w:r>
    </w:p>
    <w:p w14:paraId="2AC84C4B" w14:textId="62A9D6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26">
        <w:r w:rsidRPr="006B3A9A">
          <w:rPr>
            <w:rFonts w:ascii="Times New Roman" w:hAnsi="Times New Roman" w:cs="Times New Roman"/>
            <w:color w:val="000000" w:themeColor="text1"/>
            <w:sz w:val="28"/>
            <w:szCs w:val="28"/>
          </w:rPr>
          <w:t>распоряжения</w:t>
        </w:r>
      </w:hyperlink>
      <w:r w:rsidRPr="006B3A9A">
        <w:rPr>
          <w:rFonts w:ascii="Times New Roman" w:hAnsi="Times New Roman" w:cs="Times New Roman"/>
          <w:color w:val="000000" w:themeColor="text1"/>
          <w:sz w:val="28"/>
          <w:szCs w:val="28"/>
        </w:rPr>
        <w:t xml:space="preserve"> Министерства благоустройства Московской области от 25.12.2019 № 10Р-63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 xml:space="preserve">Об утверждении методических рекомендаций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Стандарт объектов (средств) наружного освещения объектов благоустройства Московской области</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6123AE70" w14:textId="5C83535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в) 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w:t>
      </w:r>
    </w:p>
    <w:p w14:paraId="30E7ECAF"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14:paraId="4C6FC1E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 освещение в вечерне-ночное время должно обеспечивать распознавание дорожной разметки и различных знаков, распознавание лиц прохожих;</w:t>
      </w:r>
    </w:p>
    <w:p w14:paraId="766F7E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е) минимальные требования к металлическим опорам и кронштейнам систем наружного освещения:</w:t>
      </w:r>
    </w:p>
    <w:p w14:paraId="2E5334C8" w14:textId="476E7F4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материал</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сталь;</w:t>
      </w:r>
    </w:p>
    <w:p w14:paraId="491CB43F" w14:textId="6B8C4B8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вид</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граненая, круглоконическая, трубчатая, складывающаяся;</w:t>
      </w:r>
    </w:p>
    <w:p w14:paraId="6D3BBBB0" w14:textId="6E1D6018"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изготовления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листовой прокат, трубный прокат;</w:t>
      </w:r>
    </w:p>
    <w:p w14:paraId="279C30DF" w14:textId="272BAA2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тип</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силовая, несиловая;</w:t>
      </w:r>
    </w:p>
    <w:p w14:paraId="2E0B9E13" w14:textId="35222CF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фланцевая с закладным элементом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или прямостоечная;</w:t>
      </w:r>
    </w:p>
    <w:p w14:paraId="0EBC0830" w14:textId="6973356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подвод кабеля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землей;</w:t>
      </w:r>
    </w:p>
    <w:p w14:paraId="5E92BF46" w14:textId="3520BB7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от коррозии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горячее цинкование;</w:t>
      </w:r>
    </w:p>
    <w:p w14:paraId="3EC0D638" w14:textId="06EB94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минимальные требования к светодиодным светильникам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для освещаемых объектов благоустройства территории многоквартирного дома (группы домов), примыкающей к жилым зданиям, планируемой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к преимущественному пользованию и предназначенной для обеспечения бытовых нужд и досуга жителей дома (группы домов):</w:t>
      </w:r>
    </w:p>
    <w:p w14:paraId="06E6EA8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металлические части светильников должны иметь антикоррозийную защиту;</w:t>
      </w:r>
    </w:p>
    <w:p w14:paraId="63BF074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соединительные провода и кабели должны проходить в корпусе светильника;</w:t>
      </w:r>
    </w:p>
    <w:p w14:paraId="3286A29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открытое размещение светильников;</w:t>
      </w:r>
    </w:p>
    <w:p w14:paraId="7217F0AA" w14:textId="16AC22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корпус светильника должен быть изготовлен из высококачественных </w:t>
      </w:r>
      <w:r w:rsidRPr="006B3A9A">
        <w:rPr>
          <w:rFonts w:ascii="Times New Roman" w:hAnsi="Times New Roman" w:cs="Times New Roman"/>
          <w:color w:val="000000" w:themeColor="text1"/>
          <w:sz w:val="28"/>
          <w:szCs w:val="28"/>
        </w:rPr>
        <w:lastRenderedPageBreak/>
        <w:t xml:space="preserve">алюминиевых сплавов, окрашенных порошковой краской в заводских условиях толщиной не менее 60 мкм, или из анодированного алюминия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вандалозащищенным рассеивателем из поликарбоната или стекла;</w:t>
      </w:r>
    </w:p>
    <w:p w14:paraId="1B788EF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должна быть обеспечена замена блока питания (источника стабилизированного тока) без демонтажа светильника с опоры;</w:t>
      </w:r>
    </w:p>
    <w:p w14:paraId="7B1242A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корпус светильника должен иметь вандалозащищенную конструкцию;</w:t>
      </w:r>
    </w:p>
    <w:p w14:paraId="0694944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применение экструдированного алюминиевого профиля;</w:t>
      </w:r>
    </w:p>
    <w:p w14:paraId="0D085E74" w14:textId="64A51D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допустимое напряжение питания: В</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220 +/-10%, частота,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Гц</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50 +/- 0,4;</w:t>
      </w:r>
    </w:p>
    <w:p w14:paraId="151C3DA4" w14:textId="5946CCE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цветовая температура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2700</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3000 К (для пешеходных переходов допускается 4000 К);</w:t>
      </w:r>
    </w:p>
    <w:p w14:paraId="77758A93" w14:textId="7B1B3B0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светоотдача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125 лм/Вт;</w:t>
      </w:r>
    </w:p>
    <w:p w14:paraId="73522CF9" w14:textId="2A470F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индекс цветопередачи (CRI)</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80;</w:t>
      </w:r>
    </w:p>
    <w:p w14:paraId="32944B29" w14:textId="50617B94"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блока питания или отсека для его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7E1443B9" w14:textId="056B080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степень защиты оптического отсека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6A771C9F" w14:textId="379A583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пульсации светового потока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более 5%;</w:t>
      </w:r>
    </w:p>
    <w:p w14:paraId="7691E8E2" w14:textId="39298DB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гарантийный 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3 лет;</w:t>
      </w:r>
    </w:p>
    <w:p w14:paraId="56A0203C" w14:textId="4472CA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 лет;</w:t>
      </w:r>
    </w:p>
    <w:p w14:paraId="58017AA2" w14:textId="0D7F420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мощности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0,95;</w:t>
      </w:r>
    </w:p>
    <w:p w14:paraId="4BCA74B7" w14:textId="66E36AD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количество болтов для крепления на кронштейн</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2 шт.;</w:t>
      </w:r>
    </w:p>
    <w:p w14:paraId="30EC5E7B" w14:textId="51244DB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светильники должны соответствовать в части воздействия механических факторов внешней среды группе условий эксплуатации М2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по </w:t>
      </w:r>
      <w:r w:rsidR="00E55AA8" w:rsidRPr="006B3A9A">
        <w:rPr>
          <w:rFonts w:ascii="Times New Roman" w:hAnsi="Times New Roman" w:cs="Times New Roman"/>
          <w:color w:val="000000" w:themeColor="text1"/>
          <w:sz w:val="28"/>
          <w:szCs w:val="28"/>
        </w:rPr>
        <w:t>«</w:t>
      </w:r>
      <w:hyperlink r:id="rId27">
        <w:r w:rsidRPr="006B3A9A">
          <w:rPr>
            <w:rFonts w:ascii="Times New Roman" w:hAnsi="Times New Roman" w:cs="Times New Roman"/>
            <w:color w:val="000000" w:themeColor="text1"/>
            <w:sz w:val="28"/>
            <w:szCs w:val="28"/>
          </w:rPr>
          <w:t>ГОСТ 17516.1-90</w:t>
        </w:r>
      </w:hyperlink>
      <w:r w:rsidRPr="006B3A9A">
        <w:rPr>
          <w:rFonts w:ascii="Times New Roman" w:hAnsi="Times New Roman" w:cs="Times New Roman"/>
          <w:color w:val="000000" w:themeColor="text1"/>
          <w:sz w:val="28"/>
          <w:szCs w:val="28"/>
        </w:rPr>
        <w:t>. Межгосударственный стандарт. Изделия электротехнические. Общие требования в части стойкости к механическим внешним воздействующим факторам</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76F171E4" w14:textId="78C6D26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температура эксплуатации светильника в диапазоне от минус 40 °C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до плюс 40 °C;</w:t>
      </w:r>
    </w:p>
    <w:p w14:paraId="27AB368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соответствовать классу защиты 1 от поражения электрическим током;</w:t>
      </w:r>
    </w:p>
    <w:p w14:paraId="6E57DF3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иметь климатическое исполнение У1.</w:t>
      </w:r>
    </w:p>
    <w:p w14:paraId="3C1C0D3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24. После ввода в эксплуатацию многоквартирного дома:</w:t>
      </w:r>
    </w:p>
    <w:p w14:paraId="1B33B9BF" w14:textId="7E82A09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все объекты благоустройства и элементы благоустройства, благоустроенные при возведении многоквартирного дома (группы домов)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администрацией в титульные списки объектов благоустройства;</w:t>
      </w:r>
    </w:p>
    <w:p w14:paraId="2A6981CB" w14:textId="7457C5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должны быть установлены (при необходимости откорректированы установленные) границы прилегающих территорий в соответствии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Правилами.</w:t>
      </w:r>
    </w:p>
    <w:p w14:paraId="2CA5256F"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699E14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 xml:space="preserve">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68632A7E"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F62003C"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2DAFDD2F" w14:textId="1E4426A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для автомобилей скорой помощи, пожарных, аварийных служб;</w:t>
      </w:r>
    </w:p>
    <w:p w14:paraId="4EC5105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детская площадка;</w:t>
      </w:r>
    </w:p>
    <w:p w14:paraId="790FCEC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отдыха;</w:t>
      </w:r>
    </w:p>
    <w:p w14:paraId="6E7BF8C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спортивная площадка или спортивно-игровой комплекс;</w:t>
      </w:r>
    </w:p>
    <w:p w14:paraId="2504313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2CE161C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5D71C63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70CF31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7A655E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233ADFA1" w14:textId="378C2EDC"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24A1F35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7402026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C22745F"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20D7234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информационный стенд дворовой территории;</w:t>
      </w:r>
    </w:p>
    <w:p w14:paraId="78710832"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оборудованные места для размещения кондиционеров;</w:t>
      </w:r>
    </w:p>
    <w:p w14:paraId="2354693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785530F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7744EA6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29E0FD09" w14:textId="17EE855E"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автомобилей скорой помощи, пожарных, аварийных служб;</w:t>
      </w:r>
    </w:p>
    <w:p w14:paraId="3757FBB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для посетителей;</w:t>
      </w:r>
    </w:p>
    <w:p w14:paraId="456167B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44D49A1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2B28508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44A7162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909A35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61CC4441" w14:textId="347F19A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746350E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21244960"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81FA1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4072138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w:t>
      </w:r>
    </w:p>
    <w:p w14:paraId="7364683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6DFF63C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79A34937"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3CBC4B"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Улично-дорожная сеть</w:t>
      </w:r>
    </w:p>
    <w:p w14:paraId="1D103FB9"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36951B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w:t>
      </w:r>
      <w:r w:rsidRPr="00BB1633">
        <w:rPr>
          <w:rFonts w:ascii="Times New Roman" w:hAnsi="Times New Roman" w:cs="Times New Roman"/>
          <w:color w:val="000000" w:themeColor="text1"/>
          <w:sz w:val="28"/>
          <w:szCs w:val="28"/>
        </w:rPr>
        <w:lastRenderedPageBreak/>
        <w:t>сооружение.</w:t>
      </w:r>
    </w:p>
    <w:p w14:paraId="4A705AC1" w14:textId="77BF9422"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Разработка проекта благоустройства на территориях транспортных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инженерных коммуникаций городского округа проводится с обеспечением условий безопасности населения, условия доступности для инвалидов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14:paraId="53567B53"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7C5F77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Улицы и дороги</w:t>
      </w:r>
    </w:p>
    <w:p w14:paraId="40B47C8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71A4C7D" w14:textId="129BA808"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не противоречащей Федеральному </w:t>
      </w:r>
      <w:hyperlink r:id="rId28">
        <w:r w:rsidRPr="00F216D0">
          <w:rPr>
            <w:rFonts w:ascii="Times New Roman" w:hAnsi="Times New Roman" w:cs="Times New Roman"/>
            <w:color w:val="000000" w:themeColor="text1"/>
            <w:sz w:val="28"/>
            <w:szCs w:val="28"/>
          </w:rPr>
          <w:t>закону</w:t>
        </w:r>
      </w:hyperlink>
      <w:r w:rsidRPr="00F216D0">
        <w:rPr>
          <w:rFonts w:ascii="Times New Roman" w:hAnsi="Times New Roman" w:cs="Times New Roman"/>
          <w:color w:val="000000" w:themeColor="text1"/>
          <w:sz w:val="28"/>
          <w:szCs w:val="28"/>
        </w:rPr>
        <w:t xml:space="preserve"> от 8 ноября 2007 г. № 257-ФЗ </w:t>
      </w:r>
      <w:r w:rsidR="00F216D0">
        <w:rPr>
          <w:rFonts w:ascii="Times New Roman" w:hAnsi="Times New Roman" w:cs="Times New Roman"/>
          <w:color w:val="000000" w:themeColor="text1"/>
          <w:sz w:val="28"/>
          <w:szCs w:val="28"/>
        </w:rPr>
        <w:br/>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законодательству Российской Федерации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о социальной защите инвалидов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76F54481" w14:textId="61344FA0"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и дорог, ограждения опасных мест, осветительное оборудование,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носители информации дорожного движения (дорожные знаки, разметка, светофорные устройства).</w:t>
      </w:r>
    </w:p>
    <w:p w14:paraId="3A51F4B0" w14:textId="77777777"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3. Виды и конструкции дорожного покрытия проектируются с учетом категории улицы и обеспечением безопасности движения.</w:t>
      </w:r>
    </w:p>
    <w:p w14:paraId="7524C619" w14:textId="2911BF31"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в соответствии со строительными нормами и правилами.</w:t>
      </w:r>
    </w:p>
    <w:p w14:paraId="1ED095D6" w14:textId="2198D4AF"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5. При разработке проекта предусматривается увеличение буферных зон между краем проезжей части и ближайшим рядом деревьев</w:t>
      </w:r>
      <w:r w:rsidR="00B533F6" w:rsidRPr="00F216D0">
        <w:rPr>
          <w:rFonts w:ascii="Times New Roman" w:hAnsi="Times New Roman" w:cs="Times New Roman"/>
          <w:color w:val="000000" w:themeColor="text1"/>
          <w:sz w:val="28"/>
          <w:szCs w:val="28"/>
        </w:rPr>
        <w:t xml:space="preserve"> – </w:t>
      </w:r>
      <w:r w:rsidRPr="00F216D0">
        <w:rPr>
          <w:rFonts w:ascii="Times New Roman" w:hAnsi="Times New Roman" w:cs="Times New Roman"/>
          <w:color w:val="000000" w:themeColor="text1"/>
          <w:sz w:val="28"/>
          <w:szCs w:val="28"/>
        </w:rPr>
        <w:t>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14:paraId="4310E3D2" w14:textId="437EF89C"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7A00C827" w14:textId="5671C290" w:rsidR="00BB1633"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541EA8C" w14:textId="2CCFEDB4" w:rsidR="00F216D0" w:rsidRDefault="00F216D0" w:rsidP="00DB4934">
      <w:pPr>
        <w:pStyle w:val="ConsPlusNormal"/>
        <w:spacing w:line="276" w:lineRule="auto"/>
        <w:ind w:firstLine="709"/>
        <w:jc w:val="both"/>
        <w:rPr>
          <w:rFonts w:ascii="Times New Roman" w:hAnsi="Times New Roman" w:cs="Times New Roman"/>
          <w:color w:val="000000" w:themeColor="text1"/>
          <w:sz w:val="20"/>
          <w:szCs w:val="28"/>
        </w:rPr>
      </w:pPr>
    </w:p>
    <w:p w14:paraId="3FDEDAFF" w14:textId="77777777" w:rsidR="00F216D0" w:rsidRPr="00F216D0" w:rsidRDefault="00F216D0" w:rsidP="00DB4934">
      <w:pPr>
        <w:pStyle w:val="ConsPlusNormal"/>
        <w:spacing w:line="276" w:lineRule="auto"/>
        <w:ind w:firstLine="709"/>
        <w:jc w:val="both"/>
        <w:rPr>
          <w:rFonts w:ascii="Times New Roman" w:hAnsi="Times New Roman" w:cs="Times New Roman"/>
          <w:color w:val="000000" w:themeColor="text1"/>
          <w:sz w:val="20"/>
          <w:szCs w:val="28"/>
        </w:rPr>
      </w:pPr>
    </w:p>
    <w:p w14:paraId="0B0B6A58"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Требования к благоустройству въездных групп</w:t>
      </w:r>
    </w:p>
    <w:p w14:paraId="4FFB744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CA8BE7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70A043BB"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534F0C" w14:textId="17AA6BEC"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Вылетные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магистрали</w:t>
      </w:r>
    </w:p>
    <w:p w14:paraId="4A0C71C6"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75A0C7" w14:textId="0BA5867F"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1.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Вылетные</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магистрали</w:t>
      </w:r>
      <w:r w:rsidR="00B533F6" w:rsidRPr="00F216D0">
        <w:rPr>
          <w:rFonts w:ascii="Times New Roman" w:hAnsi="Times New Roman" w:cs="Times New Roman"/>
          <w:color w:val="000000" w:themeColor="text1"/>
          <w:sz w:val="28"/>
          <w:szCs w:val="28"/>
        </w:rPr>
        <w:t xml:space="preserve"> – </w:t>
      </w:r>
      <w:r w:rsidRPr="00F216D0">
        <w:rPr>
          <w:rFonts w:ascii="Times New Roman" w:hAnsi="Times New Roman" w:cs="Times New Roman"/>
          <w:color w:val="000000" w:themeColor="text1"/>
          <w:sz w:val="28"/>
          <w:szCs w:val="28"/>
        </w:rPr>
        <w:t>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w:t>
      </w:r>
      <w:r w:rsidR="00B533F6" w:rsidRPr="00F216D0">
        <w:rPr>
          <w:rFonts w:ascii="Times New Roman" w:hAnsi="Times New Roman" w:cs="Times New Roman"/>
          <w:color w:val="000000" w:themeColor="text1"/>
          <w:sz w:val="28"/>
          <w:szCs w:val="28"/>
        </w:rPr>
        <w:t xml:space="preserve"> –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на вылет</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w:t>
      </w:r>
    </w:p>
    <w:p w14:paraId="6DA5E90D" w14:textId="32CAF022"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2. Целями благоустройства территорий, прилегающих к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вылетным</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магистралям, являются:</w:t>
      </w:r>
    </w:p>
    <w:p w14:paraId="10EA941B" w14:textId="77777777"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решение проблемы визуальной замусоренности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14:paraId="1240975E" w14:textId="48F2AEB4"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 организация системной работы по формированию современной комфортной среды при оформлении колористических паспортов территорий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проведении осмотров внешних поверхностей существующих зданий, строений, сооружений для принятия решения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о необходимости проведения реконструктивных работ; проведение осмотров внешних поверхностей, расположения и габаритов элементов благоустройства для принятия решений о перемещении, замене, демонтаже; проведении осмотров внешних поверхностей существующих некапитальных объектов, нестационарных объектов для принятия решения о необходимости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их ремонта, демонтажа в связи с нарушением архитектурно-художественного облика территории; произведении оценки предложений по реконструктивным и благоустроительным работам; обеспечении замене цветоносителей внешних поверхностей зданий, строений, сооружений; 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p>
    <w:p w14:paraId="52FBB688" w14:textId="25642829"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Мероприятия, направленные на благоустройство территории городского округа Лобня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осуществляются в части,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не противоречащей требованиям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Регионального </w:t>
      </w:r>
      <w:hyperlink r:id="rId29">
        <w:r w:rsidRPr="00F216D0">
          <w:rPr>
            <w:rFonts w:ascii="Times New Roman" w:hAnsi="Times New Roman" w:cs="Times New Roman"/>
            <w:color w:val="000000" w:themeColor="text1"/>
            <w:sz w:val="28"/>
            <w:szCs w:val="28"/>
          </w:rPr>
          <w:t>стандарта</w:t>
        </w:r>
      </w:hyperlink>
      <w:r w:rsidRPr="00F216D0">
        <w:rPr>
          <w:rFonts w:ascii="Times New Roman" w:hAnsi="Times New Roman" w:cs="Times New Roman"/>
          <w:color w:val="000000" w:themeColor="text1"/>
          <w:sz w:val="28"/>
          <w:szCs w:val="28"/>
        </w:rPr>
        <w:t xml:space="preserve"> благоустройства территории муниципальных образований Московской области, расположенных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утвержденного распоряжением министерства благоустройства Московской области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от 13.06.2019 № 10Р-42.</w:t>
      </w:r>
    </w:p>
    <w:p w14:paraId="1D9660E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0"/>
        </w:rPr>
      </w:pPr>
    </w:p>
    <w:p w14:paraId="2D0FCA5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Площади</w:t>
      </w:r>
    </w:p>
    <w:p w14:paraId="51D35330"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2B2684" w14:textId="446BF485" w:rsidR="002C0381" w:rsidRPr="002C0381"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w:t>
      </w:r>
      <w:r w:rsidR="002C0381" w:rsidRPr="002C0381">
        <w:rPr>
          <w:rFonts w:ascii="Times New Roman" w:hAnsi="Times New Roman" w:cs="Times New Roman"/>
          <w:color w:val="000000" w:themeColor="text1"/>
          <w:sz w:val="28"/>
          <w:szCs w:val="28"/>
        </w:rPr>
        <w:t xml:space="preserve">Площади по функциональному назначению подразделяются на: </w:t>
      </w:r>
      <w:r w:rsidR="002C0381" w:rsidRPr="002C0381">
        <w:rPr>
          <w:rFonts w:ascii="Times New Roman" w:hAnsi="Times New Roman" w:cs="Times New Roman"/>
          <w:color w:val="000000" w:themeColor="text1"/>
          <w:sz w:val="28"/>
          <w:szCs w:val="28"/>
        </w:rPr>
        <w:lastRenderedPageBreak/>
        <w:t xml:space="preserve">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w:t>
      </w:r>
      <w:r w:rsidR="00F216D0">
        <w:rPr>
          <w:rFonts w:ascii="Times New Roman" w:hAnsi="Times New Roman" w:cs="Times New Roman"/>
          <w:color w:val="000000" w:themeColor="text1"/>
          <w:sz w:val="28"/>
          <w:szCs w:val="28"/>
        </w:rPr>
        <w:br/>
      </w:r>
      <w:r w:rsidR="002C0381" w:rsidRPr="002C0381">
        <w:rPr>
          <w:rFonts w:ascii="Times New Roman" w:hAnsi="Times New Roman" w:cs="Times New Roman"/>
          <w:color w:val="000000" w:themeColor="text1"/>
          <w:sz w:val="28"/>
          <w:szCs w:val="28"/>
        </w:rPr>
        <w:t>и подходами к общественным зданиям и сооружениям.</w:t>
      </w:r>
    </w:p>
    <w:p w14:paraId="197153C6" w14:textId="77777777"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2C0381">
        <w:rPr>
          <w:rFonts w:ascii="Times New Roman" w:hAnsi="Times New Roman" w:cs="Times New Roman"/>
          <w:color w:val="000000" w:themeColor="text1"/>
          <w:sz w:val="28"/>
          <w:szCs w:val="28"/>
        </w:rPr>
        <w:t>.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2BA780CA" w14:textId="789CF875"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2C0381">
        <w:rPr>
          <w:rFonts w:ascii="Times New Roman" w:hAnsi="Times New Roman" w:cs="Times New Roman"/>
          <w:color w:val="000000" w:themeColor="text1"/>
          <w:sz w:val="28"/>
          <w:szCs w:val="28"/>
        </w:rPr>
        <w:t>.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r w:rsidR="00E55AA8">
        <w:rPr>
          <w:rFonts w:ascii="Times New Roman" w:hAnsi="Times New Roman" w:cs="Times New Roman"/>
          <w:color w:val="000000" w:themeColor="text1"/>
          <w:sz w:val="28"/>
          <w:szCs w:val="28"/>
        </w:rPr>
        <w:t>»</w:t>
      </w:r>
      <w:r w:rsidRPr="002C0381">
        <w:rPr>
          <w:rFonts w:ascii="Times New Roman" w:hAnsi="Times New Roman" w:cs="Times New Roman"/>
          <w:color w:val="000000" w:themeColor="text1"/>
          <w:sz w:val="28"/>
          <w:szCs w:val="28"/>
        </w:rPr>
        <w:t>;</w:t>
      </w:r>
    </w:p>
    <w:p w14:paraId="54047F27" w14:textId="77777777" w:rsid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2C0381">
        <w:rPr>
          <w:rFonts w:ascii="Times New Roman" w:hAnsi="Times New Roman" w:cs="Times New Roman"/>
          <w:color w:val="000000" w:themeColor="text1"/>
          <w:sz w:val="28"/>
          <w:szCs w:val="28"/>
        </w:rPr>
        <w:t>.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r>
        <w:rPr>
          <w:rFonts w:ascii="Times New Roman" w:hAnsi="Times New Roman" w:cs="Times New Roman"/>
          <w:color w:val="000000" w:themeColor="text1"/>
          <w:sz w:val="28"/>
          <w:szCs w:val="28"/>
        </w:rPr>
        <w:t>.</w:t>
      </w:r>
    </w:p>
    <w:p w14:paraId="4B8ED6BB" w14:textId="77777777" w:rsidR="002C0381" w:rsidRPr="00F216D0" w:rsidRDefault="002C0381" w:rsidP="00DB4934">
      <w:pPr>
        <w:pStyle w:val="ConsPlusNormal"/>
        <w:spacing w:line="276" w:lineRule="auto"/>
        <w:ind w:firstLine="709"/>
        <w:jc w:val="both"/>
        <w:rPr>
          <w:rFonts w:ascii="Times New Roman" w:hAnsi="Times New Roman" w:cs="Times New Roman"/>
          <w:color w:val="000000" w:themeColor="text1"/>
          <w:sz w:val="20"/>
          <w:szCs w:val="28"/>
        </w:rPr>
      </w:pPr>
    </w:p>
    <w:p w14:paraId="41D09C6D" w14:textId="77777777" w:rsidR="00BB1633" w:rsidRPr="002C0381" w:rsidRDefault="00BB1633" w:rsidP="00DB4934">
      <w:pPr>
        <w:pStyle w:val="ConsPlusNormal"/>
        <w:spacing w:line="276" w:lineRule="auto"/>
        <w:ind w:firstLine="709"/>
        <w:jc w:val="both"/>
        <w:rPr>
          <w:rFonts w:ascii="Times New Roman" w:hAnsi="Times New Roman" w:cs="Times New Roman"/>
          <w:b/>
          <w:color w:val="000000" w:themeColor="text1"/>
          <w:sz w:val="28"/>
          <w:szCs w:val="28"/>
        </w:rPr>
      </w:pPr>
      <w:r w:rsidRPr="002C0381">
        <w:rPr>
          <w:rFonts w:ascii="Times New Roman" w:hAnsi="Times New Roman" w:cs="Times New Roman"/>
          <w:b/>
          <w:color w:val="000000" w:themeColor="text1"/>
          <w:sz w:val="28"/>
          <w:szCs w:val="28"/>
        </w:rPr>
        <w:t>Статья 1</w:t>
      </w:r>
      <w:r w:rsidR="00820ED4">
        <w:rPr>
          <w:rFonts w:ascii="Times New Roman" w:hAnsi="Times New Roman" w:cs="Times New Roman"/>
          <w:b/>
          <w:color w:val="000000" w:themeColor="text1"/>
          <w:sz w:val="28"/>
          <w:szCs w:val="28"/>
        </w:rPr>
        <w:t>6</w:t>
      </w:r>
      <w:r w:rsidRPr="002C0381">
        <w:rPr>
          <w:rFonts w:ascii="Times New Roman" w:hAnsi="Times New Roman" w:cs="Times New Roman"/>
          <w:b/>
          <w:color w:val="000000" w:themeColor="text1"/>
          <w:sz w:val="28"/>
          <w:szCs w:val="28"/>
        </w:rPr>
        <w:t>. Пешеходные переходы</w:t>
      </w:r>
    </w:p>
    <w:p w14:paraId="7B0DC8ED"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E2294D" w14:textId="48BB24F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уровня проезжей части улицы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внеуличные (надземные и подземные)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особых потребностей инвалидов и других маломобильных групп населения.</w:t>
      </w:r>
    </w:p>
    <w:p w14:paraId="31575CE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14:paraId="7F938292" w14:textId="582D21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наземных пешеходных переходов включает: дорожную разметку, пандусы для съезда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уровня тротуара на уровень проезжей части, осветительное оборудование.</w:t>
      </w:r>
    </w:p>
    <w:p w14:paraId="590522E2"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5181E1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946C74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Детские площадки</w:t>
      </w:r>
    </w:p>
    <w:p w14:paraId="2B579263"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9979E3B" w14:textId="2D549D8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социальной защите инвалидов, нормативно-техническим документам Российской Федерации, а также нормам, установленным настоящими Правилами.</w:t>
      </w:r>
    </w:p>
    <w:p w14:paraId="289E151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39C4DDA" w14:textId="12BDFA8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зонированием по возрастным интересам.</w:t>
      </w:r>
    </w:p>
    <w:p w14:paraId="2E638202" w14:textId="7522766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 спортивно-игровых комплексов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100 м.</w:t>
      </w:r>
    </w:p>
    <w:p w14:paraId="3A7F4A16" w14:textId="12EC7C4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группы или микрорайона; спортивно-игровые комплексы и места для катания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парках жилого района.</w:t>
      </w:r>
    </w:p>
    <w:p w14:paraId="404A132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74CD5485" w14:textId="370F9F69"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Площадки детей преддошкольного возраста могут размещаться отдельно или совмещаться с площадками для тихого отдыха взрослых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этом случае общая площадь площадки должна быть не менее 80 кв. м.</w:t>
      </w:r>
    </w:p>
    <w:p w14:paraId="0430699B" w14:textId="1D416151"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Оптимальный размер игровых площадок для детей </w:t>
      </w:r>
      <w:r w:rsidR="00257A0A">
        <w:rPr>
          <w:rFonts w:ascii="Times New Roman" w:hAnsi="Times New Roman" w:cs="Times New Roman"/>
          <w:color w:val="000000" w:themeColor="text1"/>
          <w:sz w:val="28"/>
          <w:szCs w:val="28"/>
        </w:rPr>
        <w:t>преддошкольного возраста</w:t>
      </w:r>
      <w:r w:rsidR="00B533F6">
        <w:rPr>
          <w:rFonts w:ascii="Times New Roman" w:hAnsi="Times New Roman" w:cs="Times New Roman"/>
          <w:color w:val="000000" w:themeColor="text1"/>
          <w:sz w:val="28"/>
          <w:szCs w:val="28"/>
        </w:rPr>
        <w:t xml:space="preserve"> – </w:t>
      </w:r>
      <w:r w:rsidR="00257A0A">
        <w:rPr>
          <w:rFonts w:ascii="Times New Roman" w:hAnsi="Times New Roman" w:cs="Times New Roman"/>
          <w:color w:val="000000" w:themeColor="text1"/>
          <w:sz w:val="28"/>
          <w:szCs w:val="28"/>
        </w:rPr>
        <w:t xml:space="preserve">50-70 кв.м, </w:t>
      </w:r>
      <w:r w:rsidRPr="00BB1633">
        <w:rPr>
          <w:rFonts w:ascii="Times New Roman" w:hAnsi="Times New Roman" w:cs="Times New Roman"/>
          <w:color w:val="000000" w:themeColor="text1"/>
          <w:sz w:val="28"/>
          <w:szCs w:val="28"/>
        </w:rPr>
        <w:t>дошкольного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70-150 кв. м,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100-300 кв.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900-1600 кв. м. При этом возможно объединение площадок дошкольного возраста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площадками отдыха взрослых (размер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150 кв. м). Соседствующие детские и взрослые площадки необходимо разделять густыми зелеными посадками и (или) декоративными стенками.</w:t>
      </w:r>
    </w:p>
    <w:p w14:paraId="505019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2BEA6F50" w14:textId="703F2A74"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5BBD1811" w14:textId="0E30396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10. Обязательный перечень элементов благоустройства территории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детской площадке включает: информационные стенды (таблички), резиновые виды покрытия, элементы сопряжения поверхности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с газоном, озеленение, игровое оборудование, скамьи и урны, осветительное оборудование.</w:t>
      </w:r>
    </w:p>
    <w:p w14:paraId="00513360" w14:textId="34B4BBF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11. Мягкие виды покрытия (песчаное, уплотненное песчаное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462C8C44" w14:textId="149BDDF5" w:rsid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BB1633" w:rsidRPr="00BB1633">
        <w:rPr>
          <w:rFonts w:ascii="Times New Roman" w:hAnsi="Times New Roman" w:cs="Times New Roman"/>
          <w:color w:val="000000" w:themeColor="text1"/>
          <w:sz w:val="28"/>
          <w:szCs w:val="28"/>
        </w:rPr>
        <w:t xml:space="preserve">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w:t>
      </w:r>
      <w:r w:rsidR="00F216D0">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360DF4DB" w14:textId="3A9EB0B5" w:rsidR="009C28AA"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r w:rsidRPr="009C28AA">
        <w:rPr>
          <w:rFonts w:ascii="Times New Roman" w:hAnsi="Times New Roman" w:cs="Times New Roman"/>
          <w:color w:val="000000" w:themeColor="text1"/>
          <w:sz w:val="28"/>
          <w:szCs w:val="28"/>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преддошкольного возраста с песочницами и площадок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14:paraId="507749DA" w14:textId="74EDEC23" w:rsidR="009C28AA"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9C28AA">
        <w:rPr>
          <w:rFonts w:ascii="Times New Roman" w:hAnsi="Times New Roman" w:cs="Times New Roman"/>
          <w:color w:val="000000" w:themeColor="text1"/>
          <w:sz w:val="28"/>
          <w:szCs w:val="28"/>
        </w:rPr>
        <w:t xml:space="preserve">Покрытия детских площадок должны обладать амортизационными свойствами (ударопоглощающие покрытия) по всей зоне приземления детей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с игрового оборудования. Резиновые виды покрытий не должны иметь участков, на которых возможно застревание частей тела, одежды или обуви ребенка на всей площади детской площадки</w:t>
      </w:r>
    </w:p>
    <w:p w14:paraId="0B59174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Для сопряжения поверхностей площадки и газона применяются садовые бортовые камни со скошенными или закругленными краями.</w:t>
      </w:r>
    </w:p>
    <w:p w14:paraId="73DF960C" w14:textId="03B1DBF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Детские площадки озеленяются посадками деревьев и кустарника,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ближе 1 м от края площадки до оси дерева. На площадках дошкольного возраста не допускается применение видов растений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колючками. На всех видах детских площадок не допускается применение растений с ядовитыми плодами.</w:t>
      </w:r>
    </w:p>
    <w:p w14:paraId="638C4996" w14:textId="594F44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пользования спортивно-игровым оборудованием.</w:t>
      </w:r>
    </w:p>
    <w:p w14:paraId="17EFE9D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69E9C71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14:paraId="4887F18F"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BB1633" w:rsidRPr="00BB1633">
        <w:rPr>
          <w:rFonts w:ascii="Times New Roman" w:hAnsi="Times New Roman" w:cs="Times New Roman"/>
          <w:color w:val="000000" w:themeColor="text1"/>
          <w:sz w:val="28"/>
          <w:szCs w:val="28"/>
        </w:rPr>
        <w:t>.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224ACEDF" w14:textId="510A8D6B"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w:t>
      </w:r>
      <w:r w:rsidR="00BB1633" w:rsidRPr="00BB1633">
        <w:rPr>
          <w:rFonts w:ascii="Times New Roman" w:hAnsi="Times New Roman" w:cs="Times New Roman"/>
          <w:color w:val="000000" w:themeColor="text1"/>
          <w:sz w:val="28"/>
          <w:szCs w:val="28"/>
        </w:rPr>
        <w:t xml:space="preserve">. Материалы, из которых изготовлено оборудование, не должны оказывать вредное воздействие на здоровье людей, в том числе детей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 окружающую среду в процессе эксплуатации.</w:t>
      </w:r>
    </w:p>
    <w:p w14:paraId="2AEF054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BB1633" w:rsidRPr="00BB1633">
        <w:rPr>
          <w:rFonts w:ascii="Times New Roman" w:hAnsi="Times New Roman" w:cs="Times New Roman"/>
          <w:color w:val="000000" w:themeColor="text1"/>
          <w:sz w:val="28"/>
          <w:szCs w:val="28"/>
        </w:rPr>
        <w:t>.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2EAA141D" w14:textId="10477AE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Минимальное расстояние до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15 метров, разворотных площадок на конечных остановках маршрутов пассажирского транспорта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50 метров.</w:t>
      </w:r>
    </w:p>
    <w:p w14:paraId="4DD27387" w14:textId="0A4881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должны соответствовать государственным стандартам и требованиям, установленным Администрацией.</w:t>
      </w:r>
    </w:p>
    <w:p w14:paraId="1DA6D777" w14:textId="5DB639B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xml:space="preserve">. При ограждении площадок зелеными насаждениями, а также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их озеленении не допускается применение растений с колючками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ядовитыми плодами.</w:t>
      </w:r>
    </w:p>
    <w:p w14:paraId="24A4A668" w14:textId="5DA6208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Ветви или листва деревьев должны находиться не ниже 2,5 м над покрытием и оборудованием площадки. Кустарник, используемый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ограждения площадок, должен исключать возможность получения травмы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случае падения на него во время игры. Трава на площадке должна быть скошена, высота ее не должна превышать 20 сантиметров.</w:t>
      </w:r>
    </w:p>
    <w:p w14:paraId="5B90A3C5" w14:textId="32D173B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Конструкции оборудования площадок не должны приводить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56E79B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0E341D70" w14:textId="10F76C9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Элементы оборудования из металла должны быть защищены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коррозии или изготовлены из коррозионностойких материалов.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005A11C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14:paraId="1A67D835"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BB1633" w:rsidRPr="00BB1633">
        <w:rPr>
          <w:rFonts w:ascii="Times New Roman" w:hAnsi="Times New Roman" w:cs="Times New Roman"/>
          <w:color w:val="000000" w:themeColor="text1"/>
          <w:sz w:val="28"/>
          <w:szCs w:val="28"/>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1CDE1A7C" w14:textId="774A6B76"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BB1633" w:rsidRPr="00BB1633">
        <w:rPr>
          <w:rFonts w:ascii="Times New Roman" w:hAnsi="Times New Roman" w:cs="Times New Roman"/>
          <w:color w:val="000000" w:themeColor="text1"/>
          <w:sz w:val="28"/>
          <w:szCs w:val="28"/>
        </w:rPr>
        <w:t xml:space="preserve">. Элементы оборудования из древесины не должны иметь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на поверхности дефектов обработки (заусенцев, отщепов, сколов и т.п.).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Не допускается наличие гниения основания деревянных опор и стоек.</w:t>
      </w:r>
    </w:p>
    <w:p w14:paraId="0FAAD5DB" w14:textId="742E882D"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BB1633" w:rsidRPr="00BB1633">
        <w:rPr>
          <w:rFonts w:ascii="Times New Roman" w:hAnsi="Times New Roman" w:cs="Times New Roman"/>
          <w:color w:val="000000" w:themeColor="text1"/>
          <w:sz w:val="28"/>
          <w:szCs w:val="28"/>
        </w:rPr>
        <w:t xml:space="preserve">. Не допускается наличие выступающих элементов оборудования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с острыми концами или кромками, а также наличие шероховатых поверхностей, способных нанести травму. Углы и края любой доступной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для детей части оборудования должны быть закруглены.</w:t>
      </w:r>
    </w:p>
    <w:p w14:paraId="27DAF13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3</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Крепление элементов оборудования должно исключать возможность их демонтажа без применения инструментов.</w:t>
      </w:r>
    </w:p>
    <w:p w14:paraId="156405A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393A70A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12006FF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элементы фундамента должны располагаться на глубине не менее 400 мм от поверхности покрытия игровой площадки;</w:t>
      </w:r>
    </w:p>
    <w:p w14:paraId="35D5150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глубина от поверхности покрытия игровой площадки до верха фундамента конической формы должна быть не менее 200 мм;</w:t>
      </w:r>
    </w:p>
    <w:p w14:paraId="4A947865" w14:textId="382B2BA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 острые кромки фундамента должны быть закруглены.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Радиус закругления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мм;</w:t>
      </w:r>
    </w:p>
    <w:p w14:paraId="3CDBA62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518178B0" w14:textId="55E5DC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Закрытое оборудование (тоннели, игровые домики и т.п.)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внутренним размером более 2000 мм в любом направлении от входа должно иметь не менее двух открытых доступов, не зависящих друг от друга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расположенных на разных сторонах оборудования. Конструкция доступов должна исключать возможность их блокирования и обеспечивать,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6EFFC7F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чрезвычайной ситуации доступы должны обеспечить возможность детям покинуть оборудование.</w:t>
      </w:r>
    </w:p>
    <w:p w14:paraId="65A701E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5300FD8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680AA1CB" w14:textId="6E3CC7D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Для предупреждения травм при падении детей с оборудования площадки устанавливаются ударопоглощающие покрытия. Для защиты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7AEDD7B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BB1633" w:rsidRPr="00BB1633">
        <w:rPr>
          <w:rFonts w:ascii="Times New Roman" w:hAnsi="Times New Roman" w:cs="Times New Roman"/>
          <w:color w:val="000000" w:themeColor="text1"/>
          <w:sz w:val="28"/>
          <w:szCs w:val="28"/>
        </w:rPr>
        <w:t>. Песок в песочнице должен соответствовать санитарно-эпидемиологическим требованиям.</w:t>
      </w:r>
    </w:p>
    <w:p w14:paraId="117961B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8A5B7D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8</w:t>
      </w:r>
      <w:r w:rsidR="00BB1633" w:rsidRPr="00BB1633">
        <w:rPr>
          <w:rFonts w:ascii="Times New Roman" w:hAnsi="Times New Roman" w:cs="Times New Roman"/>
          <w:color w:val="000000" w:themeColor="text1"/>
          <w:sz w:val="28"/>
          <w:szCs w:val="28"/>
        </w:rPr>
        <w:t>. Площадки отдыха</w:t>
      </w:r>
    </w:p>
    <w:p w14:paraId="088991B7"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A7C35E" w14:textId="27C94DB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отдыха предназначены для тихого отдыха и настольных игр </w:t>
      </w:r>
      <w:r w:rsidRPr="00BB1633">
        <w:rPr>
          <w:rFonts w:ascii="Times New Roman" w:hAnsi="Times New Roman" w:cs="Times New Roman"/>
          <w:color w:val="000000" w:themeColor="text1"/>
          <w:sz w:val="28"/>
          <w:szCs w:val="28"/>
        </w:rPr>
        <w:lastRenderedPageBreak/>
        <w:t>взрослого населения, их следует размещать на участках жилой застройки, рекомендуется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жилой группы и микрорайона, в парках и лесопарках.</w:t>
      </w:r>
    </w:p>
    <w:p w14:paraId="5EFEB53A" w14:textId="66630DC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Площадки отдыха могут обустраиваться как проходные, примыкать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проездам, посадочным площадкам остановок, разворотным площадкам.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50 м. Расстояние от окон жилых домов до границ площадок тихого отдыха предусматривается не менее 10 м, площадок шумных настольных игр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25 м.</w:t>
      </w:r>
    </w:p>
    <w:p w14:paraId="6C7B683B" w14:textId="39954E5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площадок отдыха без приспособления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555A8A6E" w14:textId="7F426D0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Площадки отдыха на жилых территориях проектируют из расчета</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0,1-0,2 кв. м на жителя. Оптимал</w:t>
      </w:r>
      <w:r w:rsidR="007261C1">
        <w:rPr>
          <w:rFonts w:ascii="Times New Roman" w:hAnsi="Times New Roman" w:cs="Times New Roman"/>
          <w:color w:val="000000" w:themeColor="text1"/>
          <w:sz w:val="28"/>
          <w:szCs w:val="28"/>
        </w:rPr>
        <w:t xml:space="preserve">ьный размер площадки 50-100 кв. </w:t>
      </w:r>
      <w:r w:rsidRPr="00BB1633">
        <w:rPr>
          <w:rFonts w:ascii="Times New Roman" w:hAnsi="Times New Roman" w:cs="Times New Roman"/>
          <w:color w:val="000000" w:themeColor="text1"/>
          <w:sz w:val="28"/>
          <w:szCs w:val="28"/>
        </w:rPr>
        <w:t>м, минимальный размер площадки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менее 15-20 кв. м. Допускается совмещение площадок тихого отдыха с детскими площадками.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рекомендуется объединение тихого отдыха и шумных настольных игр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одной площадке. На территориях парков рекомендуется организация площадок-лужаек для отдыха на траве.</w:t>
      </w:r>
    </w:p>
    <w:p w14:paraId="0D7D867D" w14:textId="325E2BF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столы, урны (как минимум, по одной у каждой скамьи), осветительное оборудование.</w:t>
      </w:r>
    </w:p>
    <w:p w14:paraId="239D2BCC" w14:textId="61C89A9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Покрытие площадки отдыха проектируется в виде плиточного мощения. При совмещении площадок отдыха и детских площадок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устройство твердых видов покрытия в зоне детских игр.</w:t>
      </w:r>
    </w:p>
    <w:p w14:paraId="5FA60866" w14:textId="41B8D1ED"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кустарников, покрытие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из устойчивых к вытаптыванию видов трав.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применение растений с ядовитыми плодами.</w:t>
      </w:r>
    </w:p>
    <w:p w14:paraId="7F9D2258" w14:textId="6A5A3E4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Функционирование осветительного оборудования обеспечивается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режиме освещения территории, на которой расположена площадка.</w:t>
      </w:r>
    </w:p>
    <w:p w14:paraId="4A3B7C62" w14:textId="2313E0B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Минимальный размер площадки с установкой одного стола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со скамьями для настольных игр устанавливается в пределах 12-15 кв. м.</w:t>
      </w:r>
    </w:p>
    <w:p w14:paraId="671FA386"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D14969"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Спортивные площадки</w:t>
      </w:r>
    </w:p>
    <w:p w14:paraId="6AB954ED" w14:textId="4CA0ABCA"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62FBF052" w14:textId="5E68153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Спортивные площадки предназначены для занятий физкультурой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нормам.</w:t>
      </w:r>
    </w:p>
    <w:p w14:paraId="763F6D07" w14:textId="5A03896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lastRenderedPageBreak/>
        <w:t xml:space="preserve">Планировка и обустройство спортивных площадок без приспособления 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другими маломобильными группами населения не допускается.</w:t>
      </w:r>
    </w:p>
    <w:p w14:paraId="7A468D51" w14:textId="439D1C3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зависимости от шумовых характеристик площадки. Комплексные физкультурно-спортивные площадки для детей дошкольного возраста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75 детей) устанавливаются площадью не менее 150 кв. м, школьного возраста (100 детей)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250 кв. м.</w:t>
      </w:r>
    </w:p>
    <w:p w14:paraId="7FA84C4A" w14:textId="40D8435D"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спортивной площадке включает: мягкие или газонные виды покрытия, спортивное оборудование.</w:t>
      </w:r>
    </w:p>
    <w:p w14:paraId="7683BA6D" w14:textId="0F3FDFA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w:t>
      </w:r>
      <w:r w:rsidR="002052DD" w:rsidRPr="007261C1">
        <w:rPr>
          <w:rFonts w:ascii="Times New Roman" w:hAnsi="Times New Roman" w:cs="Times New Roman"/>
          <w:color w:val="000000" w:themeColor="text1"/>
          <w:sz w:val="28"/>
          <w:szCs w:val="28"/>
        </w:rPr>
        <w:t>ящих и рано сбрасывающих листву</w:t>
      </w:r>
      <w:r w:rsidRPr="007261C1">
        <w:rPr>
          <w:rFonts w:ascii="Times New Roman" w:hAnsi="Times New Roman" w:cs="Times New Roman"/>
          <w:color w:val="000000" w:themeColor="text1"/>
          <w:sz w:val="28"/>
          <w:szCs w:val="28"/>
        </w:rPr>
        <w:t>.</w:t>
      </w:r>
    </w:p>
    <w:p w14:paraId="08EA5FB0" w14:textId="4245BAEC" w:rsidR="002052DD"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w:t>
      </w:r>
      <w:r w:rsidR="002052DD" w:rsidRPr="007261C1">
        <w:rPr>
          <w:rFonts w:ascii="Times New Roman" w:hAnsi="Times New Roman" w:cs="Times New Roman"/>
          <w:color w:val="000000" w:themeColor="text1"/>
          <w:sz w:val="28"/>
          <w:szCs w:val="28"/>
        </w:rPr>
        <w:t>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w:t>
      </w:r>
      <w:r w:rsidR="00B533F6" w:rsidRPr="007261C1">
        <w:rPr>
          <w:rFonts w:ascii="Times New Roman" w:hAnsi="Times New Roman" w:cs="Times New Roman"/>
          <w:color w:val="000000" w:themeColor="text1"/>
          <w:sz w:val="28"/>
          <w:szCs w:val="28"/>
        </w:rPr>
        <w:t xml:space="preserve"> – </w:t>
      </w:r>
      <w:r w:rsidR="002052DD" w:rsidRPr="007261C1">
        <w:rPr>
          <w:rFonts w:ascii="Times New Roman" w:hAnsi="Times New Roman" w:cs="Times New Roman"/>
          <w:color w:val="000000" w:themeColor="text1"/>
          <w:sz w:val="28"/>
          <w:szCs w:val="28"/>
        </w:rPr>
        <w:t>высотой не менее 1,2 м. Допускается выполнять ограждения:</w:t>
      </w:r>
    </w:p>
    <w:p w14:paraId="2265A301"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302B1C74" w14:textId="7D4FD36C"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в виде периметральной живой изгороди из неколючих кустарников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озелененных территориях общего пользования (за исключением ограждений для перехвата мячей и других спортивных снарядов).</w:t>
      </w:r>
    </w:p>
    <w:p w14:paraId="00EF65BC" w14:textId="16D65F03"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Площадки для занятий гимнастикой (воркаутом), с тренажерами,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игры в шахматы, настольного тенниса, пляжного волейбола допускается не оборудовать ограждением.</w:t>
      </w:r>
    </w:p>
    <w:p w14:paraId="79060108"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Хоккейные коробки оборудуются хоккейным бортом и защитным ограждением.</w:t>
      </w:r>
    </w:p>
    <w:p w14:paraId="57CC89EA" w14:textId="6096173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6. Спортивное оборудование:</w:t>
      </w:r>
    </w:p>
    <w:p w14:paraId="5CD3ACC6"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должно быть без трещин, дыр, заплат, разрывов цепей (тросов, канатов, сетки), гнили, разрушений, грибка, коррозии, пятен и подтеков ржавчины, задиров, отщепов, сколов, острых концов и кромок;</w:t>
      </w:r>
    </w:p>
    <w:p w14:paraId="3F980ECE" w14:textId="6DAD01C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не должно иметь выступающих элементов с острыми концами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или кромками, должно иметь защиту концов труб, выступающих концов болтов, должно иметь закругленные углы и края любой доступной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пользователей части оборудования;</w:t>
      </w:r>
    </w:p>
    <w:p w14:paraId="477CDDB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в) должно иметь гладкие сварные швы;</w:t>
      </w:r>
    </w:p>
    <w:p w14:paraId="1C535A87"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г) должно обеспечивать прочность и устойчивость.</w:t>
      </w:r>
    </w:p>
    <w:p w14:paraId="44C4AFBB" w14:textId="212B225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Стойки (штанги) ворот, баскетбольные и волейбольные стойки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спортивных площадках, расположенных на общественных и дворовых территориях, не должны быть свободно стоящими, не должны </w:t>
      </w:r>
      <w:r w:rsidRPr="007261C1">
        <w:rPr>
          <w:rFonts w:ascii="Times New Roman" w:hAnsi="Times New Roman" w:cs="Times New Roman"/>
          <w:color w:val="000000" w:themeColor="text1"/>
          <w:sz w:val="28"/>
          <w:szCs w:val="28"/>
        </w:rPr>
        <w:lastRenderedPageBreak/>
        <w:t>опрокидываться или скользить.</w:t>
      </w:r>
    </w:p>
    <w:p w14:paraId="489665BC" w14:textId="4BEBC23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На спортивных площадках, расположенных на общественных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дворовых территориях, следует закреплять стойки (штанги)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установочных гильзах, устанавливаемых в бетон (бетонные блоки).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закреплении ворот для мини-футбола и гандбола допускается использовать для установки крепления анкерного типа.</w:t>
      </w:r>
    </w:p>
    <w:p w14:paraId="4CC9BE1B" w14:textId="2A423D5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Для исключения опрокидывания (скольжения) лицо, ответственное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эксплуатацию оборудования площадки (при его отсутствии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собственник, правообладатель оборудования), проводит оценку устойчивости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горизонтальном нагружении в соответствии с требованиями национальных стандартов Российской Федерации.</w:t>
      </w:r>
    </w:p>
    <w:p w14:paraId="728EDF5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E1BA62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20</w:t>
      </w:r>
      <w:r w:rsidRPr="00BB1633">
        <w:rPr>
          <w:rFonts w:ascii="Times New Roman" w:hAnsi="Times New Roman" w:cs="Times New Roman"/>
          <w:color w:val="000000" w:themeColor="text1"/>
          <w:sz w:val="28"/>
          <w:szCs w:val="28"/>
        </w:rPr>
        <w:t>. Контейнерные площадки</w:t>
      </w:r>
    </w:p>
    <w:p w14:paraId="35C34A4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05E468" w14:textId="23D4CBB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16" w:name="P2108"/>
      <w:bookmarkEnd w:id="16"/>
      <w:r w:rsidRPr="007261C1">
        <w:rPr>
          <w:rFonts w:ascii="Times New Roman" w:hAnsi="Times New Roman" w:cs="Times New Roman"/>
          <w:color w:val="000000" w:themeColor="text1"/>
          <w:sz w:val="28"/>
          <w:szCs w:val="28"/>
        </w:rPr>
        <w:t>1. Контейнерные площадки предназначены для осуществления временного накопления твердых коммунальных отходов (далее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ТКО).</w:t>
      </w:r>
    </w:p>
    <w:p w14:paraId="1D1836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Классификация типов отходов представлена в Федеральном классификационном </w:t>
      </w:r>
      <w:hyperlink r:id="rId30">
        <w:r w:rsidRPr="007261C1">
          <w:rPr>
            <w:rFonts w:ascii="Times New Roman" w:hAnsi="Times New Roman" w:cs="Times New Roman"/>
            <w:color w:val="000000" w:themeColor="text1"/>
            <w:sz w:val="28"/>
            <w:szCs w:val="28"/>
          </w:rPr>
          <w:t>каталоге</w:t>
        </w:r>
      </w:hyperlink>
      <w:r w:rsidRPr="007261C1">
        <w:rPr>
          <w:rFonts w:ascii="Times New Roman" w:hAnsi="Times New Roman" w:cs="Times New Roman"/>
          <w:color w:val="000000" w:themeColor="text1"/>
          <w:sz w:val="28"/>
          <w:szCs w:val="28"/>
        </w:rPr>
        <w:t xml:space="preserve"> отходов, утвержденным приказом Роспотребнадзора № 242 от 22.05.2017 (с изменениями).</w:t>
      </w:r>
    </w:p>
    <w:p w14:paraId="44EA3353"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17" w:name="P2110"/>
      <w:bookmarkEnd w:id="17"/>
      <w:r w:rsidRPr="007261C1">
        <w:rPr>
          <w:rFonts w:ascii="Times New Roman" w:hAnsi="Times New Roman" w:cs="Times New Roman"/>
          <w:color w:val="000000" w:themeColor="text1"/>
          <w:sz w:val="28"/>
          <w:szCs w:val="28"/>
        </w:rPr>
        <w:t>3. Сбор ТКО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67BFD110" w14:textId="12E372D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4. Контейнерные площадки размещают на удалении от окон жилых зданий, границ участков детских учреждений, мест отдыха на расстоянии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менее чем 20 м, на участках жилой застройки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до территорий медицинских организаций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 м.</w:t>
      </w:r>
    </w:p>
    <w:p w14:paraId="44C451D1" w14:textId="3AB9AC5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A839432" w14:textId="5B35BD4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Планировка и обустройство контейнерных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допускается.</w:t>
      </w:r>
    </w:p>
    <w:p w14:paraId="64D910C3" w14:textId="06FB5B8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7. При невозможности соблюдения указанных в </w:t>
      </w:r>
      <w:hyperlink w:anchor="P2108">
        <w:r w:rsidRPr="007261C1">
          <w:rPr>
            <w:rFonts w:ascii="Times New Roman" w:hAnsi="Times New Roman" w:cs="Times New Roman"/>
            <w:color w:val="000000" w:themeColor="text1"/>
            <w:sz w:val="28"/>
            <w:szCs w:val="28"/>
          </w:rPr>
          <w:t>п. 1</w:t>
        </w:r>
      </w:hyperlink>
      <w:r w:rsidRPr="007261C1">
        <w:rPr>
          <w:rFonts w:ascii="Times New Roman" w:hAnsi="Times New Roman" w:cs="Times New Roman"/>
          <w:color w:val="000000" w:themeColor="text1"/>
          <w:sz w:val="28"/>
          <w:szCs w:val="28"/>
        </w:rPr>
        <w:t xml:space="preserve"> настоящей статьи правил расстояний, главные государственные санитарные врачи по субъектам Российской Федерации по обращению собственника земельного участка принимают решение об изменении расстояний от мест (площадок) накопления ТКО до нормируемых объектов, но не более чем на 25%,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основании санитарно-эпидемиологической оценки и при условии оборудования таких мест (площадок) навесами над мусоросборниками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исключением бункеров).</w:t>
      </w:r>
    </w:p>
    <w:p w14:paraId="7664F76E" w14:textId="37AA1A5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На территории жилого назначения площадки проектируются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расчета 0,03 кв. м на 1 жителя или 1 площадка на 6-8 подъездов жилых домов, имеющих мусоропроводы; если подъездов меньше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одна площадка </w:t>
      </w:r>
      <w:r w:rsidRPr="007261C1">
        <w:rPr>
          <w:rFonts w:ascii="Times New Roman" w:hAnsi="Times New Roman" w:cs="Times New Roman"/>
          <w:color w:val="000000" w:themeColor="text1"/>
          <w:sz w:val="28"/>
          <w:szCs w:val="28"/>
        </w:rPr>
        <w:lastRenderedPageBreak/>
        <w:t>при каждом доме.</w:t>
      </w:r>
    </w:p>
    <w:p w14:paraId="1A753B10" w14:textId="13C063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ТКО, в том числе для сбора люминесцентных ламп, бытовых химических источников тока (батареек); осветительное оборудование.</w:t>
      </w:r>
    </w:p>
    <w:p w14:paraId="1E679148" w14:textId="56AD6A1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допускать застаивания воды и скатывания контейнера.</w:t>
      </w:r>
    </w:p>
    <w:p w14:paraId="063D410A" w14:textId="55CAEEC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Функционирование осветительного оборудования устанавливают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режиме освещения прилегающей территории с высотой опор не менее 3 м.</w:t>
      </w:r>
    </w:p>
    <w:p w14:paraId="76F4D3D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12.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29704D61" w14:textId="1C8715E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индивидуальным проектам (эскизам), разработанным и согласованным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установленном законодательством Российской Федерации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законодательством Московской области порядке.</w:t>
      </w:r>
    </w:p>
    <w:p w14:paraId="54554D6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14. Вывоз ТКО с контейнерных площадок осуществляется согласно утвержденному реестру мест (площадок) накопления ТКО.</w:t>
      </w:r>
    </w:p>
    <w:p w14:paraId="6786D649" w14:textId="05610D5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Вывоз ТКО из контейнеров должен осуществляться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графиком вывоза ТКО.</w:t>
      </w:r>
    </w:p>
    <w:p w14:paraId="3AD78A02" w14:textId="7748F60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Вывоз ТКО региональным оператором должен сопровождаться уборкой мест погрузки ТКО (подбором оброненных (просыпавшихся и др.) при погрузке ТКО и перемещению их в мусоровоз, а также промывкой и обработкой дезинфицирующими составами мест пролива жидкостей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мусоровоза, в том числе при уплотнении ТКО).</w:t>
      </w:r>
    </w:p>
    <w:p w14:paraId="79D6403F" w14:textId="59BB675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17. Допускается временная (на срок до 1 суток) 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уборке территории, выполняемых юридическими и физическими лицами, при отсутствии на указанных территориях оборудованных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установки контейнеров и бункеров</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накопителей. Места временной установки контейнеров и бункеров-накопителей должны быть согласованы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собственников, владельцем, пользователем территории.</w:t>
      </w:r>
    </w:p>
    <w:p w14:paraId="2B6BA2B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18" w:name="P2125"/>
      <w:bookmarkEnd w:id="18"/>
      <w:r w:rsidRPr="007261C1">
        <w:rPr>
          <w:rFonts w:ascii="Times New Roman" w:hAnsi="Times New Roman" w:cs="Times New Roman"/>
          <w:color w:val="000000" w:themeColor="text1"/>
          <w:sz w:val="28"/>
          <w:szCs w:val="28"/>
        </w:rPr>
        <w:t>18. Контейнеры и бункеры должны не реже 1 раза в 10 дней (кроме зимнего периода) промываться и обрабатываться дезинфицирующими составами, а контейнерные площадки очищаться и промываться по мере загрязнения.</w:t>
      </w:r>
    </w:p>
    <w:p w14:paraId="5B4DA9EE" w14:textId="34839AC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19. При соблюдении чистоты и порядка в местах общественного пользования, массового посещения и отдыха на территории городского округа </w:t>
      </w:r>
      <w:r w:rsidRPr="007261C1">
        <w:rPr>
          <w:rFonts w:ascii="Times New Roman" w:hAnsi="Times New Roman" w:cs="Times New Roman"/>
          <w:color w:val="000000" w:themeColor="text1"/>
          <w:sz w:val="28"/>
          <w:szCs w:val="28"/>
        </w:rPr>
        <w:lastRenderedPageBreak/>
        <w:t xml:space="preserve">должны соблюдаться требования, указанные в </w:t>
      </w:r>
      <w:hyperlink w:anchor="P2110">
        <w:r w:rsidRPr="007261C1">
          <w:rPr>
            <w:rFonts w:ascii="Times New Roman" w:hAnsi="Times New Roman" w:cs="Times New Roman"/>
            <w:color w:val="000000" w:themeColor="text1"/>
            <w:sz w:val="28"/>
            <w:szCs w:val="28"/>
          </w:rPr>
          <w:t>частях 3</w:t>
        </w:r>
      </w:hyperlink>
      <w:r w:rsidR="00B533F6" w:rsidRPr="007261C1">
        <w:rPr>
          <w:rFonts w:ascii="Times New Roman" w:hAnsi="Times New Roman" w:cs="Times New Roman"/>
          <w:color w:val="000000" w:themeColor="text1"/>
          <w:sz w:val="28"/>
          <w:szCs w:val="28"/>
        </w:rPr>
        <w:t xml:space="preserve"> – </w:t>
      </w:r>
      <w:hyperlink w:anchor="P2125">
        <w:r w:rsidRPr="007261C1">
          <w:rPr>
            <w:rFonts w:ascii="Times New Roman" w:hAnsi="Times New Roman" w:cs="Times New Roman"/>
            <w:color w:val="000000" w:themeColor="text1"/>
            <w:sz w:val="28"/>
            <w:szCs w:val="28"/>
          </w:rPr>
          <w:t>18</w:t>
        </w:r>
      </w:hyperlink>
      <w:r w:rsidRPr="007261C1">
        <w:rPr>
          <w:rFonts w:ascii="Times New Roman" w:hAnsi="Times New Roman" w:cs="Times New Roman"/>
          <w:color w:val="000000" w:themeColor="text1"/>
          <w:sz w:val="28"/>
          <w:szCs w:val="28"/>
        </w:rPr>
        <w:t xml:space="preserve"> настоящей статьи.</w:t>
      </w:r>
    </w:p>
    <w:p w14:paraId="4D7D07C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0A0EC0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требований к внешнему виду контейнерных площадок</w:t>
      </w:r>
    </w:p>
    <w:p w14:paraId="488AECD5"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4AC74A2" w14:textId="1A09AA8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контейнерных площадок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требования к внешнему виду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 элементов:</w:t>
      </w:r>
    </w:p>
    <w:p w14:paraId="370328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покрытий контейнерных площадок;</w:t>
      </w:r>
    </w:p>
    <w:p w14:paraId="0F3EDC37"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элементов сопряжения покрытий;</w:t>
      </w:r>
    </w:p>
    <w:p w14:paraId="7992DFA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контейнеров, бункеров;</w:t>
      </w:r>
    </w:p>
    <w:p w14:paraId="1299FF6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ограждений контейнерных площадок;</w:t>
      </w:r>
    </w:p>
    <w:p w14:paraId="38E8CDA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 крыш контейнерных площадок;</w:t>
      </w:r>
    </w:p>
    <w:p w14:paraId="5625ECA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е) средств размещения информации.</w:t>
      </w:r>
    </w:p>
    <w:p w14:paraId="07F3FD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Требования к внешнему виду покрытия контейнерной площадки:</w:t>
      </w:r>
    </w:p>
    <w:p w14:paraId="365CCA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твердое, аналогичное покрытию транспортных проездов, без дефектов площадью 0,06 кв. м и более (выбоин, просадков, проломов, сдвигов, волн, гребенок, колей), вандальных изображений, сорной растительности;</w:t>
      </w:r>
    </w:p>
    <w:p w14:paraId="20DD548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и фракций.</w:t>
      </w:r>
    </w:p>
    <w:p w14:paraId="66004CA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элементов сопряжения покрытий:</w:t>
      </w:r>
    </w:p>
    <w:p w14:paraId="348A8B4D"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вандальные изображения, сорная растительность между бортовыми камнями.</w:t>
      </w:r>
    </w:p>
    <w:p w14:paraId="420EC58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Требования к внешнему виду контейнеров, бункеров:</w:t>
      </w:r>
    </w:p>
    <w:p w14:paraId="4BBC29CD" w14:textId="0AE65EC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синий, серый, оранжевый цвета подлежат использованию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14:paraId="0C9C76F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допускаются вандальные изображения, коррозия, дыры, заплаты, вмятины, трещины, следы горения, иные визуально воспринимаемые деформации;</w:t>
      </w:r>
    </w:p>
    <w:p w14:paraId="698BAA6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2E14393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внешние поверхности должны быть чистыми.</w:t>
      </w:r>
    </w:p>
    <w:p w14:paraId="58E47F2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Требования к внешнему виду ограждения контейнерной площадки:</w:t>
      </w:r>
    </w:p>
    <w:p w14:paraId="50EEB22A" w14:textId="42CDD4A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одноцветное: матовое серое или зеленое, или коричневое, иные цвета допускаются при наличии соответствующей информации в Свидетельстве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7035DB88"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структура вновь возводимого (заменяемого) ограждения: стойки, каркас </w:t>
      </w:r>
      <w:r w:rsidRPr="00BB1633">
        <w:rPr>
          <w:rFonts w:ascii="Times New Roman" w:hAnsi="Times New Roman" w:cs="Times New Roman"/>
          <w:color w:val="000000" w:themeColor="text1"/>
          <w:sz w:val="28"/>
          <w:szCs w:val="28"/>
        </w:rPr>
        <w:lastRenderedPageBreak/>
        <w:t>секции, заполнение секции;</w:t>
      </w:r>
    </w:p>
    <w:p w14:paraId="5D33EE49" w14:textId="6D63C98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допустимые материалы для вновь возводимого (заменяемого) ограждения: металлический просечно-вытяжной лист, металлическая просечно-вытяжная сетка, перфорированный металлический лист, металлическая тканая сетка, металлические жалюзи (ламели), профлист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высотой профиля не более 20 мм;</w:t>
      </w:r>
    </w:p>
    <w:p w14:paraId="2C49465B" w14:textId="28374F7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сварная сетка, сетка-рабица, решетки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14:paraId="121CD0C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допускаются вандальные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14:paraId="7681185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51906D9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поверхности должны быть чистыми.</w:t>
      </w:r>
    </w:p>
    <w:p w14:paraId="2CCA2B5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Требования к внешнему виду крыши контейнерной площадки:</w:t>
      </w:r>
    </w:p>
    <w:p w14:paraId="62ED02B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снижения снеговой нагрузки, отвода талого снега и воды должная иметь уклон более 2 градусов;</w:t>
      </w:r>
    </w:p>
    <w:p w14:paraId="398D1D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выбирается аналогичным цвету ограждения контейнерной площадки;</w:t>
      </w:r>
    </w:p>
    <w:p w14:paraId="75B4E2C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материалы вновь возводимых (заменяемых) крыш: листовой металл, профлист с высотой профиля до 20 мм, монолитный поликарбонат;</w:t>
      </w:r>
    </w:p>
    <w:p w14:paraId="376DAE1C" w14:textId="6CF008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бетонные и железобетонные изделия, дерево, ткани, шифер, мягкие кровли, черепица, поддоны, иные подобные изделия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материалы;</w:t>
      </w:r>
    </w:p>
    <w:p w14:paraId="05BD47B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допускаются вандальные изображения, коррозия, дыры, заплаты, вмятины, трещины, следы горения, иные визуально воспринимаемые деформации.</w:t>
      </w:r>
    </w:p>
    <w:p w14:paraId="4974B4EF"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Требования к внешнему виду средств размещения информации:</w:t>
      </w:r>
    </w:p>
    <w:p w14:paraId="1D4E07EC" w14:textId="4F8138E2"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средства размещения информации подлежат размещению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вандальными недопустимыми изображениями.</w:t>
      </w:r>
    </w:p>
    <w:p w14:paraId="5592AD11" w14:textId="07D2433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строительства, коробки, ящики и иные упаковочные материалы, шины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запасные части транспортных средств, спортивный инвентарь.</w:t>
      </w:r>
    </w:p>
    <w:p w14:paraId="77065830"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97222A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Площадки для выгула животных</w:t>
      </w:r>
    </w:p>
    <w:p w14:paraId="3AA8F66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F029A8C" w14:textId="2E618C0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выгула домашних животных должны размещаться на территориях, свободных от зеленых насаждений, за пределами первого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второго поясов зон санитарной охраны источников питьевого водоснабжения.</w:t>
      </w:r>
    </w:p>
    <w:p w14:paraId="21EFDCBB" w14:textId="3A65664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2. Размеры площадок для выгула собак, размещаемые на территориях жилого назначения должны составлять 400-600 кв. м, на прочих территориях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далее 400 м. На территории микрорайонов с плотной жилой застройкой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далее 600 м. Расстояние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границы площадки до окон жилых и общественных зданий принимается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25 м, а до участков детских учреждений, школ, детских, спортивных площадок, площадок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w:t>
      </w:r>
    </w:p>
    <w:p w14:paraId="09F3ACC2" w14:textId="5F1087E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Перечень элементов благоустройства на территории площадки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выгула животных включает: различные виды покрытия, ограждение, скамья (скамьи), урна (урны), осветительное и информационное оборудование.</w:t>
      </w:r>
    </w:p>
    <w:p w14:paraId="64373224" w14:textId="413A200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Для покрытия поверхности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348B7A9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65EB3285" w14:textId="6DEBA6F9"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На территории площадки размещается информационный стенд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правилами пользования площадкой.</w:t>
      </w:r>
    </w:p>
    <w:p w14:paraId="0AFE0A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Озеленение проектируется из периметральных плотных посадок высокого кустарника в виде живой изгороди или вертикального озеленения.</w:t>
      </w:r>
    </w:p>
    <w:p w14:paraId="4EE8D00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4820EA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Площадки для дрессировки собак</w:t>
      </w:r>
    </w:p>
    <w:p w14:paraId="1C78587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E75BA5" w14:textId="58C3564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дрессировки собак размещаются на удалении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застройки жилого и общественного назначения не менее чем на 50 м.</w:t>
      </w:r>
    </w:p>
    <w:p w14:paraId="79B3B788" w14:textId="58D3025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14:paraId="7E94E08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307597B2"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2A49519F" w14:textId="320CD3A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Площадки для дрессировки собак оборудуются учебными, тренировочными, спортивными снарядами и сооружениями, навесом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дождя, утепленным бытовым помещением для хранения инвентаря, </w:t>
      </w:r>
      <w:r w:rsidRPr="00BB1633">
        <w:rPr>
          <w:rFonts w:ascii="Times New Roman" w:hAnsi="Times New Roman" w:cs="Times New Roman"/>
          <w:color w:val="000000" w:themeColor="text1"/>
          <w:sz w:val="28"/>
          <w:szCs w:val="28"/>
        </w:rPr>
        <w:lastRenderedPageBreak/>
        <w:t>оборудования и отдыха инструкторов.</w:t>
      </w:r>
    </w:p>
    <w:p w14:paraId="59CCFEF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85DA7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Площадки автостоянок, размещение и хранение транспортных средств на территории городского округа </w:t>
      </w:r>
      <w:r>
        <w:rPr>
          <w:rFonts w:ascii="Times New Roman" w:hAnsi="Times New Roman" w:cs="Times New Roman"/>
          <w:color w:val="000000" w:themeColor="text1"/>
          <w:sz w:val="28"/>
          <w:szCs w:val="28"/>
        </w:rPr>
        <w:t>Лобня</w:t>
      </w:r>
    </w:p>
    <w:p w14:paraId="37E575CA" w14:textId="3120EC5D"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78E48D43" w14:textId="335D88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На территории городского округа Лобня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карманов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14:paraId="730C3D18" w14:textId="7600FDB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Назначение и вместительность автостоянок определяется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нормативами градостроительного проектирования Московской области.</w:t>
      </w:r>
    </w:p>
    <w:p w14:paraId="3790C85E" w14:textId="1F11EB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Не допускается проектировать размещение площадок для автостоянок в зоне остановок пассажирского транспорта. Организацию заездов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автостоянки предусматривают не ближе 15 м от конца или начала посадочной площадки.</w:t>
      </w:r>
    </w:p>
    <w:p w14:paraId="486381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4. 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2C667DA4" w14:textId="0D79442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информационное оборудование; подъездные пути с твердым покрытием.</w:t>
      </w:r>
    </w:p>
    <w:p w14:paraId="72EEC089"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Сопряжение покрытия площадки с проездом выполняется в одном уровне без укладки бортового камня.</w:t>
      </w:r>
    </w:p>
    <w:p w14:paraId="4C5D3E4E"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14:paraId="302C1DF7" w14:textId="24BBDB4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Размещение и хранение личного легкового автотранспорта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дворовых и внутриквартальных территориях допускаются в один ряд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специальной техники по указанным территориям.</w:t>
      </w:r>
    </w:p>
    <w:p w14:paraId="2786483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7. Не допускается:</w:t>
      </w:r>
    </w:p>
    <w:p w14:paraId="658D9516" w14:textId="55D919E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а) 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14:paraId="039D59CB" w14:textId="7D32AD1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размещение (за исключением погрузки или разгрузки) и хранение транспортных средств, предназначенных для перевозки грузов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(за исключением прицепов к легковым пассажирским транспортным </w:t>
      </w:r>
      <w:r w:rsidRPr="007261C1">
        <w:rPr>
          <w:rFonts w:ascii="Times New Roman" w:hAnsi="Times New Roman" w:cs="Times New Roman"/>
          <w:color w:val="000000" w:themeColor="text1"/>
          <w:sz w:val="28"/>
          <w:szCs w:val="28"/>
        </w:rPr>
        <w:lastRenderedPageBreak/>
        <w:t xml:space="preserve">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w:t>
      </w:r>
    </w:p>
    <w:p w14:paraId="468A6A55" w14:textId="1C28038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в) на площадках автостоянок, расположенных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w:t>
      </w:r>
    </w:p>
    <w:p w14:paraId="471E1173" w14:textId="461B614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г) размещение транспортных средств, в том числе брошенных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w:t>
      </w:r>
    </w:p>
    <w:p w14:paraId="6790490F" w14:textId="236FAC7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или специальной техники по общественным территориям, внутриквартальным 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p>
    <w:p w14:paraId="254FADF3" w14:textId="0E3862F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Перемещение транспортного средства осуществляется бесплатно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его владельца.</w:t>
      </w:r>
    </w:p>
    <w:p w14:paraId="7CD11386" w14:textId="243982B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При обнаружении брошенных, разукомплектованных транспортных средств, органы местного самоуправления инициируют обращения в суд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признания таких транспортных средств бесхозяйными.</w:t>
      </w:r>
    </w:p>
    <w:p w14:paraId="7BE6EA1F" w14:textId="4D593A7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места утилизации транспортных средств определяются органами местного самоуправления.</w:t>
      </w:r>
    </w:p>
    <w:p w14:paraId="64B09D92" w14:textId="5D60CAB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Порядок установки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металлических гаражей, тентов для автомобилей определяется администрацией.</w:t>
      </w:r>
    </w:p>
    <w:p w14:paraId="6699E30C" w14:textId="7323DA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Самовольная установка металлических гаражей, тентов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для автомобилей,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на дворовых, внутриквартальных, общественных и иных территориях общего пользования, не допускается.</w:t>
      </w:r>
    </w:p>
    <w:p w14:paraId="38A82A9D" w14:textId="193804F3"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12. Расстояние от наземных и наземно-подземных гаражей и станций технического обслуживания, автомобильных моек до жилых домов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общественных зданий, а также до участков школ, детских яслей-садов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лечебных учреждений стационарного типа, размещаемых на селитебных территориях, должно соответствовать санитарным нормам и требованиям.</w:t>
      </w:r>
    </w:p>
    <w:p w14:paraId="2677880D" w14:textId="6ECA966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или нормативным правовым актом администрации.</w:t>
      </w:r>
    </w:p>
    <w:p w14:paraId="52AB2B58" w14:textId="6CF9002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Отношения в сфере оказания услуг по хранению автомобилей, мотоциклов, мотороллеров, а также прицепов и полуприцепов к ним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lastRenderedPageBreak/>
        <w:t xml:space="preserve">на автостоянках регулируются </w:t>
      </w:r>
      <w:hyperlink r:id="rId31">
        <w:r w:rsidRPr="007261C1">
          <w:rPr>
            <w:rFonts w:ascii="Times New Roman" w:hAnsi="Times New Roman" w:cs="Times New Roman"/>
            <w:color w:val="000000" w:themeColor="text1"/>
            <w:sz w:val="28"/>
            <w:szCs w:val="28"/>
          </w:rPr>
          <w:t>постановлением</w:t>
        </w:r>
      </w:hyperlink>
      <w:r w:rsidRPr="007261C1">
        <w:rPr>
          <w:rFonts w:ascii="Times New Roman" w:hAnsi="Times New Roman" w:cs="Times New Roman"/>
          <w:color w:val="000000" w:themeColor="text1"/>
          <w:sz w:val="28"/>
          <w:szCs w:val="28"/>
        </w:rPr>
        <w:t xml:space="preserve"> Правительства Российской Федерации от 17.11.2001 № 795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Об утверждении Правил оказания услуг автостоянок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0BAAB9E5" w14:textId="774C6C8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Особенности размещения и использования платных парковок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территории Московской области установлены </w:t>
      </w:r>
      <w:hyperlink r:id="rId32">
        <w:r w:rsidRPr="007261C1">
          <w:rPr>
            <w:rFonts w:ascii="Times New Roman" w:hAnsi="Times New Roman" w:cs="Times New Roman"/>
            <w:color w:val="000000" w:themeColor="text1"/>
            <w:sz w:val="28"/>
            <w:szCs w:val="28"/>
          </w:rPr>
          <w:t>Законом</w:t>
        </w:r>
      </w:hyperlink>
      <w:r w:rsidRPr="007261C1">
        <w:rPr>
          <w:rFonts w:ascii="Times New Roman" w:hAnsi="Times New Roman" w:cs="Times New Roman"/>
          <w:color w:val="000000" w:themeColor="text1"/>
          <w:sz w:val="28"/>
          <w:szCs w:val="28"/>
        </w:rPr>
        <w:t xml:space="preserve"> Московской области № 109/2019-ОЗ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Об организации дорожного движения в Московской области и о внесении изменения в Закон Московской области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 временных ограничении или прекращении движения транспортных средств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по автомобильным дорогам на территории Московской области</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2FAA4163" w14:textId="04981D1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14. Не допускается неоплата размещения и хранения транспортных средств, 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Российской Федерации, используемых в связи со служебной необходимостью, на площадках автостоянок, размещение и хранение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которых осуществляется на платной основе.</w:t>
      </w:r>
    </w:p>
    <w:p w14:paraId="319B3979" w14:textId="5EFAD5C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Размещение и хранение транспортных средств на площадках автостоянок на платной основе запрещается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муниципальные услуги, а также на земельных участках, относящихся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жилищным законодательством к общему имуществу многоквартирных домов.</w:t>
      </w:r>
    </w:p>
    <w:p w14:paraId="2AF8ADE0" w14:textId="73F7C2F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Площадка автостоянки, на которой организованы размещение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хранение транспортных средств на платной основе,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проектом организации дорожного движения.</w:t>
      </w:r>
    </w:p>
    <w:p w14:paraId="213338D4"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17D74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Основные требования по организации освещения</w:t>
      </w:r>
    </w:p>
    <w:p w14:paraId="3EABD7A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17DE9DA" w14:textId="7F6BC6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требованиями к организации освещения, установленными настоящими Правилами, а также нормами освещения, установленными </w:t>
      </w:r>
      <w:r w:rsidRPr="00BB1633">
        <w:rPr>
          <w:rFonts w:ascii="Times New Roman" w:hAnsi="Times New Roman" w:cs="Times New Roman"/>
          <w:color w:val="000000" w:themeColor="text1"/>
          <w:sz w:val="28"/>
          <w:szCs w:val="28"/>
        </w:rPr>
        <w:lastRenderedPageBreak/>
        <w:t>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36814084" w14:textId="64A95E0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14:paraId="1794C625"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городского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41824A2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3E63129B" w14:textId="508A1A2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Опоры на аллеях и пешеходных дорогах должны располагаться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пешеходной части.</w:t>
      </w:r>
    </w:p>
    <w:p w14:paraId="79CDA1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60C2E34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2F95A19D" w14:textId="5D190BB3"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а установок световой информации</w:t>
      </w:r>
      <w:r w:rsidR="00B533F6">
        <w:rPr>
          <w:rFonts w:ascii="Times New Roman" w:hAnsi="Times New Roman" w:cs="Times New Roman"/>
          <w:color w:val="000000" w:themeColor="text1"/>
          <w:sz w:val="28"/>
          <w:szCs w:val="28"/>
        </w:rPr>
        <w:t xml:space="preserve"> –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решению правообладателей.</w:t>
      </w:r>
    </w:p>
    <w:p w14:paraId="1A65CBD2" w14:textId="24E2B63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Переключение освещения пешеходных тоннелей с дневного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вечерний и ночной режим, а также с ночного на дневной должно производиться одновременно с включением и отключением уличного освещения.</w:t>
      </w:r>
    </w:p>
    <w:p w14:paraId="4E48EB37" w14:textId="2874E37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Запрещается крепление к опорам сетей наружного освещения различных растяжек, подвесок, проводов и кабелей, не связанных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эксплуатацией сетей, без согласования с собственником сетей или эксплуатирующей организацией.</w:t>
      </w:r>
    </w:p>
    <w:p w14:paraId="5E747219"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344A101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858D2A6"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Статья 2</w:t>
      </w:r>
      <w:r w:rsidR="00D251BF">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Архитектурно-художественное освещение</w:t>
      </w:r>
    </w:p>
    <w:p w14:paraId="2295E0E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E2CDE5" w14:textId="7BFD42EA"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 территории городского 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декоративной иллюминации применяется архитектурно-художественное освещение в соответствии со специально разработанной и утвержденной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установленном порядке концепцией и проектной документацией.</w:t>
      </w:r>
    </w:p>
    <w:p w14:paraId="1A01B651"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14:paraId="4EBBF919"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C500C5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Источники света</w:t>
      </w:r>
    </w:p>
    <w:p w14:paraId="45F68B1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E440778" w14:textId="590200E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В стационарных установках освещения применяются энергоэффективные источники света, эффективные осветительные приборы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системы, качественные по дизайну и эксплуатационным характеристикам изделия и материалы: опоры, кронштейны, защитные решетки, экраны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конструктивные элементы, отвечающие требованиям действующих национальных стандартов Российской Федерации.</w:t>
      </w:r>
    </w:p>
    <w:p w14:paraId="32DF4CF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3B97F59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B6AB7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Общие требования к установке средств размещения информации и рекламы</w:t>
      </w:r>
    </w:p>
    <w:p w14:paraId="2DDC610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A83F66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338FCC18"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E957B1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Средства размещения информации</w:t>
      </w:r>
    </w:p>
    <w:p w14:paraId="379F773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AE829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Средства размещения информации, за исключением информационных стендов дворовых территорий, устанавливаются на территории городского округа на основании согласования на установку средства размещения информации, выдаваемого в порядке, определяемом Администрацией.</w:t>
      </w:r>
    </w:p>
    <w:p w14:paraId="70D447A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Правилами и иными нормативными правовыми актами Московской области.</w:t>
      </w:r>
    </w:p>
    <w:p w14:paraId="1ACE7E82" w14:textId="3FA1769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транспортной инфраструктур и к предоставляемым в них услугам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обязательном дублировании необходимой для инвалидов звуковой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зрительной информации.</w:t>
      </w:r>
    </w:p>
    <w:p w14:paraId="7ED7FFC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14:paraId="3F7CDBE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После прекращения действия согласования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40DCA2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011C0D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D251BF">
        <w:rPr>
          <w:rFonts w:ascii="Times New Roman" w:hAnsi="Times New Roman" w:cs="Times New Roman"/>
          <w:color w:val="000000" w:themeColor="text1"/>
          <w:sz w:val="28"/>
          <w:szCs w:val="28"/>
        </w:rPr>
        <w:t>30</w:t>
      </w:r>
      <w:r w:rsidRPr="00BB1633">
        <w:rPr>
          <w:rFonts w:ascii="Times New Roman" w:hAnsi="Times New Roman" w:cs="Times New Roman"/>
          <w:color w:val="000000" w:themeColor="text1"/>
          <w:sz w:val="28"/>
          <w:szCs w:val="28"/>
        </w:rPr>
        <w:t>. Информационные стенды дворовых территорий</w:t>
      </w:r>
    </w:p>
    <w:p w14:paraId="1420D80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B0CFE3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Информационные стенды дворовых территорий должны быть установлены на каждой дворовой территории.</w:t>
      </w:r>
    </w:p>
    <w:p w14:paraId="4C80F36C" w14:textId="09DF486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Требования к размещению и оформлению информационных стендов дворовых территорий, перечень информации, обязательной к размещению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информационных стендах дворовых территорий, устанавливаются уполномоченным органом.</w:t>
      </w:r>
    </w:p>
    <w:p w14:paraId="0A074A9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Обязанность по установке информационных стендов дворовых территорий возлагается:</w:t>
      </w:r>
    </w:p>
    <w:p w14:paraId="54C5E404" w14:textId="2079D7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на территориях, находящихся в государственной или муниципальной собственности, переданных во владение и (или) пользование третьим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на владельцев и (или) пользователей этих территорий: граждан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юридических лиц;</w:t>
      </w:r>
    </w:p>
    <w:p w14:paraId="46C940C6" w14:textId="296308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на территориях, находящихся в государственной или муниципальной собственности, не переданных во владение и </w:t>
      </w:r>
      <w:r w:rsidR="0060021A">
        <w:rPr>
          <w:rFonts w:ascii="Times New Roman" w:hAnsi="Times New Roman" w:cs="Times New Roman"/>
          <w:color w:val="000000" w:themeColor="text1"/>
          <w:sz w:val="28"/>
          <w:szCs w:val="28"/>
        </w:rPr>
        <w:t xml:space="preserve">(или) пользование третьим </w:t>
      </w:r>
      <w:r w:rsidR="0060021A">
        <w:rPr>
          <w:rFonts w:ascii="Times New Roman" w:hAnsi="Times New Roman" w:cs="Times New Roman"/>
          <w:color w:val="000000" w:themeColor="text1"/>
          <w:sz w:val="28"/>
          <w:szCs w:val="28"/>
        </w:rPr>
        <w:b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органы государственной власти, органы местного самоуправления, государственные или муниципальные эксплуатационные организации;</w:t>
      </w:r>
    </w:p>
    <w:p w14:paraId="31C6C52C" w14:textId="3F69A43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территориях, нахо</w:t>
      </w:r>
      <w:r w:rsidR="0060021A">
        <w:rPr>
          <w:rFonts w:ascii="Times New Roman" w:hAnsi="Times New Roman" w:cs="Times New Roman"/>
          <w:color w:val="000000" w:themeColor="text1"/>
          <w:sz w:val="28"/>
          <w:szCs w:val="28"/>
        </w:rPr>
        <w:t xml:space="preserve">дящихся в частной </w:t>
      </w:r>
      <w:r w:rsidR="0060021A">
        <w:rPr>
          <w:rFonts w:ascii="Times New Roman" w:hAnsi="Times New Roman" w:cs="Times New Roman"/>
          <w:color w:val="000000" w:themeColor="text1"/>
          <w:sz w:val="28"/>
          <w:szCs w:val="28"/>
        </w:rPr>
        <w:br/>
        <w:t>собственности</w:t>
      </w:r>
      <w:r w:rsidR="00B533F6">
        <w:rPr>
          <w:rFonts w:ascii="Times New Roman" w:hAnsi="Times New Roman" w:cs="Times New Roman"/>
          <w:color w:val="000000" w:themeColor="text1"/>
          <w:sz w:val="28"/>
          <w:szCs w:val="28"/>
        </w:rPr>
        <w:t xml:space="preserve"> – </w:t>
      </w:r>
      <w:r w:rsidR="0060021A">
        <w:rPr>
          <w:rFonts w:ascii="Times New Roman" w:hAnsi="Times New Roman" w:cs="Times New Roman"/>
          <w:color w:val="000000" w:themeColor="text1"/>
          <w:sz w:val="28"/>
          <w:szCs w:val="28"/>
        </w:rPr>
        <w:t xml:space="preserve">на </w:t>
      </w:r>
      <w:r w:rsidRPr="00BB1633">
        <w:rPr>
          <w:rFonts w:ascii="Times New Roman" w:hAnsi="Times New Roman" w:cs="Times New Roman"/>
          <w:color w:val="000000" w:themeColor="text1"/>
          <w:sz w:val="28"/>
          <w:szCs w:val="28"/>
        </w:rPr>
        <w:t>собственников территорий: граждан и юридических лиц.</w:t>
      </w:r>
    </w:p>
    <w:p w14:paraId="3186E946"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FAFF66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3</w:t>
      </w:r>
      <w:r w:rsidR="00D251BF">
        <w:rPr>
          <w:rFonts w:ascii="Times New Roman" w:hAnsi="Times New Roman" w:cs="Times New Roman"/>
          <w:color w:val="000000" w:themeColor="text1"/>
          <w:sz w:val="28"/>
          <w:szCs w:val="28"/>
        </w:rPr>
        <w:t>1</w:t>
      </w:r>
      <w:r w:rsidRPr="00BB1633">
        <w:rPr>
          <w:rFonts w:ascii="Times New Roman" w:hAnsi="Times New Roman" w:cs="Times New Roman"/>
          <w:color w:val="000000" w:themeColor="text1"/>
          <w:sz w:val="28"/>
          <w:szCs w:val="28"/>
        </w:rPr>
        <w:t>. Рекламные конструкции</w:t>
      </w:r>
    </w:p>
    <w:p w14:paraId="3C8D7ED4"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474C9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рекламных конструкций на территории городского округа выполняется в соответствии с требованиями законодательства Российской Федерации и законодательства Московской области.</w:t>
      </w:r>
    </w:p>
    <w:p w14:paraId="1951A12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Рекламные конструкции должны соответствовать художественно-композиционным требованиям к их внешнему виду.</w:t>
      </w:r>
    </w:p>
    <w:p w14:paraId="6B9F673F"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D48CA2E" w14:textId="457373DE"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xml:space="preserve">. Требования к архитектурно-художественному облику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части требований к внешнему виду нестационарных строений, сооружений</w:t>
      </w:r>
    </w:p>
    <w:p w14:paraId="12F27A11"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419F96" w14:textId="34898D7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 Установка нестационарных строений и сооружений допускается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разрешения и в порядке, установленном администрацией.</w:t>
      </w:r>
    </w:p>
    <w:p w14:paraId="1F942D4A" w14:textId="2523CBE5"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2. Не допускается размещение нестационарных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вентиляционных шахт, 20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окон жилых помещений, перед витринами торговых организаций, 3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стволов деревьев, 1,5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внешних границ крон кустарников.</w:t>
      </w:r>
    </w:p>
    <w:p w14:paraId="129A23A9" w14:textId="6951CDE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3. Требования к внешнему виду нестационарных строений, сооружений установлены в правилах благоустройства территории городского округа Лобня Московской области в соответствии с Федеральным </w:t>
      </w:r>
      <w:hyperlink r:id="rId33">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06.10.2003 № 131-ФЗ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w:t>
      </w:r>
      <w:hyperlink r:id="rId34">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 191/2014-ОЗ.</w:t>
      </w:r>
    </w:p>
    <w:p w14:paraId="3E56D19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4. Требования к внешнему виду нестационарных строений, сооружений не распространяются на:</w:t>
      </w:r>
    </w:p>
    <w:p w14:paraId="23B2E3A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отношения, связанные с размещением нестационарных торговых объектов на ярмарках;</w:t>
      </w:r>
    </w:p>
    <w:p w14:paraId="20D50D36"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размещение нестационарных торговых объектов при проведении праздничных и иных массовых мероприятий, имеющих краткосрочный характер;</w:t>
      </w:r>
    </w:p>
    <w:p w14:paraId="28688E49" w14:textId="0256171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требования к содержанию, сохранению и использованию которых установлены Федеральным </w:t>
      </w:r>
      <w:hyperlink r:id="rId35">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от 25.06.2002 № 73-ФЗ </w:t>
      </w:r>
      <w:r w:rsidR="0060021A">
        <w:rPr>
          <w:rFonts w:ascii="Times New Roman" w:hAnsi="Times New Roman" w:cs="Times New Roman"/>
          <w:color w:val="000000" w:themeColor="text1"/>
          <w:sz w:val="28"/>
          <w:szCs w:val="28"/>
        </w:rPr>
        <w:br/>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4E274CC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54BA3CD9" w14:textId="3BC0182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электросетевого хозяйства, линии электропередачи, линии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сооружения связи (в том числе антенно-мачтовые и линейно-кабельные), трубопроводы, автомобильные дороги;</w:t>
      </w:r>
    </w:p>
    <w:p w14:paraId="07BD2BA6" w14:textId="536B91B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w:t>
      </w:r>
      <w:hyperlink r:id="rId36">
        <w:r w:rsidRPr="0060021A">
          <w:rPr>
            <w:rFonts w:ascii="Times New Roman" w:hAnsi="Times New Roman" w:cs="Times New Roman"/>
            <w:color w:val="000000" w:themeColor="text1"/>
            <w:sz w:val="28"/>
            <w:szCs w:val="28"/>
          </w:rPr>
          <w:t>закона</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08.11.2007 № 257-ФЗ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F40387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общественные территории (общественные пространства), благоустраиваемые в соответствии с архитектурно-планировочными </w:t>
      </w:r>
      <w:r w:rsidRPr="0060021A">
        <w:rPr>
          <w:rFonts w:ascii="Times New Roman" w:hAnsi="Times New Roman" w:cs="Times New Roman"/>
          <w:color w:val="000000" w:themeColor="text1"/>
          <w:sz w:val="28"/>
          <w:szCs w:val="28"/>
        </w:rPr>
        <w:lastRenderedPageBreak/>
        <w:t>концепциями общественных территорий (общественных пространств);</w:t>
      </w:r>
    </w:p>
    <w:p w14:paraId="5DC36A7F" w14:textId="60C232DB"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элементы благоустройства на территориях объектов капитального строительства, внешний вид которых подтвержден свидетельством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2CD983BF" w14:textId="1525F4CC"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нестационарные строения, сооружения, информация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w:t>
      </w:r>
    </w:p>
    <w:p w14:paraId="2FA008A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5. Требования к внешнему виду нестационарных строений, сооружений в правилах благоустройства территории устанавливаются:</w:t>
      </w:r>
    </w:p>
    <w:p w14:paraId="2978FF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рекомендуемыми (не обязательными): 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w:t>
      </w:r>
    </w:p>
    <w:p w14:paraId="21FA5575" w14:textId="6C2CE589"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обязательными: при изменении внешнего вида и установки новых нестационарных строений, сооружений, иных объектов благоустройства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элементов благоустройства мест размещения нестационарных торговых объектов;</w:t>
      </w:r>
    </w:p>
    <w:p w14:paraId="1BAD384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при оформлении паспортов колористических решений фасадов нестационарных строений, сооружений;</w:t>
      </w:r>
    </w:p>
    <w:p w14:paraId="5F53EBC7" w14:textId="116EB82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при включении новых мест размещения нестационарных торговых объектов в схемы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территории муниципальных образований, заключении договоров на право размещения нестационарных торговых объектов.</w:t>
      </w:r>
    </w:p>
    <w:p w14:paraId="31892D27"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Нестационарные строения, сооружения, размещенные до утверждений требований к внешнему виду в правилах благоустройства территории муниципальных образований, подлежат демонтажу (сносу) после окончания срока, установленного договором на размещение нестационарного торгового объекта.</w:t>
      </w:r>
    </w:p>
    <w:p w14:paraId="7695EE4E" w14:textId="6614109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6. 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hyperlink r:id="rId37">
        <w:r w:rsidRPr="0060021A">
          <w:rPr>
            <w:rFonts w:ascii="Times New Roman" w:hAnsi="Times New Roman" w:cs="Times New Roman"/>
            <w:color w:val="000000" w:themeColor="text1"/>
            <w:sz w:val="28"/>
            <w:szCs w:val="28"/>
          </w:rPr>
          <w:t>Закон</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 191/2014-ОЗ; </w:t>
      </w:r>
      <w:hyperlink r:id="rId38">
        <w:r w:rsidRPr="0060021A">
          <w:rPr>
            <w:rFonts w:ascii="Times New Roman" w:hAnsi="Times New Roman" w:cs="Times New Roman"/>
            <w:color w:val="000000" w:themeColor="text1"/>
            <w:sz w:val="28"/>
            <w:szCs w:val="28"/>
          </w:rPr>
          <w:t>Порядок</w:t>
        </w:r>
      </w:hyperlink>
      <w:r w:rsidRPr="0060021A">
        <w:rPr>
          <w:rFonts w:ascii="Times New Roman" w:hAnsi="Times New Roman" w:cs="Times New Roman"/>
          <w:color w:val="000000" w:themeColor="text1"/>
          <w:sz w:val="28"/>
          <w:szCs w:val="28"/>
        </w:rPr>
        <w:t xml:space="preserve"> размещения и эксплуатации нестационарных торговых объектов, установленный органами местного самоуправления муниципальных образований Московской области, утвержденный распоряжением Министерства сельского хозяйства и продовольствия Московской области от 13.10.2020 № 20РВ-306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Методических рекомендаций по размещению нестационарных торговых объектов на территории муниципального образования Московской области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(вместе с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0E42EED" w14:textId="12DC3FED"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7. Благоустройство нестационарных строений, сооружений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lastRenderedPageBreak/>
        <w:t>не допускается.</w:t>
      </w:r>
    </w:p>
    <w:p w14:paraId="7CE93F64" w14:textId="4044B0E6"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8. Перечень типов нестационарных строений, сооружений</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Федерации, включает следующие типы:</w:t>
      </w:r>
    </w:p>
    <w:p w14:paraId="26433BDA" w14:textId="1175691E"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киоск – нестационарное строение, сооружение, оснащенное торговым оборудованием, с замкнутым помещением без торгового зала (помещения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для обслуживания покупателей) и помещений для хранения товаров, рассчитанное на одно рабочее место продавца, на площади которого хранится товарный запас;</w:t>
      </w:r>
    </w:p>
    <w:p w14:paraId="604E6C5A" w14:textId="77033FD2"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павильон – нестационарное строение, сооружение, оснащенное торговым залом (помещением для обслуживания покупателей) и помещением (помещениями) для хранения товарного запаса, рассчитанное на одно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несколько рабочих мест;</w:t>
      </w:r>
    </w:p>
    <w:p w14:paraId="52B447EF" w14:textId="3FE2EF86"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палатка – нестационарное строение, сооружение, оснащенное прилавком, с внутренним пространством, не замкнутым со стороны прилавка, без торгового зала (помещения для обслуживания покупателей) и помещений для хранения товаров; рассчитана на одно или несколько рабочих мест продавцов и товарного запаса на один день торговли.</w:t>
      </w:r>
    </w:p>
    <w:p w14:paraId="7167A6B0" w14:textId="000BB2C3" w:rsidR="00BB1633" w:rsidRPr="0060021A" w:rsidRDefault="00BB1633">
      <w:pPr>
        <w:pStyle w:val="ConsPlusNormal"/>
        <w:jc w:val="both"/>
        <w:rPr>
          <w:rFonts w:ascii="Times New Roman" w:hAnsi="Times New Roman" w:cs="Times New Roman"/>
          <w:color w:val="000000" w:themeColor="text1"/>
          <w:sz w:val="20"/>
          <w:szCs w:val="28"/>
        </w:rPr>
      </w:pPr>
    </w:p>
    <w:p w14:paraId="30729EC8" w14:textId="619724B5"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Табл</w:t>
      </w:r>
      <w:r w:rsidR="0060021A">
        <w:rPr>
          <w:rFonts w:ascii="Times New Roman" w:hAnsi="Times New Roman" w:cs="Times New Roman"/>
          <w:color w:val="000000" w:themeColor="text1"/>
          <w:sz w:val="28"/>
          <w:szCs w:val="28"/>
        </w:rPr>
        <w:t>ица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w:t>
      </w:r>
    </w:p>
    <w:p w14:paraId="3842276A" w14:textId="00B9912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объектов</w:t>
      </w:r>
      <w:r w:rsidR="00E55AA8">
        <w:rPr>
          <w:rFonts w:ascii="Times New Roman" w:hAnsi="Times New Roman" w:cs="Times New Roman"/>
          <w:color w:val="000000" w:themeColor="text1"/>
          <w:sz w:val="28"/>
          <w:szCs w:val="28"/>
        </w:rPr>
        <w:t>»</w:t>
      </w:r>
    </w:p>
    <w:p w14:paraId="5CEECF4B" w14:textId="77777777" w:rsidR="00BB1633" w:rsidRPr="0060021A" w:rsidRDefault="00BB1633">
      <w:pPr>
        <w:pStyle w:val="ConsPlusNormal"/>
        <w:jc w:val="both"/>
        <w:rPr>
          <w:rFonts w:ascii="Times New Roman" w:hAnsi="Times New Roman" w:cs="Times New Roman"/>
          <w:color w:val="000000" w:themeColor="text1"/>
          <w:sz w:val="20"/>
          <w:szCs w:val="2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5"/>
        <w:gridCol w:w="3685"/>
        <w:gridCol w:w="2977"/>
        <w:gridCol w:w="1843"/>
      </w:tblGrid>
      <w:tr w:rsidR="00BB1633" w:rsidRPr="0060021A" w14:paraId="033FB741" w14:textId="77777777" w:rsidTr="0060021A">
        <w:tc>
          <w:tcPr>
            <w:tcW w:w="2552" w:type="dxa"/>
            <w:gridSpan w:val="2"/>
            <w:vMerge w:val="restart"/>
          </w:tcPr>
          <w:p w14:paraId="50935C8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Виды нестационарных торговых объектов</w:t>
            </w:r>
          </w:p>
        </w:tc>
        <w:tc>
          <w:tcPr>
            <w:tcW w:w="8505" w:type="dxa"/>
            <w:gridSpan w:val="3"/>
          </w:tcPr>
          <w:p w14:paraId="40511FD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Объекты благоустройства, элементы благоустройства нестационарных торговых объектов</w:t>
            </w:r>
          </w:p>
        </w:tc>
      </w:tr>
      <w:tr w:rsidR="00BB1633" w:rsidRPr="0060021A" w14:paraId="053842B1" w14:textId="77777777" w:rsidTr="0060021A">
        <w:tc>
          <w:tcPr>
            <w:tcW w:w="2552" w:type="dxa"/>
            <w:gridSpan w:val="2"/>
            <w:vMerge/>
          </w:tcPr>
          <w:p w14:paraId="3E65EFE9" w14:textId="77777777" w:rsidR="00BB1633" w:rsidRPr="0060021A" w:rsidRDefault="00BB1633">
            <w:pPr>
              <w:pStyle w:val="ConsPlusNormal"/>
              <w:rPr>
                <w:rFonts w:ascii="Times New Roman" w:hAnsi="Times New Roman" w:cs="Times New Roman"/>
                <w:color w:val="000000" w:themeColor="text1"/>
                <w:sz w:val="24"/>
                <w:szCs w:val="24"/>
              </w:rPr>
            </w:pPr>
          </w:p>
        </w:tc>
        <w:tc>
          <w:tcPr>
            <w:tcW w:w="6662" w:type="dxa"/>
            <w:gridSpan w:val="2"/>
          </w:tcPr>
          <w:p w14:paraId="67B1996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Перечень элементов благоустройства, объектов благоустройства места размещения нестационарного торгового объекта</w:t>
            </w:r>
          </w:p>
        </w:tc>
        <w:tc>
          <w:tcPr>
            <w:tcW w:w="1843" w:type="dxa"/>
            <w:vMerge w:val="restart"/>
          </w:tcPr>
          <w:p w14:paraId="2358155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Применяемые типы нестационарных строений, сооружений</w:t>
            </w:r>
          </w:p>
        </w:tc>
      </w:tr>
      <w:tr w:rsidR="00BB1633" w:rsidRPr="0060021A" w14:paraId="7CBADDFE" w14:textId="77777777" w:rsidTr="0060021A">
        <w:tc>
          <w:tcPr>
            <w:tcW w:w="2552" w:type="dxa"/>
            <w:gridSpan w:val="2"/>
            <w:vMerge/>
          </w:tcPr>
          <w:p w14:paraId="5A6332BA"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tcPr>
          <w:p w14:paraId="2A9DECC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Обязательные (основные)</w:t>
            </w:r>
          </w:p>
        </w:tc>
        <w:tc>
          <w:tcPr>
            <w:tcW w:w="2977" w:type="dxa"/>
          </w:tcPr>
          <w:p w14:paraId="079154A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Допустимые (второстепенные)</w:t>
            </w:r>
          </w:p>
        </w:tc>
        <w:tc>
          <w:tcPr>
            <w:tcW w:w="1843" w:type="dxa"/>
            <w:vMerge/>
          </w:tcPr>
          <w:p w14:paraId="6D6953A5" w14:textId="77777777" w:rsidR="00BB1633" w:rsidRPr="0060021A" w:rsidRDefault="00BB1633">
            <w:pPr>
              <w:pStyle w:val="ConsPlusNormal"/>
              <w:rPr>
                <w:rFonts w:ascii="Times New Roman" w:hAnsi="Times New Roman" w:cs="Times New Roman"/>
                <w:color w:val="000000" w:themeColor="text1"/>
                <w:sz w:val="24"/>
                <w:szCs w:val="24"/>
              </w:rPr>
            </w:pPr>
          </w:p>
        </w:tc>
      </w:tr>
      <w:tr w:rsidR="00BB1633" w:rsidRPr="0060021A" w14:paraId="0B6F180C" w14:textId="77777777" w:rsidTr="0060021A">
        <w:tc>
          <w:tcPr>
            <w:tcW w:w="567" w:type="dxa"/>
          </w:tcPr>
          <w:p w14:paraId="27E35F9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w:t>
            </w:r>
          </w:p>
        </w:tc>
        <w:tc>
          <w:tcPr>
            <w:tcW w:w="1985" w:type="dxa"/>
          </w:tcPr>
          <w:p w14:paraId="58D824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c>
          <w:tcPr>
            <w:tcW w:w="3685" w:type="dxa"/>
          </w:tcPr>
          <w:p w14:paraId="76FBAA9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FCB65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2901BDD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42DC88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16E1EA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18999E7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86119D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202A1CF0" w14:textId="06B4395D"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0AA4DB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7172C1E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A86980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788268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3DF9A0C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2C991B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08ADB7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0F1E8C5" w14:textId="77777777" w:rsidTr="0060021A">
        <w:tc>
          <w:tcPr>
            <w:tcW w:w="567" w:type="dxa"/>
          </w:tcPr>
          <w:p w14:paraId="3FFA28E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2.</w:t>
            </w:r>
          </w:p>
        </w:tc>
        <w:tc>
          <w:tcPr>
            <w:tcW w:w="1985" w:type="dxa"/>
          </w:tcPr>
          <w:p w14:paraId="7B00D82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c>
          <w:tcPr>
            <w:tcW w:w="3685" w:type="dxa"/>
          </w:tcPr>
          <w:p w14:paraId="6A7111A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EBF2A9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6D153B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7859F8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C459DD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35C40F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D8056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7235DE" w14:textId="4DF1419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5B897D3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44963CB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2A5059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1FD5218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 торговый автомат (вендинговый автомат)</w:t>
            </w:r>
          </w:p>
          <w:p w14:paraId="4E748C3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834E99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7583F9F8" w14:textId="77777777" w:rsidTr="0060021A">
        <w:tc>
          <w:tcPr>
            <w:tcW w:w="567" w:type="dxa"/>
          </w:tcPr>
          <w:p w14:paraId="6B7BC02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3.</w:t>
            </w:r>
          </w:p>
        </w:tc>
        <w:tc>
          <w:tcPr>
            <w:tcW w:w="1985" w:type="dxa"/>
          </w:tcPr>
          <w:p w14:paraId="0586A7C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палатка</w:t>
            </w:r>
          </w:p>
        </w:tc>
        <w:tc>
          <w:tcPr>
            <w:tcW w:w="3685" w:type="dxa"/>
          </w:tcPr>
          <w:p w14:paraId="19DF457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578238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0CF872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2488F6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4B294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1F2E9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EF706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5B2676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1836486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8C359D8" w14:textId="77777777" w:rsidTr="0060021A">
        <w:tc>
          <w:tcPr>
            <w:tcW w:w="567" w:type="dxa"/>
            <w:vMerge w:val="restart"/>
          </w:tcPr>
          <w:p w14:paraId="63199089"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4.</w:t>
            </w:r>
          </w:p>
        </w:tc>
        <w:tc>
          <w:tcPr>
            <w:tcW w:w="1985" w:type="dxa"/>
            <w:vMerge w:val="restart"/>
          </w:tcPr>
          <w:p w14:paraId="66CAB1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галерея</w:t>
            </w:r>
          </w:p>
          <w:p w14:paraId="0917FED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w:t>
            </w:r>
            <w:r w:rsidRPr="0060021A">
              <w:rPr>
                <w:rFonts w:ascii="Times New Roman" w:hAnsi="Times New Roman" w:cs="Times New Roman"/>
                <w:color w:val="000000" w:themeColor="text1"/>
                <w:sz w:val="24"/>
                <w:szCs w:val="24"/>
              </w:rPr>
              <w:lastRenderedPageBreak/>
              <w:t>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tc>
        <w:tc>
          <w:tcPr>
            <w:tcW w:w="3685" w:type="dxa"/>
            <w:vMerge w:val="restart"/>
          </w:tcPr>
          <w:p w14:paraId="7897D3E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группа нестационарных строений, сооружений</w:t>
            </w:r>
          </w:p>
          <w:p w14:paraId="73A9D47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крыша (кровля)</w:t>
            </w:r>
          </w:p>
          <w:p w14:paraId="5548708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711FE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684F00F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9E500C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урны</w:t>
            </w:r>
          </w:p>
          <w:p w14:paraId="215BFEE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4FB7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элементы, обеспечивающие доступность, в том числе для </w:t>
            </w:r>
            <w:r w:rsidRPr="0060021A">
              <w:rPr>
                <w:rFonts w:ascii="Times New Roman" w:hAnsi="Times New Roman" w:cs="Times New Roman"/>
                <w:color w:val="000000" w:themeColor="text1"/>
                <w:sz w:val="24"/>
                <w:szCs w:val="24"/>
              </w:rPr>
              <w:lastRenderedPageBreak/>
              <w:t>МГН</w:t>
            </w:r>
          </w:p>
          <w:p w14:paraId="4A30DEC0" w14:textId="28AFFE0F"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vMerge w:val="restart"/>
          </w:tcPr>
          <w:p w14:paraId="4FDE585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1FEF23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426141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DDE23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623D323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60BC9C6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3EC92A9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46745A9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00FA2331" w14:textId="77777777" w:rsidTr="0060021A">
        <w:tc>
          <w:tcPr>
            <w:tcW w:w="567" w:type="dxa"/>
            <w:vMerge/>
          </w:tcPr>
          <w:p w14:paraId="795AA64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25A9164F"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2C99091"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69BBE988"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68FB04F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5005585A" w14:textId="77777777" w:rsidTr="0060021A">
        <w:tc>
          <w:tcPr>
            <w:tcW w:w="567" w:type="dxa"/>
            <w:vMerge w:val="restart"/>
          </w:tcPr>
          <w:p w14:paraId="1724CFC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5.</w:t>
            </w:r>
          </w:p>
        </w:tc>
        <w:tc>
          <w:tcPr>
            <w:tcW w:w="1985" w:type="dxa"/>
            <w:vMerge w:val="restart"/>
          </w:tcPr>
          <w:p w14:paraId="7A43582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Пункт быстрого питания</w:t>
            </w:r>
          </w:p>
          <w:p w14:paraId="049B017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vMerge w:val="restart"/>
          </w:tcPr>
          <w:p w14:paraId="49931FB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группа нестационарных строений, сооружений</w:t>
            </w:r>
          </w:p>
          <w:p w14:paraId="2C35B8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23E4B5D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182168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54AFFD9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EA00AC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CC96E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vMerge w:val="restart"/>
          </w:tcPr>
          <w:p w14:paraId="36AE4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56133D4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B221F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272F0F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536144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5593C0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2040E58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74B1473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44FE94B4" w14:textId="77777777" w:rsidTr="0060021A">
        <w:tc>
          <w:tcPr>
            <w:tcW w:w="567" w:type="dxa"/>
            <w:vMerge/>
          </w:tcPr>
          <w:p w14:paraId="781B5307"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4B4D27AE"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9F82D07"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70E4582E"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0317D97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7C53B0B0" w14:textId="77777777" w:rsidTr="0060021A">
        <w:tc>
          <w:tcPr>
            <w:tcW w:w="567" w:type="dxa"/>
          </w:tcPr>
          <w:p w14:paraId="759B9B8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6.</w:t>
            </w:r>
          </w:p>
        </w:tc>
        <w:tc>
          <w:tcPr>
            <w:tcW w:w="1985" w:type="dxa"/>
          </w:tcPr>
          <w:p w14:paraId="6DA973B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Мобильный пункт быстрого питания</w:t>
            </w:r>
          </w:p>
          <w:p w14:paraId="18C9E56A"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tcPr>
          <w:p w14:paraId="1472DF9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15F758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D1680D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735AC10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AC17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140CF5B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503A49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7211C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1968DE6C" w14:textId="77777777" w:rsidTr="0060021A">
        <w:tc>
          <w:tcPr>
            <w:tcW w:w="567" w:type="dxa"/>
          </w:tcPr>
          <w:p w14:paraId="31AE413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7.</w:t>
            </w:r>
          </w:p>
        </w:tc>
        <w:tc>
          <w:tcPr>
            <w:tcW w:w="1985" w:type="dxa"/>
          </w:tcPr>
          <w:p w14:paraId="050940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4EFBBCE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холодильник для хранения и </w:t>
            </w:r>
            <w:r w:rsidRPr="0060021A">
              <w:rPr>
                <w:rFonts w:ascii="Times New Roman" w:hAnsi="Times New Roman" w:cs="Times New Roman"/>
                <w:color w:val="000000" w:themeColor="text1"/>
                <w:sz w:val="24"/>
                <w:szCs w:val="24"/>
              </w:rPr>
              <w:lastRenderedPageBreak/>
              <w:t>реализации прохладительных напитков и мороженого</w:t>
            </w:r>
          </w:p>
        </w:tc>
        <w:tc>
          <w:tcPr>
            <w:tcW w:w="3685" w:type="dxa"/>
          </w:tcPr>
          <w:p w14:paraId="2A8A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215ACDA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пешеходная коммуникация до </w:t>
            </w:r>
            <w:r w:rsidRPr="0060021A">
              <w:rPr>
                <w:rFonts w:ascii="Times New Roman" w:hAnsi="Times New Roman" w:cs="Times New Roman"/>
                <w:color w:val="000000" w:themeColor="text1"/>
                <w:sz w:val="24"/>
                <w:szCs w:val="24"/>
              </w:rPr>
              <w:lastRenderedPageBreak/>
              <w:t>входа (прилавка)</w:t>
            </w:r>
          </w:p>
          <w:p w14:paraId="3390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4C88BD0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4C870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0896E94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p w14:paraId="2080E3A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tc>
        <w:tc>
          <w:tcPr>
            <w:tcW w:w="1843" w:type="dxa"/>
          </w:tcPr>
          <w:p w14:paraId="0BAA256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1BC75EA" w14:textId="77777777" w:rsidTr="0060021A">
        <w:tc>
          <w:tcPr>
            <w:tcW w:w="567" w:type="dxa"/>
          </w:tcPr>
          <w:p w14:paraId="6729831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8.</w:t>
            </w:r>
          </w:p>
        </w:tc>
        <w:tc>
          <w:tcPr>
            <w:tcW w:w="1985" w:type="dxa"/>
          </w:tcPr>
          <w:p w14:paraId="3E96E9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3E883BF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tc>
        <w:tc>
          <w:tcPr>
            <w:tcW w:w="3685" w:type="dxa"/>
          </w:tcPr>
          <w:p w14:paraId="0B7197F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1FDF0C9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AF3938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D6EF6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24F0E5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4891FC1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23821DC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35F8B522" w14:textId="77777777" w:rsidTr="0060021A">
        <w:tc>
          <w:tcPr>
            <w:tcW w:w="567" w:type="dxa"/>
          </w:tcPr>
          <w:p w14:paraId="4604751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9.</w:t>
            </w:r>
          </w:p>
        </w:tc>
        <w:tc>
          <w:tcPr>
            <w:tcW w:w="1985" w:type="dxa"/>
          </w:tcPr>
          <w:p w14:paraId="340BC5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Бахчевой развал</w:t>
            </w:r>
          </w:p>
          <w:p w14:paraId="42A84FC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3685" w:type="dxa"/>
          </w:tcPr>
          <w:p w14:paraId="4E0A67C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03C244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1E474E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097337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39D212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2E0D00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43CD7F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D926C87"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место экспонирования</w:t>
            </w:r>
          </w:p>
          <w:p w14:paraId="355A4D9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45F4576"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736FBFC" w14:textId="77777777" w:rsidTr="0060021A">
        <w:tc>
          <w:tcPr>
            <w:tcW w:w="567" w:type="dxa"/>
          </w:tcPr>
          <w:p w14:paraId="2149971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10.</w:t>
            </w:r>
          </w:p>
        </w:tc>
        <w:tc>
          <w:tcPr>
            <w:tcW w:w="1985" w:type="dxa"/>
          </w:tcPr>
          <w:p w14:paraId="1F3640F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w:t>
            </w:r>
          </w:p>
          <w:p w14:paraId="7F674E58"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изотермические емкости и цистерны, прочие передвижные </w:t>
            </w:r>
            <w:r w:rsidRPr="0060021A">
              <w:rPr>
                <w:rFonts w:ascii="Times New Roman" w:hAnsi="Times New Roman" w:cs="Times New Roman"/>
                <w:color w:val="000000" w:themeColor="text1"/>
                <w:sz w:val="24"/>
                <w:szCs w:val="24"/>
              </w:rPr>
              <w:lastRenderedPageBreak/>
              <w:t>объекты</w:t>
            </w:r>
          </w:p>
        </w:tc>
        <w:tc>
          <w:tcPr>
            <w:tcW w:w="3685" w:type="dxa"/>
          </w:tcPr>
          <w:p w14:paraId="393587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559CD56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7CB3B35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урна</w:t>
            </w:r>
          </w:p>
          <w:p w14:paraId="14F348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41E01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1E2DE74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tc>
        <w:tc>
          <w:tcPr>
            <w:tcW w:w="1843" w:type="dxa"/>
          </w:tcPr>
          <w:p w14:paraId="620F121E"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4C41947" w14:textId="77777777" w:rsidTr="0060021A">
        <w:tc>
          <w:tcPr>
            <w:tcW w:w="567" w:type="dxa"/>
          </w:tcPr>
          <w:p w14:paraId="136DF2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11.</w:t>
            </w:r>
          </w:p>
        </w:tc>
        <w:tc>
          <w:tcPr>
            <w:tcW w:w="1985" w:type="dxa"/>
          </w:tcPr>
          <w:p w14:paraId="7C068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мобильной торговли</w:t>
            </w:r>
          </w:p>
          <w:p w14:paraId="20A2C57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tc>
        <w:tc>
          <w:tcPr>
            <w:tcW w:w="3685" w:type="dxa"/>
          </w:tcPr>
          <w:p w14:paraId="1F7F63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7514CD6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3A185B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538AA06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837A5E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59E50B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430292B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61F3B5A9" w14:textId="77777777" w:rsidTr="0060021A">
        <w:tc>
          <w:tcPr>
            <w:tcW w:w="567" w:type="dxa"/>
          </w:tcPr>
          <w:p w14:paraId="020A90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12.</w:t>
            </w:r>
          </w:p>
        </w:tc>
        <w:tc>
          <w:tcPr>
            <w:tcW w:w="1985" w:type="dxa"/>
          </w:tcPr>
          <w:p w14:paraId="6A5A86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 для организации реализации продукции сельскохозяйственных товаропроизводителей</w:t>
            </w:r>
          </w:p>
          <w:p w14:paraId="2DD41D06" w14:textId="79D33E0D"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w:t>
            </w:r>
            <w:r w:rsidR="00B533F6" w:rsidRPr="0060021A">
              <w:rPr>
                <w:rFonts w:ascii="Times New Roman" w:hAnsi="Times New Roman" w:cs="Times New Roman"/>
                <w:color w:val="000000" w:themeColor="text1"/>
                <w:sz w:val="24"/>
                <w:szCs w:val="24"/>
              </w:rPr>
              <w:t xml:space="preserve"> – </w:t>
            </w:r>
            <w:r w:rsidRPr="0060021A">
              <w:rPr>
                <w:rFonts w:ascii="Times New Roman" w:hAnsi="Times New Roman" w:cs="Times New Roman"/>
                <w:color w:val="000000" w:themeColor="text1"/>
                <w:sz w:val="24"/>
                <w:szCs w:val="24"/>
              </w:rPr>
              <w:t xml:space="preserve">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w:t>
            </w:r>
            <w:r w:rsidRPr="0060021A">
              <w:rPr>
                <w:rFonts w:ascii="Times New Roman" w:hAnsi="Times New Roman" w:cs="Times New Roman"/>
                <w:color w:val="000000" w:themeColor="text1"/>
                <w:sz w:val="24"/>
                <w:szCs w:val="24"/>
              </w:rPr>
              <w:lastRenderedPageBreak/>
              <w:t>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
        </w:tc>
        <w:tc>
          <w:tcPr>
            <w:tcW w:w="3685" w:type="dxa"/>
          </w:tcPr>
          <w:p w14:paraId="3D6A4A4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нестационарное строение, сооружение</w:t>
            </w:r>
          </w:p>
          <w:p w14:paraId="31B0F44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6C989AF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357CE4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3493C2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948B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CC8664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0781C8" w14:textId="04BB5B6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5E0AE25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629B35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7752B61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B206E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63D8A6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3FD4513" w14:textId="77777777" w:rsidTr="0060021A">
        <w:tc>
          <w:tcPr>
            <w:tcW w:w="567" w:type="dxa"/>
          </w:tcPr>
          <w:p w14:paraId="5D8CF43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13.</w:t>
            </w:r>
          </w:p>
        </w:tc>
        <w:tc>
          <w:tcPr>
            <w:tcW w:w="1985" w:type="dxa"/>
          </w:tcPr>
          <w:p w14:paraId="03823B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Елочный базар</w:t>
            </w:r>
          </w:p>
          <w:p w14:paraId="3622FD3D"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3685" w:type="dxa"/>
          </w:tcPr>
          <w:p w14:paraId="7759D2F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4C003F3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w:t>
            </w:r>
          </w:p>
          <w:p w14:paraId="40857B2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5BD1F85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2130B01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63DF58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0A47056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A608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39AE1F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67FD89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tcPr>
          <w:p w14:paraId="04971B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F373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1D940E8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E3BB0F0" w14:textId="77777777" w:rsidTr="0060021A">
        <w:tc>
          <w:tcPr>
            <w:tcW w:w="567" w:type="dxa"/>
            <w:vMerge w:val="restart"/>
          </w:tcPr>
          <w:p w14:paraId="364FDE6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14.</w:t>
            </w:r>
          </w:p>
        </w:tc>
        <w:tc>
          <w:tcPr>
            <w:tcW w:w="1985" w:type="dxa"/>
            <w:vMerge w:val="restart"/>
          </w:tcPr>
          <w:p w14:paraId="311473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реализации сельскохозяйственных и декоративных кустов и растений</w:t>
            </w:r>
          </w:p>
          <w:p w14:paraId="78A5C420"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нестационарный торговый объект, представляющий собой киоск или павильон со специально оборудованной временной </w:t>
            </w:r>
            <w:r w:rsidRPr="0060021A">
              <w:rPr>
                <w:rFonts w:ascii="Times New Roman" w:hAnsi="Times New Roman" w:cs="Times New Roman"/>
                <w:color w:val="000000" w:themeColor="text1"/>
                <w:sz w:val="24"/>
                <w:szCs w:val="24"/>
              </w:rPr>
              <w:lastRenderedPageBreak/>
              <w:t>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растений и сопутствующих товаров</w:t>
            </w:r>
          </w:p>
        </w:tc>
        <w:tc>
          <w:tcPr>
            <w:tcW w:w="3685" w:type="dxa"/>
            <w:vMerge w:val="restart"/>
          </w:tcPr>
          <w:p w14:paraId="0A6206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нестационарное строение, сооружение</w:t>
            </w:r>
          </w:p>
          <w:p w14:paraId="6DA00E2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и по экспозиционной площадке</w:t>
            </w:r>
          </w:p>
          <w:p w14:paraId="304CBE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 и (или) декоративная площадка</w:t>
            </w:r>
          </w:p>
          <w:p w14:paraId="0B38BCF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1AB5165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02792B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934B21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освещение в вечерне-ночное </w:t>
            </w:r>
            <w:r w:rsidRPr="0060021A">
              <w:rPr>
                <w:rFonts w:ascii="Times New Roman" w:hAnsi="Times New Roman" w:cs="Times New Roman"/>
                <w:color w:val="000000" w:themeColor="text1"/>
                <w:sz w:val="24"/>
                <w:szCs w:val="24"/>
              </w:rPr>
              <w:lastRenderedPageBreak/>
              <w:t>время суток источниками света системы наружного освещения</w:t>
            </w:r>
          </w:p>
          <w:p w14:paraId="75A162B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4B53F2A6" w14:textId="4C0E4258"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 вдоль ограждения</w:t>
            </w:r>
          </w:p>
          <w:p w14:paraId="6E9095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vMerge w:val="restart"/>
          </w:tcPr>
          <w:p w14:paraId="3BCE09F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6A60541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0C85F123"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098080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21DB89A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1F728889" w14:textId="77777777" w:rsidTr="0060021A">
        <w:tc>
          <w:tcPr>
            <w:tcW w:w="567" w:type="dxa"/>
            <w:vMerge/>
          </w:tcPr>
          <w:p w14:paraId="52FFE404"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3DDB5EF8"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23D7310E"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11819B37"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342C382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3529978A" w14:textId="77777777" w:rsidTr="0060021A">
        <w:tc>
          <w:tcPr>
            <w:tcW w:w="567" w:type="dxa"/>
            <w:vMerge/>
          </w:tcPr>
          <w:p w14:paraId="07EC9FE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1BBE1F61"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7C69F42"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49D88AB5"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134E128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bl>
    <w:p w14:paraId="17A76273" w14:textId="620C6CB8" w:rsidR="0060021A" w:rsidRDefault="0060021A" w:rsidP="0060021A">
      <w:pPr>
        <w:pStyle w:val="ConsPlusNormal"/>
        <w:ind w:firstLine="709"/>
        <w:jc w:val="both"/>
        <w:rPr>
          <w:rFonts w:ascii="Times New Roman" w:hAnsi="Times New Roman" w:cs="Times New Roman"/>
          <w:color w:val="000000" w:themeColor="text1"/>
          <w:sz w:val="28"/>
          <w:szCs w:val="28"/>
        </w:rPr>
      </w:pPr>
    </w:p>
    <w:p w14:paraId="086AAF95" w14:textId="656362BF"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Установка видов нестационарных торговых объектов, </w:t>
      </w:r>
      <w:r>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представленных в таблице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 объектов</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не предусмотрена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w:t>
      </w:r>
    </w:p>
    <w:p w14:paraId="39E9810B" w14:textId="30D01F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Элементы благоустройства нестационарного строения, сооружения, которые должны быть расположены в пешеходной доступности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нестационарного строения, сооружения:</w:t>
      </w:r>
    </w:p>
    <w:p w14:paraId="4E0867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контейнерная площадка на расстоянии не более 800 м;</w:t>
      </w:r>
    </w:p>
    <w:p w14:paraId="33739D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14:paraId="7561C1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Не допускается размещение нестационарных строений, сооружений:</w:t>
      </w:r>
    </w:p>
    <w:p w14:paraId="424868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дорожном полотне (дорожном покрытии);</w:t>
      </w:r>
    </w:p>
    <w:p w14:paraId="6ED8D28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разделительных полосах и обочинах улиц, дорог и проездов;</w:t>
      </w:r>
    </w:p>
    <w:p w14:paraId="0F10C8C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пешеходной части пешеходных коммуникаций, велокоммуникациях, в пределах треугольников видимости;</w:t>
      </w:r>
    </w:p>
    <w:p w14:paraId="11F438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газонах, травяных и мягких покрытиях (без устройства специального настила);</w:t>
      </w:r>
    </w:p>
    <w:p w14:paraId="6134635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площадках, контейнерных площадках;</w:t>
      </w:r>
    </w:p>
    <w:p w14:paraId="31D31FE0" w14:textId="3B4495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0B7A9B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799D46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14:paraId="21AB76F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стоянках автомобилей и других мототранспортных средств, парковках;</w:t>
      </w:r>
    </w:p>
    <w:p w14:paraId="49FEB7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площадках для выгула животных, дрессировки собак;</w:t>
      </w:r>
    </w:p>
    <w:p w14:paraId="4BC3E33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дворовых территориях;</w:t>
      </w:r>
    </w:p>
    <w:p w14:paraId="34F1D09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территории объектов социальной инфраструктуры.</w:t>
      </w:r>
    </w:p>
    <w:p w14:paraId="3BDAF4A3" w14:textId="39E3CA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Ограничение видимости дорожных знаков и светофоров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благоустройстве некапитальных строений, сооружений не допускается.</w:t>
      </w:r>
    </w:p>
    <w:p w14:paraId="0747DB1D" w14:textId="579259F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11. Внешний вид нестационарных строений, сооружений подлежит согласованию в соответствии с </w:t>
      </w:r>
      <w:hyperlink r:id="rId39">
        <w:r w:rsidRPr="0060021A">
          <w:rPr>
            <w:rFonts w:ascii="Times New Roman" w:hAnsi="Times New Roman" w:cs="Times New Roman"/>
            <w:color w:val="000000" w:themeColor="text1"/>
            <w:sz w:val="28"/>
            <w:szCs w:val="28"/>
          </w:rPr>
          <w:t>положением</w:t>
        </w:r>
      </w:hyperlink>
      <w:r w:rsidRPr="0060021A">
        <w:rPr>
          <w:rFonts w:ascii="Times New Roman" w:hAnsi="Times New Roman" w:cs="Times New Roman"/>
          <w:color w:val="000000" w:themeColor="text1"/>
          <w:sz w:val="28"/>
          <w:szCs w:val="28"/>
        </w:rPr>
        <w:t xml:space="preserve">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городского округа Лобня, утвержд</w:t>
      </w:r>
      <w:r w:rsidR="00115EF9">
        <w:rPr>
          <w:rFonts w:ascii="Times New Roman" w:hAnsi="Times New Roman" w:cs="Times New Roman"/>
          <w:color w:val="000000" w:themeColor="text1"/>
          <w:sz w:val="28"/>
          <w:szCs w:val="28"/>
        </w:rPr>
        <w:t>аемым</w:t>
      </w:r>
      <w:r w:rsidRPr="0060021A">
        <w:rPr>
          <w:rFonts w:ascii="Times New Roman" w:hAnsi="Times New Roman" w:cs="Times New Roman"/>
          <w:color w:val="000000" w:themeColor="text1"/>
          <w:sz w:val="28"/>
          <w:szCs w:val="28"/>
        </w:rPr>
        <w:t xml:space="preserve"> решением Совета Депутатов городского округа Лобня Московской области</w:t>
      </w:r>
      <w:r w:rsidR="00115EF9">
        <w:rPr>
          <w:rFonts w:ascii="Times New Roman" w:hAnsi="Times New Roman" w:cs="Times New Roman"/>
          <w:color w:val="000000" w:themeColor="text1"/>
          <w:sz w:val="28"/>
          <w:szCs w:val="28"/>
        </w:rPr>
        <w:t>.</w:t>
      </w:r>
    </w:p>
    <w:p w14:paraId="6AADA58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требуется.</w:t>
      </w:r>
    </w:p>
    <w:p w14:paraId="22B301A8" w14:textId="50106B9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в соответствии со схемой размещения нестационарного торгового объекта на территории муниципального образования, должен соответствовать требованиям к внешнему виду, установленным настоящими Правилами.</w:t>
      </w:r>
    </w:p>
    <w:p w14:paraId="485361E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муниципальных образований при изменении внешнего вида внешних поверхностей нестационарных строений, сооружений не допускаются:</w:t>
      </w:r>
    </w:p>
    <w:p w14:paraId="41E0770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архитектурно-строительных изделий, архитектурного декора окрашивание без снятия старых красочных слоев, без восполнения дефектов элементов названных изделий и декора;</w:t>
      </w:r>
    </w:p>
    <w:p w14:paraId="5B43D8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при облицовке (отделке) внешних поверхностей:</w:t>
      </w:r>
    </w:p>
    <w:p w14:paraId="54E141A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силикатный кирпич и бетонные блоки без финишной отделки, имитации дикого, колотого камня из бетона и цемента;</w:t>
      </w:r>
    </w:p>
    <w:p w14:paraId="60A1B129" w14:textId="55CC4A53"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пластиковый сайдинг, полиуретановый декор, арматура, крупные фракции штукатурки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фактурная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шуба</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короед</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361662E3"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профнастил непоэлементной сборки с высотой профиля более 20 мм, нащельники на стыках панелей;</w:t>
      </w:r>
    </w:p>
    <w:p w14:paraId="13DC7503" w14:textId="20FD79A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профилированный поликарбонат;</w:t>
      </w:r>
    </w:p>
    <w:p w14:paraId="0B819FB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для подшивки кровли поливинилхлоридные софитные панели, сайдинг, </w:t>
      </w:r>
      <w:r w:rsidRPr="0060021A">
        <w:rPr>
          <w:rFonts w:ascii="Times New Roman" w:hAnsi="Times New Roman" w:cs="Times New Roman"/>
          <w:color w:val="000000" w:themeColor="text1"/>
          <w:sz w:val="28"/>
          <w:szCs w:val="28"/>
        </w:rPr>
        <w:lastRenderedPageBreak/>
        <w:t>фанера, вагонка;</w:t>
      </w:r>
    </w:p>
    <w:p w14:paraId="06D864E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белые пластиковые откосы, окна, двери, витрины и витражи;</w:t>
      </w:r>
    </w:p>
    <w:p w14:paraId="36A4BC3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тонировка пленкой и фотопечать с непрозрачностью более 50%;</w:t>
      </w:r>
    </w:p>
    <w:p w14:paraId="68D4E42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стилизации под сельскую архитектуру (ранчо, фермы, хуторы, мазанки), средневековые замки и крепости.</w:t>
      </w:r>
    </w:p>
    <w:p w14:paraId="4A411D55"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облика муниципальных образований, не допускается.</w:t>
      </w:r>
    </w:p>
    <w:p w14:paraId="3F0F211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допускается.</w:t>
      </w:r>
    </w:p>
    <w:p w14:paraId="4274653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13. При содержании и иных работах на внешних поверхностях нестационарных строений, сооружений не допускаются:</w:t>
      </w:r>
    </w:p>
    <w:p w14:paraId="065ABE6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эксплуатационные деформации внешних поверхностей:</w:t>
      </w:r>
    </w:p>
    <w:p w14:paraId="62463DD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BBF608F" w14:textId="3730995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из-за многослойных окрашиваний и (или) окрашиваний без восполнения дефектов элементов названных изделий и декора;</w:t>
      </w:r>
    </w:p>
    <w:p w14:paraId="37E826AA"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загрязнения, сорная растительность;</w:t>
      </w:r>
    </w:p>
    <w:p w14:paraId="602023FE" w14:textId="5E7775BF"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короба, кожухи, провода, розетки на остеклении, на архитектурно-строительных изделиях и архитектурном декоре, не закрепленные,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не соответствующие цвету фасада;</w:t>
      </w:r>
    </w:p>
    <w:p w14:paraId="4C11B81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ED11F8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17B2721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сезонные (летние) кафе вдоль внешней поверхности строения, сооружения: самовольно размещенные, эксплуатируемые с нарушением требований к эксплуатации;</w:t>
      </w:r>
    </w:p>
    <w:p w14:paraId="33CF376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самовольно установленные цветочные ящики с внешней стороны окон;</w:t>
      </w:r>
    </w:p>
    <w:p w14:paraId="2F8DC8A8" w14:textId="27ED03B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объекты, установленные на внешних поверхностях строений, сооружений, ставящие под угрозу обеспечение безопасности в случае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их падения;</w:t>
      </w:r>
    </w:p>
    <w:p w14:paraId="6D57A52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вандальные изображения;</w:t>
      </w:r>
    </w:p>
    <w:p w14:paraId="5666C37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нарушение внешнего вида, установленного паспортом </w:t>
      </w:r>
      <w:r w:rsidRPr="0060021A">
        <w:rPr>
          <w:rFonts w:ascii="Times New Roman" w:hAnsi="Times New Roman" w:cs="Times New Roman"/>
          <w:color w:val="000000" w:themeColor="text1"/>
          <w:sz w:val="28"/>
          <w:szCs w:val="28"/>
        </w:rPr>
        <w:lastRenderedPageBreak/>
        <w:t>колористического решения фасадов некапитальных строений, сооружений;</w:t>
      </w:r>
    </w:p>
    <w:p w14:paraId="3F66B72E" w14:textId="4AB5645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размещение наружных блоков кондиционеров и антенн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архитектурных деталях, элементах декора, а также их крепление, ведущее к повреждению архитектурных поверхностей;</w:t>
      </w:r>
    </w:p>
    <w:p w14:paraId="628E239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маломобильных групп населения.</w:t>
      </w:r>
    </w:p>
    <w:p w14:paraId="01F86DC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14. Нестационарные строения, сооружения подлежат демонтажу (сносу) в случаях:</w:t>
      </w:r>
    </w:p>
    <w:p w14:paraId="3298A39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типу нестационарного строения, сооружения, установленному в договоре на право размещения нестационарного торгового объекта;</w:t>
      </w:r>
    </w:p>
    <w:p w14:paraId="24C9B7F3" w14:textId="2BD65E8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недоступности (ограничения) для использования по назначению (обслуживания, проведения денежных расчетов при продаже товаров, демонстрации товаров) всеми категориями населения, в том числе ограничения (неприспособления) для беспрепятственного доступа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к нестационарным строениям, сооружениям и использования их инвалидами и другими маломобильными группами населения;</w:t>
      </w:r>
    </w:p>
    <w:p w14:paraId="69A29DB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параметрам, установленным договором на право размещения нестационарного торгового объекта или паспортом колористического решения фасадов некапитальных строений, сооружений.</w:t>
      </w:r>
    </w:p>
    <w:p w14:paraId="1E88AD41" w14:textId="2F84C5EA"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Выявление нарушений, демонтаж (снос) самовольных (незаконно размещенных) строений, сооружений на земельных участках, находящихся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в муниципальной собственности, землях, государственная собственность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которые не разграничена, а также нестационарных строений, сооружений, подлежащих демонтажу (сносу), осуществляются в соответствии с порядком, установленным нормативным правовым актом Совета депутатов городского округа Лобня.</w:t>
      </w:r>
    </w:p>
    <w:p w14:paraId="7C6B4630" w14:textId="2B1ED7FA"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обеспечения формирования архитектурно-художественного облика на территории городского округа Лобня требования к внешнему виду размещаемых (устанавливаемых, изменяемых) нестационарных строений, сооружений в правилах благоустройства территории городского округа Лобня должны быть дифференцированы по типам застройки:</w:t>
      </w:r>
    </w:p>
    <w:p w14:paraId="4397C64E"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историческая застройка (район, микрорайон, квартал с застройкой преимущественно до середины XX века);</w:t>
      </w:r>
    </w:p>
    <w:p w14:paraId="309F7913"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малоэтажная застройка эволюционного характера (территории ведения гражданами садоводства или огородничества для собственных нужд, индивидуальной застройки, многоквартирных домов (до 4 этажей – малоэтажных);</w:t>
      </w:r>
    </w:p>
    <w:p w14:paraId="70F4A67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малоэтажная застройка единовременного характера (территории индивидуальной застройки, блокированных домов);</w:t>
      </w:r>
    </w:p>
    <w:p w14:paraId="74A317E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среднеэтажная застройка эволюционного характера (район, микрорайон, квартал с застройкой преимущественно многоквартирными домами (до 8 этажей – среднеэтажными);</w:t>
      </w:r>
    </w:p>
    <w:p w14:paraId="2FD87EF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многоэтажная застройка эволюционного характера (район, микрорайон, квартал с застройкой преимущественно многоквартирными домами (более 8 этажей – многоэтажными));</w:t>
      </w:r>
    </w:p>
    <w:p w14:paraId="0D708915" w14:textId="677371F7" w:rsidR="00BB1633"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застройка иных элементов планирово</w:t>
      </w:r>
      <w:r>
        <w:rPr>
          <w:rFonts w:ascii="Times New Roman" w:hAnsi="Times New Roman" w:cs="Times New Roman"/>
          <w:color w:val="000000" w:themeColor="text1"/>
          <w:sz w:val="28"/>
          <w:szCs w:val="28"/>
        </w:rPr>
        <w:t xml:space="preserve">чной структуры, иных </w:t>
      </w:r>
      <w:r>
        <w:rPr>
          <w:rFonts w:ascii="Times New Roman" w:hAnsi="Times New Roman" w:cs="Times New Roman"/>
          <w:color w:val="000000" w:themeColor="text1"/>
          <w:sz w:val="28"/>
          <w:szCs w:val="28"/>
        </w:rPr>
        <w:lastRenderedPageBreak/>
        <w:t>территорий.</w:t>
      </w:r>
    </w:p>
    <w:p w14:paraId="2380A3DF" w14:textId="29EF02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при планировании, проектировании, размещении (установке, изменении) располагать смежно (на расстоянии менее 500 м друг от друга) нестационарные строения, сооружения, внешний вид которых отнесен к разным типам застройки (с различными стилистическими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объемн</w:t>
      </w:r>
      <w:r w:rsidR="0060021A">
        <w:rPr>
          <w:rFonts w:ascii="Times New Roman" w:hAnsi="Times New Roman" w:cs="Times New Roman"/>
          <w:color w:val="000000" w:themeColor="text1"/>
          <w:sz w:val="28"/>
          <w:szCs w:val="28"/>
        </w:rPr>
        <w:t>о-пространственными решениями).</w:t>
      </w:r>
    </w:p>
    <w:p w14:paraId="4A747985" w14:textId="33DE9AE3"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15. Требования к внешнему виду утверждены в настоящих Правилах для каждого наименования нестационарного торгового объекта, разрешенного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размещению на территории муниципального образования </w:t>
      </w:r>
      <w:r w:rsidR="0060021A">
        <w:rPr>
          <w:rFonts w:ascii="Times New Roman" w:hAnsi="Times New Roman" w:cs="Times New Roman"/>
          <w:color w:val="000000" w:themeColor="text1"/>
          <w:sz w:val="28"/>
          <w:szCs w:val="28"/>
        </w:rPr>
        <w:t xml:space="preserve">в текстовом </w:t>
      </w:r>
      <w:r w:rsidR="0060021A">
        <w:rPr>
          <w:rFonts w:ascii="Times New Roman" w:hAnsi="Times New Roman" w:cs="Times New Roman"/>
          <w:color w:val="000000" w:themeColor="text1"/>
          <w:sz w:val="28"/>
          <w:szCs w:val="28"/>
        </w:rPr>
        <w:br/>
        <w:t>и графическом виде.</w:t>
      </w:r>
    </w:p>
    <w:p w14:paraId="7DE8D43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7166B9A2" w14:textId="3178C60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КИОСК</w:t>
      </w:r>
    </w:p>
    <w:p w14:paraId="0151A2C9"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CEC5F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покупателей в строение);</w:t>
      </w:r>
    </w:p>
    <w:p w14:paraId="631028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одним входом для продавца:</w:t>
      </w:r>
    </w:p>
    <w:p w14:paraId="7DEE53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в свету 0,9-1,2 м;</w:t>
      </w:r>
    </w:p>
    <w:p w14:paraId="3B0EB3E7" w14:textId="6EC6AE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без поднятой входной площадки, лестницы, пандуса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(вход непосредственно с твердого покрытия площадки киоска);</w:t>
      </w:r>
    </w:p>
    <w:p w14:paraId="3E187AB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оконным (витринным) проемом для реализации товара;</w:t>
      </w:r>
    </w:p>
    <w:p w14:paraId="4C287122" w14:textId="7216C66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помещением, рассчитанным на одно рабочее место продавца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хранение товарного запаса;</w:t>
      </w:r>
    </w:p>
    <w:p w14:paraId="4688F7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F7C5A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выделенная, организованная зона, визуально скрытая от проема для реализации товара (личные вещи продавцов, тару, иную упаковку, мусор, урны размещать в зоне видимости покупателей через оконные или витринные проемы, а также около киоска не допускается);</w:t>
      </w:r>
    </w:p>
    <w:p w14:paraId="30A66B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киосков в зависимости от площади помещения:</w:t>
      </w:r>
    </w:p>
    <w:p w14:paraId="7B69A9A8" w14:textId="265850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2,0-9,0 кв. м;</w:t>
      </w:r>
    </w:p>
    <w:p w14:paraId="1F9E80DA" w14:textId="165C1C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9,0-30,0 кв. м;</w:t>
      </w:r>
    </w:p>
    <w:p w14:paraId="1EC1F78D" w14:textId="6CCCDF3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12429339" w14:textId="08EFF9C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F16B1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44A8F84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1499B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1FE42F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0FF2BA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DE2C7F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w:t>
      </w:r>
    </w:p>
    <w:p w14:paraId="301EF37A" w14:textId="20BCCE1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киоска на месте размещения нестационарного торгового объекта:</w:t>
      </w:r>
    </w:p>
    <w:p w14:paraId="345A4E51"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информационно-декоративная вывеска;</w:t>
      </w:r>
    </w:p>
    <w:p w14:paraId="077B3872"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информационная доска;</w:t>
      </w:r>
    </w:p>
    <w:p w14:paraId="1D3117A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площадка с твердым покрытием (или деревянный настил);</w:t>
      </w:r>
    </w:p>
    <w:p w14:paraId="7F660C6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урна;</w:t>
      </w:r>
    </w:p>
    <w:p w14:paraId="08F6D35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0016774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lastRenderedPageBreak/>
        <w:t>объекты (средства) наружного освещения;</w:t>
      </w:r>
    </w:p>
    <w:p w14:paraId="063A3ECA" w14:textId="78EA2A31"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мобильное озеленение (при «глухих» фасадах киоска протяженностью более 5,0 м, располагаемых вдоль тротуаров);</w:t>
      </w:r>
    </w:p>
    <w:p w14:paraId="0535117B" w14:textId="2E8A944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(всех категорий населения) и обязательных при планировании,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киоска:</w:t>
      </w:r>
    </w:p>
    <w:p w14:paraId="612829E8"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14D029B" w14:textId="47E34679"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75137927"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8F2AE6D" w14:textId="26D1562A"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ПАВИЛЬОН</w:t>
      </w:r>
    </w:p>
    <w:p w14:paraId="2848EC2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11A2E70" w14:textId="5E07138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чем одно рабочее место продавца и хранение товарного запаса: торговым залом (с доступом покупателей внутрь) и помещением (помещениями)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хранения товарного запаса;</w:t>
      </w:r>
    </w:p>
    <w:p w14:paraId="44746A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411E461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w:t>
      </w:r>
    </w:p>
    <w:p w14:paraId="4172C1F5" w14:textId="50863F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входом для покупателей (в торговый зал (ширина дверного проема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не менее 1,2 м));</w:t>
      </w:r>
    </w:p>
    <w:p w14:paraId="6A87AE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7236485D" w14:textId="494D2F9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2782FED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павильона не допускается);</w:t>
      </w:r>
    </w:p>
    <w:p w14:paraId="677642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павильонов в зависимости от площади объекта (в границах наружных стен):</w:t>
      </w:r>
    </w:p>
    <w:p w14:paraId="3ED31020" w14:textId="332C3BB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 кв. м;</w:t>
      </w:r>
    </w:p>
    <w:p w14:paraId="421E814E" w14:textId="3737DC0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35-50 кв. м;</w:t>
      </w:r>
    </w:p>
    <w:p w14:paraId="2753537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42B5FD08" w14:textId="204AC58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w:t>
      </w:r>
    </w:p>
    <w:p w14:paraId="5AB8FEF6" w14:textId="73F29AC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061A02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2ED16364" w14:textId="6F915AE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1DEC946" w14:textId="065134A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4ADC430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7F03E05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подключение к энергосети (внешнее и внутреннее освещение, отопление, торговое оборудование);</w:t>
      </w:r>
    </w:p>
    <w:p w14:paraId="52C18AE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65FA5C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0BFE2A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BD826EE" w14:textId="784F368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w:t>
      </w:r>
      <w:r w:rsidR="002013F8">
        <w:rPr>
          <w:rFonts w:ascii="Times New Roman" w:hAnsi="Times New Roman" w:cs="Times New Roman"/>
          <w:color w:val="000000" w:themeColor="text1"/>
          <w:sz w:val="28"/>
          <w:szCs w:val="28"/>
        </w:rPr>
        <w:t>ационарного торгового объекта).</w:t>
      </w:r>
    </w:p>
    <w:p w14:paraId="4D2D8206" w14:textId="36BCB19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2C40E0F6" w14:textId="6E3A909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нто</w:t>
      </w:r>
      <w:r w:rsidR="002013F8">
        <w:rPr>
          <w:rFonts w:ascii="Times New Roman" w:hAnsi="Times New Roman" w:cs="Times New Roman"/>
          <w:color w:val="000000" w:themeColor="text1"/>
          <w:sz w:val="28"/>
          <w:szCs w:val="28"/>
        </w:rPr>
        <w:t>, где:</w:t>
      </w:r>
    </w:p>
    <w:p w14:paraId="5002FC9B" w14:textId="05C0843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A1ABD7" w14:textId="5E80C9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5A39DFA7" w14:textId="1F08AA5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A954A" w14:textId="0DADDE1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1BBDE5AB" w14:textId="70C17A6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павильона (до ступеней при входе)</w:t>
      </w:r>
    </w:p>
    <w:p w14:paraId="5F2083EC" w14:textId="13944F9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7D71D46A" w14:textId="70661D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12EEE4FD" w14:textId="4DB913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71D388C3" w14:textId="42FEEC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5B328C49" w14:textId="55757CC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павильона (до ступеней при входе)</w:t>
      </w:r>
    </w:p>
    <w:p w14:paraId="3D3CB8A4" w14:textId="40AFCFF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D844989" w14:textId="02FD41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E4CCDE" w14:textId="3056BDF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8AD4D6D" w14:textId="17329C1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00CDC" w14:textId="10449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с входной группой</w:t>
      </w:r>
    </w:p>
    <w:p w14:paraId="7A7A51F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41A6C533" w14:textId="3E2688D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E7FAFD" w14:textId="38E2C13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входной группы (до ступеней при входе)</w:t>
      </w:r>
    </w:p>
    <w:p w14:paraId="1F947E00" w14:textId="12EE9B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EB2816C" w14:textId="2664616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0D2D812" w14:textId="67553FD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C2BE6A" w14:textId="7DA447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(всех категорий населения) и обязательных при планировании, раз</w:t>
      </w:r>
      <w:r w:rsidR="002013F8">
        <w:rPr>
          <w:rFonts w:ascii="Times New Roman" w:hAnsi="Times New Roman" w:cs="Times New Roman"/>
          <w:color w:val="000000" w:themeColor="text1"/>
          <w:sz w:val="28"/>
          <w:szCs w:val="28"/>
        </w:rPr>
        <w:t xml:space="preserve">мещении </w:t>
      </w:r>
      <w:r w:rsidR="002013F8">
        <w:rPr>
          <w:rFonts w:ascii="Times New Roman" w:hAnsi="Times New Roman" w:cs="Times New Roman"/>
          <w:color w:val="000000" w:themeColor="text1"/>
          <w:sz w:val="28"/>
          <w:szCs w:val="28"/>
        </w:rPr>
        <w:br/>
        <w:t>и содержании павильона:</w:t>
      </w:r>
    </w:p>
    <w:p w14:paraId="48A821A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37BCF716" w14:textId="63F0F5CA"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lastRenderedPageBreak/>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2E123881"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B277AA0" w14:textId="5BCC4E09"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ТОРГОВАЯ ГАЛЕРЕЯ</w:t>
      </w:r>
    </w:p>
    <w:p w14:paraId="1FF16B80"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349846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комплекс оснащенных торговым оборудованием однотипных модулей киосков или однотипных павильонов;</w:t>
      </w:r>
    </w:p>
    <w:p w14:paraId="50E32D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возможного состава торговой галереи:</w:t>
      </w:r>
    </w:p>
    <w:p w14:paraId="36600C8D" w14:textId="05D3C4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более 10 специализированных малых киосков (не более 5 киосков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1 ряду);</w:t>
      </w:r>
    </w:p>
    <w:p w14:paraId="1DCE4E3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специализированных больших киосков (не более 5 киосков в 1 ряду);</w:t>
      </w:r>
    </w:p>
    <w:p w14:paraId="0E9BA1C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малых павильонов (не более 5 павильонов в 1 ряду);</w:t>
      </w:r>
    </w:p>
    <w:p w14:paraId="0398E9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больших павильонов (не более 5 павильонов в 1 ряду);</w:t>
      </w:r>
    </w:p>
    <w:p w14:paraId="1C3C76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пространственного решения торговой галереи:</w:t>
      </w:r>
    </w:p>
    <w:p w14:paraId="56AD8D3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двухстороннее симметричное расположение нестационарных строений, сооружений;</w:t>
      </w:r>
    </w:p>
    <w:p w14:paraId="5B0F77D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одностороннее расположение отдельно размещаемых нестационарных строений, сооружений с сезонными конструкциями для дополнительного обслуживания питанием и отдыха;</w:t>
      </w:r>
    </w:p>
    <w:p w14:paraId="7B75F694" w14:textId="3297FC7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52 м;</w:t>
      </w:r>
    </w:p>
    <w:p w14:paraId="77818CCA" w14:textId="7BA5ED1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суммарная площадь всех нестационарных строений, сооружений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500 кв. м;</w:t>
      </w:r>
    </w:p>
    <w:p w14:paraId="400319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проход для покупателей между рядами нестационарных строений, сооружений:</w:t>
      </w:r>
    </w:p>
    <w:p w14:paraId="51F5D73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освещенный объектами (средствами) наружного освещения в вечерне-ночное время;</w:t>
      </w:r>
    </w:p>
    <w:p w14:paraId="5F4DDD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 светопроницаемой крышей для защиты посетителей от осадков;</w:t>
      </w:r>
    </w:p>
    <w:p w14:paraId="4930A7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транзитный, беспрепятственный для доступа всех категорий населения (сужения, тупики, иные преграды не допускаются);</w:t>
      </w:r>
    </w:p>
    <w:p w14:paraId="6A978882" w14:textId="6A6D40E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прохода (расстояние между стенами нестационарных строений сооружений)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w:t>
      </w:r>
    </w:p>
    <w:p w14:paraId="525CD258" w14:textId="21F0EDD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прохода (от отметки покрытия до нижнего края нижней выступающей конструкции крыши)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4,5 м;</w:t>
      </w:r>
    </w:p>
    <w:p w14:paraId="4DFE62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330705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F5E2E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4B2B6D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C0FB3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1597AC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 без сокращения минимальной ширины прохода).</w:t>
      </w:r>
    </w:p>
    <w:p w14:paraId="40C7C4F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4ADBF2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1232B78E" w14:textId="57C5D0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4978A8BD" w14:textId="69FB1B4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нто</w:t>
      </w:r>
      <w:r w:rsidR="002013F8">
        <w:rPr>
          <w:rFonts w:ascii="Times New Roman" w:hAnsi="Times New Roman" w:cs="Times New Roman"/>
          <w:color w:val="000000" w:themeColor="text1"/>
          <w:sz w:val="28"/>
          <w:szCs w:val="28"/>
        </w:rPr>
        <w:t>, где:</w:t>
      </w:r>
    </w:p>
    <w:p w14:paraId="34EE2D9B" w14:textId="1284677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0587012" w14:textId="0798D6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0DEB6F73" w14:textId="0BABD81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6B0841C" w14:textId="2DC65B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6CC91A88" w14:textId="1DA802E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A0BD70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33461379" w14:textId="7FA8622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2265C547" w14:textId="6EB95A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DF0BD" w14:textId="617D6C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0A194221" w14:textId="6F8CEA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длин павильонов или киосков в ряду (по внешней границе наружной стены);</w:t>
      </w:r>
    </w:p>
    <w:p w14:paraId="060A99B3" w14:textId="1E3966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ширина прохода (проходов) между павильонами или киосками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наличии</w:t>
      </w:r>
    </w:p>
    <w:p w14:paraId="5FB713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 внешней границе наружной стены);</w:t>
      </w:r>
    </w:p>
    <w:p w14:paraId="0D81C2BB" w14:textId="1E999C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461831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29289870" w14:textId="262A4E7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56CDA61" w14:textId="3C96690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CDF816" w14:textId="09C2986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3D592D" w14:textId="3FD30A2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6192E22C" w14:textId="1B1322F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павильона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киоска</w:t>
      </w:r>
    </w:p>
    <w:p w14:paraId="5AFB8F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7FAE69A1" w14:textId="0A88BA4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1174FBB" w14:textId="7FAAA7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5A97B8" w14:textId="656C7E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6C7B3F10" w14:textId="2646CB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первого ряда павильонов или киосков (по внешней границе наружной стены);</w:t>
      </w:r>
    </w:p>
    <w:p w14:paraId="4F2F451E" w14:textId="4EF523B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прохода между рядами павильонов или киосков</w:t>
      </w:r>
    </w:p>
    <w:p w14:paraId="637B76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 внешней границе наружной стены);</w:t>
      </w:r>
    </w:p>
    <w:p w14:paraId="128E3293" w14:textId="1979A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второго ряда павильонов или киосков (по внешней границе наружной стены);</w:t>
      </w:r>
    </w:p>
    <w:p w14:paraId="7436E806" w14:textId="02AEEFF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97017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5C54BDF1" w14:textId="673C0B1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3A07A496" w14:textId="7AE2F2B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453E7944" w14:textId="39BEF79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30EDDD2" w14:textId="481042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и обязательных при планировании, размещении и содержании торговой галереи на месте размещения нес</w:t>
      </w:r>
      <w:r w:rsidR="002013F8">
        <w:rPr>
          <w:rFonts w:ascii="Times New Roman" w:hAnsi="Times New Roman" w:cs="Times New Roman"/>
          <w:color w:val="000000" w:themeColor="text1"/>
          <w:sz w:val="28"/>
          <w:szCs w:val="28"/>
        </w:rPr>
        <w:t>тационарного торгового объекта:</w:t>
      </w:r>
    </w:p>
    <w:p w14:paraId="273EDF4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крыша;</w:t>
      </w:r>
    </w:p>
    <w:p w14:paraId="3207D91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22039B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595242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43CFC974"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57043C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торговой галереи, в том числе для МГН;</w:t>
      </w:r>
    </w:p>
    <w:p w14:paraId="0EE40A1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2D1653B" w14:textId="5D632EE7"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(вдоль внешних фасадов торговой галереи, располагаемых вдоль тротуаров);</w:t>
      </w:r>
    </w:p>
    <w:p w14:paraId="4EA2C7A5" w14:textId="31A43BE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торгов</w:t>
      </w:r>
      <w:r w:rsidR="002013F8">
        <w:rPr>
          <w:rFonts w:ascii="Times New Roman" w:hAnsi="Times New Roman" w:cs="Times New Roman"/>
          <w:color w:val="000000" w:themeColor="text1"/>
          <w:sz w:val="28"/>
          <w:szCs w:val="28"/>
        </w:rPr>
        <w:t>ой галереи:</w:t>
      </w:r>
    </w:p>
    <w:p w14:paraId="0BBB3CAF"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49A2A8B" w14:textId="7732DC6C"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территории, территорий объектов придорожного (дорожного) сервиса, объектов общественного назначения площадка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для загрузки и выгрузки товара, не менее чем одно место для стоянки инвалидов на расстоянии не более 100 м.</w:t>
      </w:r>
    </w:p>
    <w:p w14:paraId="55D1D184" w14:textId="753F189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Павильон специализированного нестационарного торгового объекта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реализации продукции сельскохозяйственных товаропроизводителей (специализированный павильон):</w:t>
      </w:r>
    </w:p>
    <w:p w14:paraId="6D5FA737" w14:textId="109F2E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оснащенное торговым оборудованием строение, в котором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Московской области;</w:t>
      </w:r>
    </w:p>
    <w:p w14:paraId="099EE943" w14:textId="45C1EFE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чем одно рабочее место продавца и хранение товарного запаса:</w:t>
      </w:r>
    </w:p>
    <w:p w14:paraId="3067619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торговым залом (залами) с доступом покупателей внутрь (торговым залом может быть оранжерея для продажи продукции цветоводства, саженцев деревьев и кустарников) и помещением (группой помещений) для хранения товарного запаса;</w:t>
      </w:r>
    </w:p>
    <w:p w14:paraId="0918BFA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157DD1B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 и входом для покупателей (в торговый зал (ширина дверного проема в свету не менее 1,2 м));</w:t>
      </w:r>
    </w:p>
    <w:p w14:paraId="16E36E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2E109C6D" w14:textId="3C1DA6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специализированном павильоне должно быть отделено от торгового зала дверью);</w:t>
      </w:r>
    </w:p>
    <w:p w14:paraId="4E4DBD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специализированного павильона не допускается);</w:t>
      </w:r>
    </w:p>
    <w:p w14:paraId="177E7C30" w14:textId="589687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типы специализированных павильонов в зависимости от площади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границах наружных стен): 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50-100 кв. м, 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100-150 кв. м;</w:t>
      </w:r>
    </w:p>
    <w:p w14:paraId="6A6EF8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3E4AE51A" w14:textId="7BBF24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5A43E51E" w14:textId="4EC6C3C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79B9A5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620D797B" w14:textId="5012A80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9FA46D0" w14:textId="2C2BD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517B7F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9D0138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0E89F85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5E09C4D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37D1BA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03EAFD7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w:t>
      </w:r>
    </w:p>
    <w:p w14:paraId="690B55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оперативной загрузки (площадка перед погрузочными воротами) для больших специализированных павильонов:</w:t>
      </w:r>
    </w:p>
    <w:p w14:paraId="72E9D4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менее 3,0 x 3,0 м (ворота только рулонные);</w:t>
      </w:r>
    </w:p>
    <w:p w14:paraId="0F8EFA0F" w14:textId="28D5730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складирование тары, иной упаковки, мусора, контейнеров (бункеров)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не допускается.</w:t>
      </w:r>
    </w:p>
    <w:p w14:paraId="3DB42977" w14:textId="64F7ADF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F1EE5C2" w14:textId="154F66F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нто</w:t>
      </w:r>
      <w:r w:rsidR="002013F8">
        <w:rPr>
          <w:rFonts w:ascii="Times New Roman" w:hAnsi="Times New Roman" w:cs="Times New Roman"/>
          <w:color w:val="000000" w:themeColor="text1"/>
          <w:sz w:val="28"/>
          <w:szCs w:val="28"/>
        </w:rPr>
        <w:t>, где:</w:t>
      </w:r>
    </w:p>
    <w:p w14:paraId="2F60F4EE" w14:textId="60D24C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5A123CE" w14:textId="285964A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61038E5" w14:textId="481FF99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w:t>
      </w:r>
      <w:r w:rsidR="002013F8">
        <w:rPr>
          <w:rFonts w:ascii="Times New Roman" w:hAnsi="Times New Roman" w:cs="Times New Roman"/>
          <w:color w:val="000000" w:themeColor="text1"/>
          <w:sz w:val="28"/>
          <w:szCs w:val="28"/>
        </w:rPr>
        <w:t>рного торгового объекта.</w:t>
      </w:r>
    </w:p>
    <w:p w14:paraId="1A8ACD6D" w14:textId="29843E4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59F79A33" w14:textId="672CDCB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специализированного павильона (до ступеней при входе)</w:t>
      </w:r>
    </w:p>
    <w:p w14:paraId="0AE37AEF" w14:textId="10540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3EFE596" w14:textId="2BB3FF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77F43" w14:textId="4A40FA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12EA0A07" w14:textId="052C4EA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378F7C78" w14:textId="694EB7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специализированного павильона (до ступеней при входе)</w:t>
      </w:r>
    </w:p>
    <w:p w14:paraId="16A6DDD7" w14:textId="3669EC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A993735" w14:textId="7DF406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0BBC510A" w14:textId="68EBC83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8ADB840" w14:textId="539B069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250F4" w14:textId="53B4EF1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w:t>
      </w:r>
      <w:r w:rsidRPr="00BB1633">
        <w:rPr>
          <w:rFonts w:ascii="Times New Roman" w:hAnsi="Times New Roman" w:cs="Times New Roman"/>
          <w:color w:val="000000" w:themeColor="text1"/>
          <w:sz w:val="28"/>
          <w:szCs w:val="28"/>
        </w:rPr>
        <w:lastRenderedPageBreak/>
        <w:t>специализированного павильона с входной группой</w:t>
      </w:r>
    </w:p>
    <w:p w14:paraId="51689B7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35205987" w14:textId="227E9E0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176636" w14:textId="74B796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специализированного павильона (до ступеней при входе)</w:t>
      </w:r>
    </w:p>
    <w:p w14:paraId="5DB8FB1C" w14:textId="694AD6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C8644AE" w14:textId="6CC682D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6058314" w14:textId="2E76A1A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AE8F3FF" w14:textId="4ACC8730"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обязательных при планировании, размещении и содержании специализированного павильона на месте размещения нестационарного </w:t>
      </w:r>
      <w:r w:rsidR="002013F8">
        <w:rPr>
          <w:rFonts w:ascii="Times New Roman" w:hAnsi="Times New Roman" w:cs="Times New Roman"/>
          <w:color w:val="000000" w:themeColor="text1"/>
          <w:sz w:val="28"/>
          <w:szCs w:val="28"/>
        </w:rPr>
        <w:t>торгового объекта:</w:t>
      </w:r>
    </w:p>
    <w:p w14:paraId="2E61C58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7E2B31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4EFE43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0B7B77B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AACB7C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специализированного павильона, в том числе для МГН;</w:t>
      </w:r>
    </w:p>
    <w:p w14:paraId="6F13BA7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735949C3" w14:textId="62E456C4"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специализированного павильона протяженностью более 5,0 м, располагаемых вдоль тротуаров).</w:t>
      </w:r>
    </w:p>
    <w:p w14:paraId="376B65AF" w14:textId="607E79BA"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w:t>
      </w:r>
      <w:r w:rsidR="002013F8">
        <w:rPr>
          <w:rFonts w:ascii="Times New Roman" w:hAnsi="Times New Roman" w:cs="Times New Roman"/>
          <w:color w:val="000000" w:themeColor="text1"/>
          <w:sz w:val="28"/>
          <w:szCs w:val="28"/>
        </w:rPr>
        <w:t xml:space="preserve"> специализированного павильона:</w:t>
      </w:r>
    </w:p>
    <w:p w14:paraId="39C0AD5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5A62D0E3" w14:textId="66D72164"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площадка для загрузки и выгрузки товара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2 места для стоянки инвалидов (для малого специализированного павильона не менее чем одно место для стоянки)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расстоянии не более 100 м.</w:t>
      </w:r>
    </w:p>
    <w:p w14:paraId="6628E333"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2E28B26F" w14:textId="0C2EFED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ПАЛАТКА</w:t>
      </w:r>
    </w:p>
    <w:p w14:paraId="01F30AC6"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A52073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посетителей в строение);</w:t>
      </w:r>
    </w:p>
    <w:p w14:paraId="67EBC057" w14:textId="610278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входом для продавца: ширина дверного проема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0,9-1,2 м;</w:t>
      </w:r>
    </w:p>
    <w:p w14:paraId="5A3EB10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поднятой входной площадки, лестницы, пандуса (вход непосредственно с твердого покрытия площадки палатки);</w:t>
      </w:r>
    </w:p>
    <w:p w14:paraId="321966A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незастекленным проемом для реализации, демонстрации товара;</w:t>
      </w:r>
    </w:p>
    <w:p w14:paraId="1384E998" w14:textId="36D26A3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внутренним пространством (помещением), рассчитанным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на одно или несколько рабочих мест продавцов и товарного запаса на один день торговли;</w:t>
      </w:r>
    </w:p>
    <w:p w14:paraId="6D02318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832E28F" w14:textId="4142063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выделенная, организованная зона, максимально визуально скрытая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проема для реализации товара (личные вещи продавцов, тару, иную упаковку, мусор, урны размещать в зоне видимости покупателей через проемы, а также около палатки не допускается);</w:t>
      </w:r>
    </w:p>
    <w:p w14:paraId="232A4B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палаток:</w:t>
      </w:r>
    </w:p>
    <w:p w14:paraId="28A37A5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жесткая (из строительных материалов);</w:t>
      </w:r>
    </w:p>
    <w:p w14:paraId="229906D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мягкая (тканевая);</w:t>
      </w:r>
    </w:p>
    <w:p w14:paraId="63A83886" w14:textId="65BFC9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внутреннего пространства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478D6564" w14:textId="263C89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палатки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67778B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05E874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торговое оборудование);</w:t>
      </w:r>
    </w:p>
    <w:p w14:paraId="457797B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размеры палатки-модуля:</w:t>
      </w:r>
    </w:p>
    <w:p w14:paraId="1805004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минимальный габарит 2,0 x 2,0 м;</w:t>
      </w:r>
    </w:p>
    <w:p w14:paraId="12E9A5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максимальный габарит квадратной 3,0 x 3,0 м, прямоугольной 3,0 x 4,0 (где 4,0 м длина стороны с незастекленным проемом);</w:t>
      </w:r>
    </w:p>
    <w:p w14:paraId="2891220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допустимо увеличением рабочего (внутреннего) пространства жесткой палатки способом размещения палаток-модулей совместно в виде блока модулей (блоки модулей мягкой палатки не допускаются):</w:t>
      </w:r>
    </w:p>
    <w:p w14:paraId="62D3B8A4" w14:textId="1887B3F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длина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4,0 м (для модулей 2,0 x 2,0 м), не более 9,0 м (для модулей 3,0 x 3,0 м), не более 12,0 м (для модулей 3,0 x 4,0 м);</w:t>
      </w:r>
    </w:p>
    <w:p w14:paraId="6F5F51B4" w14:textId="4C99CD4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ширина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4,0 м (для модулей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2,0 x 2,0 м), не более 6,0 м (для модулей 3,0 x 3,0 м, 3 x 4 м);</w:t>
      </w:r>
    </w:p>
    <w:p w14:paraId="36CE5656" w14:textId="4364055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общая площадь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16,0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модулей 2,0 x 2,0 м), не более 54,0 м (для модулей 3,0 x 3,0 м); не более 72,0 м (для модулей 3,0 x 4,0 м);</w:t>
      </w:r>
    </w:p>
    <w:p w14:paraId="495F4FAF" w14:textId="6961E42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демонстрация </w:t>
      </w:r>
      <w:r w:rsidR="002013F8">
        <w:rPr>
          <w:rFonts w:ascii="Times New Roman" w:hAnsi="Times New Roman" w:cs="Times New Roman"/>
          <w:color w:val="000000" w:themeColor="text1"/>
          <w:sz w:val="28"/>
          <w:szCs w:val="28"/>
        </w:rPr>
        <w:t>товара на улице не допускается.</w:t>
      </w:r>
    </w:p>
    <w:p w14:paraId="6880D459" w14:textId="6B79CF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обязательным сохранением предлагаемых колористических решений)</w:t>
      </w:r>
    </w:p>
    <w:p w14:paraId="315F4A2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общие требования к средствам информации на ткани мягкой палатки:</w:t>
      </w:r>
    </w:p>
    <w:p w14:paraId="2FAB87C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выполняются методом сублимационной печати на оборудовании производителя палаток;</w:t>
      </w:r>
    </w:p>
    <w:p w14:paraId="6284316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располагаются строго на центральной оси палатки;</w:t>
      </w:r>
    </w:p>
    <w:p w14:paraId="04676BE0" w14:textId="3B2AC6A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все информационно-декоративные элементы (декор) выполняются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избранной цветовой гамме (один цвет, всего для мягкой палатки могут быть использованы не более 2 цветов;</w:t>
      </w:r>
    </w:p>
    <w:p w14:paraId="0EA219BD" w14:textId="2E7284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букв, используемых в декоре,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160 мм;</w:t>
      </w:r>
    </w:p>
    <w:p w14:paraId="7BC22553" w14:textId="73141C2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габариты декоративного элемента (логотипа) не должны превышать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600 x 600 мм;</w:t>
      </w:r>
    </w:p>
    <w:p w14:paraId="621ECD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мягкой палатки:</w:t>
      </w:r>
    </w:p>
    <w:p w14:paraId="52C9F3A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акрил (рекомендуется (дополнительно: со специальным тефлоновым покрытием и антигрибковой пропиткой);</w:t>
      </w:r>
    </w:p>
    <w:p w14:paraId="2894769A" w14:textId="65881CE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полиэстер (допускается (дополнительно: с акриловым лаком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и антигрибковой пропиткой));</w:t>
      </w:r>
    </w:p>
    <w:p w14:paraId="6296C93C" w14:textId="720299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ПВХ 650 гр/м2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ПВХ 900 гр/м2;</w:t>
      </w:r>
    </w:p>
    <w:p w14:paraId="4DB2F41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каркаса мягкой палатки:</w:t>
      </w:r>
    </w:p>
    <w:p w14:paraId="654AE26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металл, композитные материалы (поверхность с декоративным слоем, устойчивым к атмосферным и механическим воздействиям, неоднократному мытью агрессивными растворами и щетками).</w:t>
      </w:r>
    </w:p>
    <w:p w14:paraId="169CF483" w14:textId="34E625F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0F105A7" w14:textId="5524FED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нто</w:t>
      </w:r>
      <w:r w:rsidR="002013F8">
        <w:rPr>
          <w:rFonts w:ascii="Times New Roman" w:hAnsi="Times New Roman" w:cs="Times New Roman"/>
          <w:color w:val="000000" w:themeColor="text1"/>
          <w:sz w:val="28"/>
          <w:szCs w:val="28"/>
        </w:rPr>
        <w:t>, где:</w:t>
      </w:r>
    </w:p>
    <w:p w14:paraId="6972D911" w14:textId="7EE5E0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75FE55B0" w14:textId="172BE59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1EA183E" w14:textId="4E868E3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15596C1C" w14:textId="081C3087"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229532CF" w14:textId="0C07894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палатки</w:t>
      </w:r>
    </w:p>
    <w:p w14:paraId="50CAF15C" w14:textId="12E728E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49A3F2D" w14:textId="4BB4467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765246" w14:textId="708EBC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w:t>
      </w:r>
    </w:p>
    <w:p w14:paraId="623F38B8" w14:textId="1351D8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палатки (по внешней границе наружной стены)</w:t>
      </w:r>
    </w:p>
    <w:p w14:paraId="2E6FDD43" w14:textId="242A78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палатки</w:t>
      </w:r>
    </w:p>
    <w:p w14:paraId="148814D5" w14:textId="503BFD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4393D96A" w14:textId="0143BD7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52A3B99" w14:textId="5786DFC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5A0C9FFF" w14:textId="006B05E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3162DF8A" w14:textId="7AF390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палатки с прилавком</w:t>
      </w:r>
    </w:p>
    <w:p w14:paraId="39268C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прилавком, но не менее 0,9 м)</w:t>
      </w:r>
    </w:p>
    <w:p w14:paraId="16DC4210" w14:textId="4CA1A6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палатки (по внешней границе наружной стены)</w:t>
      </w:r>
    </w:p>
    <w:p w14:paraId="1ADF1DA2" w14:textId="24CF5DF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палатки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прилавка</w:t>
      </w:r>
    </w:p>
    <w:p w14:paraId="7C807DB4" w14:textId="3236E37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86368E3" w14:textId="7F2D13E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22CCCE7" w14:textId="6BF3662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64EA57BE" w14:textId="6318259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палатки на месте размещения нестациона</w:t>
      </w:r>
      <w:r w:rsidR="002013F8">
        <w:rPr>
          <w:rFonts w:ascii="Times New Roman" w:hAnsi="Times New Roman" w:cs="Times New Roman"/>
          <w:color w:val="000000" w:themeColor="text1"/>
          <w:sz w:val="28"/>
          <w:szCs w:val="28"/>
        </w:rPr>
        <w:t>рного торгового объекта:</w:t>
      </w:r>
    </w:p>
    <w:p w14:paraId="5B3AB8E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6D540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E1B377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252CD2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439F462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палатки, в том числе для МГН;</w:t>
      </w:r>
    </w:p>
    <w:p w14:paraId="50533DE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067A1FF" w14:textId="247AAACD"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палатки протяженностью более 5,0 м, располагаемых вдоль тротуаров).</w:t>
      </w:r>
    </w:p>
    <w:p w14:paraId="530723FE" w14:textId="5C73C39D"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002013F8">
        <w:rPr>
          <w:rFonts w:ascii="Times New Roman" w:hAnsi="Times New Roman" w:cs="Times New Roman"/>
          <w:color w:val="000000" w:themeColor="text1"/>
          <w:sz w:val="28"/>
          <w:szCs w:val="28"/>
        </w:rPr>
        <w:lastRenderedPageBreak/>
        <w:t>и содержании палатки:</w:t>
      </w:r>
    </w:p>
    <w:p w14:paraId="6D14B7E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60243AB8" w14:textId="3C90E8FE"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1E472D65"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1D2DEDAD" w14:textId="2BA53C5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ПУНКТ БЫСТРОГО ПИТАНИЯ С ПЛОЩ</w:t>
      </w:r>
      <w:r w:rsidR="002013F8">
        <w:rPr>
          <w:rFonts w:ascii="Times New Roman" w:hAnsi="Times New Roman" w:cs="Times New Roman"/>
          <w:color w:val="000000" w:themeColor="text1"/>
          <w:sz w:val="28"/>
          <w:szCs w:val="28"/>
        </w:rPr>
        <w:t>АДКОЙ СЕЗОННОГО (ЛЕТНЕГО) КАФЕ.</w:t>
      </w:r>
    </w:p>
    <w:p w14:paraId="7D093F87"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0603C71D" w14:textId="21B383C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Пункт быстрого питания с площадкой сезонного (летнего)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кафе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из 2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(киоска) и оборудованной площадки сезонного (летнего) кафе;</w:t>
      </w:r>
    </w:p>
    <w:p w14:paraId="59FA5F0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площадок сезонных (летних) кафе:</w:t>
      </w:r>
    </w:p>
    <w:p w14:paraId="751C71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10 мест;</w:t>
      </w:r>
    </w:p>
    <w:p w14:paraId="5F4B578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10-26 мест;</w:t>
      </w:r>
    </w:p>
    <w:p w14:paraId="6869CC5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26-50 мест (размещение только с павильоном);</w:t>
      </w:r>
    </w:p>
    <w:p w14:paraId="2BCCADC6" w14:textId="78ABA62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внешний вид временных строений (сооружений) пунктов быстрого питания с площадкой сезонного (летнего) кафе принимается в соответствии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внеш</w:t>
      </w:r>
      <w:r w:rsidR="002013F8">
        <w:rPr>
          <w:rFonts w:ascii="Times New Roman" w:hAnsi="Times New Roman" w:cs="Times New Roman"/>
          <w:color w:val="000000" w:themeColor="text1"/>
          <w:sz w:val="28"/>
          <w:szCs w:val="28"/>
        </w:rPr>
        <w:t>ним видом киосков (павильонов).</w:t>
      </w:r>
    </w:p>
    <w:p w14:paraId="663348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оборудованных площадок кафе в зависимости от вида устройств для защиты от дождя и солнечных лучей:</w:t>
      </w:r>
    </w:p>
    <w:p w14:paraId="586084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открытая площадка;</w:t>
      </w:r>
    </w:p>
    <w:p w14:paraId="09C511A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однокупольными зонтами;</w:t>
      </w:r>
    </w:p>
    <w:p w14:paraId="684410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многокупольными зонтами;</w:t>
      </w:r>
    </w:p>
    <w:p w14:paraId="162707B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двухсторонней маркизой;</w:t>
      </w:r>
    </w:p>
    <w:p w14:paraId="72602CB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 сборно-разборной перголой;</w:t>
      </w:r>
    </w:p>
    <w:p w14:paraId="2E581304" w14:textId="6B93A3A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допускается совмещение устр</w:t>
      </w:r>
      <w:r w:rsidR="002013F8">
        <w:rPr>
          <w:rFonts w:ascii="Times New Roman" w:hAnsi="Times New Roman" w:cs="Times New Roman"/>
          <w:color w:val="000000" w:themeColor="text1"/>
          <w:sz w:val="28"/>
          <w:szCs w:val="28"/>
        </w:rPr>
        <w:t>ойств на одной площадке.</w:t>
      </w:r>
    </w:p>
    <w:p w14:paraId="03DE59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Размещение пергол не допускается:</w:t>
      </w:r>
    </w:p>
    <w:p w14:paraId="0418427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вдоль фасадов исторических зданий;</w:t>
      </w:r>
    </w:p>
    <w:p w14:paraId="31BADA1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фасадами зданий, строений, сооружений;</w:t>
      </w:r>
    </w:p>
    <w:p w14:paraId="684CD4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ограждениями индивидуальной жилой застройки;</w:t>
      </w:r>
    </w:p>
    <w:p w14:paraId="66861A80" w14:textId="19F90E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каркаса устраиваемых зонтов, пергол: металл, композитные материалы, дерево (поверхность с декоративным слоем, устойчивым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атмосферным и механическим воздействиям, неоднократному мытью агрессивными растворами и щетками);</w:t>
      </w:r>
    </w:p>
    <w:p w14:paraId="6CCE9F7B" w14:textId="36B3667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натяжной мягкой (тканой) части для зонтов, пергол: акрил (рекомендуется (дополнительно: со специальным тефлоновым покрытием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антигрибковой пропиткой), полиэстер (допускается (дополнительно: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акриловым ла</w:t>
      </w:r>
      <w:r w:rsidR="002013F8">
        <w:rPr>
          <w:rFonts w:ascii="Times New Roman" w:hAnsi="Times New Roman" w:cs="Times New Roman"/>
          <w:color w:val="000000" w:themeColor="text1"/>
          <w:sz w:val="28"/>
          <w:szCs w:val="28"/>
        </w:rPr>
        <w:t>ком и антигрибковой пропиткой).</w:t>
      </w:r>
    </w:p>
    <w:p w14:paraId="4DC91005" w14:textId="1B6F11B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крепление натяжной части (маркиз) к фасадам, деревьям, кустарнику, ограждениям, опорам освещения, иным элементам,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являющимся специально установленными на технологическом настиле </w:t>
      </w:r>
      <w:r w:rsidRPr="00BB1633">
        <w:rPr>
          <w:rFonts w:ascii="Times New Roman" w:hAnsi="Times New Roman" w:cs="Times New Roman"/>
          <w:color w:val="000000" w:themeColor="text1"/>
          <w:sz w:val="28"/>
          <w:szCs w:val="28"/>
        </w:rPr>
        <w:lastRenderedPageBreak/>
        <w:t>перголами;</w:t>
      </w:r>
    </w:p>
    <w:p w14:paraId="35785DAB" w14:textId="0F085B1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покрытие площадки сезонного (летнего) кафе с количеством мест 10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более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технологический настил, располагаемый:</w:t>
      </w:r>
    </w:p>
    <w:p w14:paraId="65AE386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 твердых покрытиях;</w:t>
      </w:r>
    </w:p>
    <w:p w14:paraId="67B65B46" w14:textId="4E9AB27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на мягких покрытиях (грунтовых, травяных, щебеночных и т.п.),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условии доступа на технологический настил только с твердого покрытия;</w:t>
      </w:r>
    </w:p>
    <w:p w14:paraId="59D86B70" w14:textId="77600AE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покрытие площадки сезонного (летнего) кафе с количеством мест менее 10</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или технологический настил.</w:t>
      </w:r>
    </w:p>
    <w:p w14:paraId="5FE7644E" w14:textId="1B5833EE"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пло</w:t>
      </w:r>
      <w:r w:rsidR="002013F8">
        <w:rPr>
          <w:rFonts w:ascii="Times New Roman" w:hAnsi="Times New Roman" w:cs="Times New Roman"/>
          <w:color w:val="000000" w:themeColor="text1"/>
          <w:sz w:val="28"/>
          <w:szCs w:val="28"/>
        </w:rPr>
        <w:t>щадки сезонного (летнего) кафе:</w:t>
      </w:r>
    </w:p>
    <w:p w14:paraId="7DF3E6F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10EFF5C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0B4DD1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15927042"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визуально проницаемое периметральное низкое ограждение;</w:t>
      </w:r>
    </w:p>
    <w:p w14:paraId="2DE95098" w14:textId="6C1D259E"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уличная мебель (столы, стулья и (или) кресла, и (или) диваны,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 (или) лавки);</w:t>
      </w:r>
    </w:p>
    <w:p w14:paraId="6AC5AF0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универсальная урна;</w:t>
      </w:r>
    </w:p>
    <w:p w14:paraId="3CD8C19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628879A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28B0D34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w:t>
      </w:r>
    </w:p>
    <w:p w14:paraId="21CCEA09" w14:textId="22A697E0"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общественный туалет.</w:t>
      </w:r>
    </w:p>
    <w:p w14:paraId="03CB2389" w14:textId="77E3024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Перечень оборудования для обслуживания покупателей (всех категорий населения) при планировании, размещении и содержании площадки сезонного (летнего) к</w:t>
      </w:r>
      <w:r w:rsidR="002013F8">
        <w:rPr>
          <w:rFonts w:ascii="Times New Roman" w:hAnsi="Times New Roman" w:cs="Times New Roman"/>
          <w:color w:val="000000" w:themeColor="text1"/>
          <w:sz w:val="28"/>
          <w:szCs w:val="28"/>
        </w:rPr>
        <w:t>афе для повышения комфортности:</w:t>
      </w:r>
    </w:p>
    <w:p w14:paraId="3F302B9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устройства для защиты от дождя и солнечных лучей;</w:t>
      </w:r>
    </w:p>
    <w:p w14:paraId="5ADAA1ED" w14:textId="360509E3"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обогревательные приборы, торгово-технологическое оборудование, мангал (не обязательно) при условии соблюдения требований пожарной безопасности.</w:t>
      </w:r>
    </w:p>
    <w:p w14:paraId="7423995C" w14:textId="4592DCB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32AE9" w14:textId="108923E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7F41E357" w14:textId="1CD6908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BB7160" w14:textId="369C51C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 (рассчитывается по формуле павильона или киоска);</w:t>
      </w:r>
    </w:p>
    <w:p w14:paraId="04F02CCD" w14:textId="4D63A5B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пло</w:t>
      </w:r>
      <w:r w:rsidR="002013F8">
        <w:rPr>
          <w:rFonts w:ascii="Times New Roman" w:hAnsi="Times New Roman" w:cs="Times New Roman"/>
          <w:color w:val="000000" w:themeColor="text1"/>
          <w:sz w:val="28"/>
          <w:szCs w:val="28"/>
        </w:rPr>
        <w:t>щадки сезонного (летнего) кафе.</w:t>
      </w:r>
    </w:p>
    <w:p w14:paraId="02D9D2D6"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6E7AC2E2" w14:textId="797A1A14"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w:t>
      </w:r>
      <w:r w:rsidR="002013F8">
        <w:rPr>
          <w:rFonts w:ascii="Times New Roman" w:hAnsi="Times New Roman" w:cs="Times New Roman"/>
          <w:color w:val="000000" w:themeColor="text1"/>
          <w:sz w:val="28"/>
          <w:szCs w:val="28"/>
        </w:rPr>
        <w:t xml:space="preserve"> ДЕКОРАТИВНЫХ КУСТОВ И РАСТЕНИЙ</w:t>
      </w:r>
    </w:p>
    <w:p w14:paraId="5C477644"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6933948" w14:textId="6E2D51B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и декоративных кустов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растений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(специализированного павильона, киоска) и оборудованной площадки экспонирования растений.</w:t>
      </w:r>
    </w:p>
    <w:p w14:paraId="09096F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садовых центров:</w:t>
      </w:r>
    </w:p>
    <w:p w14:paraId="4A0C1954" w14:textId="06567B9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площадка для экспонирования растений до 300 кв. м с продажей деревьев, кустарников, растений, за исключением взрослых, полностью сформированных деревьев, высота которых превышает 2 метра, сопутствующих товаров;</w:t>
      </w:r>
    </w:p>
    <w:p w14:paraId="715D37B4" w14:textId="3A3583E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площадка для экспонирования растений 300-800 кв.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с продажей деревьев, кустарников, растений, сопутст</w:t>
      </w:r>
      <w:r w:rsidR="002013F8">
        <w:rPr>
          <w:rFonts w:ascii="Times New Roman" w:hAnsi="Times New Roman" w:cs="Times New Roman"/>
          <w:color w:val="000000" w:themeColor="text1"/>
          <w:sz w:val="28"/>
          <w:szCs w:val="28"/>
        </w:rPr>
        <w:t>вующих товаров.</w:t>
      </w:r>
    </w:p>
    <w:p w14:paraId="202EF186" w14:textId="3212670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Состав площадок объекта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декоративных кустов и растений:</w:t>
      </w:r>
    </w:p>
    <w:p w14:paraId="43F462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 с нестационарным строением (сооружением);</w:t>
      </w:r>
    </w:p>
    <w:p w14:paraId="116D9A7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экспозиционная площадка;</w:t>
      </w:r>
    </w:p>
    <w:p w14:paraId="60E94911" w14:textId="070721CE" w:rsidR="00BB1633" w:rsidRPr="00BB1633" w:rsidRDefault="002013F8" w:rsidP="002013F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декоративная площадка;</w:t>
      </w:r>
    </w:p>
    <w:p w14:paraId="70A4FD4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Состав экспозиционной площадки:</w:t>
      </w:r>
    </w:p>
    <w:p w14:paraId="04962A93" w14:textId="022F461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прикопочная площадка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грунте без контейнеров;</w:t>
      </w:r>
    </w:p>
    <w:p w14:paraId="0FEBF47D" w14:textId="35C2E2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контейнерах;</w:t>
      </w:r>
    </w:p>
    <w:p w14:paraId="6A0F23E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сопутствующих товаров;</w:t>
      </w:r>
    </w:p>
    <w:p w14:paraId="61E0E2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путь (пути) движения пешеходов (главный (не менее 2,0 м), второстепенные (не менее 1,2 м);</w:t>
      </w:r>
    </w:p>
    <w:p w14:paraId="0B68DD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технический проход (0,5-1,0 м);</w:t>
      </w:r>
    </w:p>
    <w:p w14:paraId="50FE10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система наружного освещения;</w:t>
      </w:r>
    </w:p>
    <w:p w14:paraId="4B2678EB" w14:textId="2E6171C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хозяйственная площадка с местом оперативного сбора мусора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переноса к контейнерной площадке, элементы инженерной инфраструктуры для организации полива, нестационарный общественный туалет (при его отсутст</w:t>
      </w:r>
      <w:r w:rsidR="002013F8">
        <w:rPr>
          <w:rFonts w:ascii="Times New Roman" w:hAnsi="Times New Roman" w:cs="Times New Roman"/>
          <w:color w:val="000000" w:themeColor="text1"/>
          <w:sz w:val="28"/>
          <w:szCs w:val="28"/>
        </w:rPr>
        <w:t>вии на расстоянии более 100 м).</w:t>
      </w:r>
    </w:p>
    <w:p w14:paraId="1DF9B3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Покрытия площадок и дорожек объекта реализации сельскохозяйственных и декоративных кустов и растений:</w:t>
      </w:r>
    </w:p>
    <w:p w14:paraId="0F671C93" w14:textId="63AF475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прикопочная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мягкое (грунтовое);</w:t>
      </w:r>
    </w:p>
    <w:p w14:paraId="01BFF14C" w14:textId="68DDB22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резиновое (синтетическое), и (или) деревянный настил;</w:t>
      </w:r>
    </w:p>
    <w:p w14:paraId="3B98A56F" w14:textId="6B55F66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сопутствующего инвентаря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твердое покрытие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деревянный настил;</w:t>
      </w:r>
    </w:p>
    <w:p w14:paraId="6A0F6F56" w14:textId="72CD341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деревянный настил;</w:t>
      </w:r>
    </w:p>
    <w:p w14:paraId="6D2F292E" w14:textId="611933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технические проходы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отсев, резиновое (синтетическое) и (или) деревянный настил;</w:t>
      </w:r>
    </w:p>
    <w:p w14:paraId="4AD7C7CF" w14:textId="2F3A0B5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пути пешеходного движения, хозяйственная площадка, площадка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посетителей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w:t>
      </w:r>
      <w:r w:rsidR="002013F8">
        <w:rPr>
          <w:rFonts w:ascii="Times New Roman" w:hAnsi="Times New Roman" w:cs="Times New Roman"/>
          <w:color w:val="000000" w:themeColor="text1"/>
          <w:sz w:val="28"/>
          <w:szCs w:val="28"/>
        </w:rPr>
        <w:t>нный настил;</w:t>
      </w:r>
    </w:p>
    <w:p w14:paraId="0621224F" w14:textId="5B56C28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3E2C8646" w14:textId="3A8FA668" w:rsidR="00BB1633" w:rsidRPr="00BB1633" w:rsidRDefault="00BB1633" w:rsidP="002013F8">
      <w:pPr>
        <w:pStyle w:val="ConsPlusNormal"/>
        <w:ind w:firstLine="709"/>
        <w:jc w:val="both"/>
        <w:rPr>
          <w:rFonts w:ascii="Times New Roman" w:hAnsi="Times New Roman" w:cs="Times New Roman"/>
          <w:color w:val="000000" w:themeColor="text1"/>
          <w:sz w:val="28"/>
          <w:szCs w:val="28"/>
          <w:lang w:val="en-US"/>
        </w:rPr>
      </w:pPr>
      <w:r w:rsidRPr="002013F8">
        <w:rPr>
          <w:rFonts w:ascii="Times New Roman" w:hAnsi="Times New Roman" w:cs="Times New Roman"/>
          <w:b/>
          <w:color w:val="000000" w:themeColor="text1"/>
          <w:sz w:val="28"/>
          <w:szCs w:val="28"/>
          <w:lang w:val="en-US"/>
        </w:rPr>
        <w:t>S</w:t>
      </w:r>
      <w:r w:rsidRPr="002013F8">
        <w:rPr>
          <w:rFonts w:ascii="Times New Roman" w:hAnsi="Times New Roman" w:cs="Times New Roman"/>
          <w:b/>
          <w:color w:val="000000" w:themeColor="text1"/>
          <w:sz w:val="28"/>
          <w:szCs w:val="28"/>
          <w:vertAlign w:val="superscript"/>
        </w:rPr>
        <w:t>нто</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1</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2</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3</w:t>
      </w:r>
      <w:r w:rsidRPr="00BB1633">
        <w:rPr>
          <w:rFonts w:ascii="Times New Roman" w:hAnsi="Times New Roman" w:cs="Times New Roman"/>
          <w:color w:val="000000" w:themeColor="text1"/>
          <w:sz w:val="28"/>
          <w:szCs w:val="28"/>
          <w:lang w:val="en-US"/>
        </w:rPr>
        <w:t xml:space="preserve">, </w:t>
      </w:r>
      <w:r w:rsidRPr="00BB1633">
        <w:rPr>
          <w:rFonts w:ascii="Times New Roman" w:hAnsi="Times New Roman" w:cs="Times New Roman"/>
          <w:color w:val="000000" w:themeColor="text1"/>
          <w:sz w:val="28"/>
          <w:szCs w:val="28"/>
        </w:rPr>
        <w:t>где</w:t>
      </w:r>
      <w:r w:rsidR="002013F8">
        <w:rPr>
          <w:rFonts w:ascii="Times New Roman" w:hAnsi="Times New Roman" w:cs="Times New Roman"/>
          <w:color w:val="000000" w:themeColor="text1"/>
          <w:sz w:val="28"/>
          <w:szCs w:val="28"/>
          <w:lang w:val="en-US"/>
        </w:rPr>
        <w:t>:</w:t>
      </w:r>
    </w:p>
    <w:p w14:paraId="4D28100F" w14:textId="7794B4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4FCE71E" w14:textId="4DEA9C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административной площадки (рассчитывается по формуле павильона или киоска + не менее 5 кв. м);</w:t>
      </w:r>
    </w:p>
    <w:p w14:paraId="453B314E" w14:textId="1DD571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экспозиционной площадки;</w:t>
      </w:r>
    </w:p>
    <w:p w14:paraId="35B8842B" w14:textId="0D30C69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площадь декоративной площадки;</w:t>
      </w:r>
    </w:p>
    <w:p w14:paraId="2D88B23A" w14:textId="7B4E91C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3</w:t>
      </w:r>
      <w:r w:rsidR="002013F8">
        <w:rPr>
          <w:rFonts w:ascii="Times New Roman" w:hAnsi="Times New Roman" w:cs="Times New Roman"/>
          <w:color w:val="000000" w:themeColor="text1"/>
          <w:sz w:val="28"/>
          <w:szCs w:val="28"/>
        </w:rPr>
        <w:t>, где:</w:t>
      </w:r>
    </w:p>
    <w:p w14:paraId="702A2BFE" w14:textId="3FA8C19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ширины административной площадки и длины экспозиционной площадки;</w:t>
      </w:r>
    </w:p>
    <w:p w14:paraId="57965C46" w14:textId="5FEE65B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 м.</w:t>
      </w:r>
    </w:p>
    <w:p w14:paraId="46D47F6F" w14:textId="1D6B8635"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содержании объекта реализации сельскохозяйственных и </w:t>
      </w:r>
      <w:r w:rsidR="002013F8">
        <w:rPr>
          <w:rFonts w:ascii="Times New Roman" w:hAnsi="Times New Roman" w:cs="Times New Roman"/>
          <w:color w:val="000000" w:themeColor="text1"/>
          <w:sz w:val="28"/>
          <w:szCs w:val="28"/>
        </w:rPr>
        <w:t xml:space="preserve">декоративных </w:t>
      </w:r>
      <w:r w:rsidR="002013F8">
        <w:rPr>
          <w:rFonts w:ascii="Times New Roman" w:hAnsi="Times New Roman" w:cs="Times New Roman"/>
          <w:color w:val="000000" w:themeColor="text1"/>
          <w:sz w:val="28"/>
          <w:szCs w:val="28"/>
        </w:rPr>
        <w:lastRenderedPageBreak/>
        <w:t>кустов и растений:</w:t>
      </w:r>
    </w:p>
    <w:p w14:paraId="53A415D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58E718E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34B3EF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75FAAC12" w14:textId="53F21642"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визуально проницаемое периметральное ограждение высотой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не более 1,8 м;</w:t>
      </w:r>
    </w:p>
    <w:p w14:paraId="2CA82E4B"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для посетителей с не менее чем 1 лавочкой, урной;</w:t>
      </w:r>
    </w:p>
    <w:p w14:paraId="4B04C1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информационный стенд со схемой экспозиционной площадки;</w:t>
      </w:r>
    </w:p>
    <w:p w14:paraId="1081EA95" w14:textId="094CC5EF"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универсальные урны (не менее 2: при входе на объект,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экспозиционной площадке);</w:t>
      </w:r>
    </w:p>
    <w:p w14:paraId="63111DFC" w14:textId="61522123"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объекты (средства) наружного освещения (опоры высотой 5,0-8,0 м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по периметру объекта на расстоянии не более 12,0 м между опорами, вдоль путей движения пешеходов (прожекторы или столбики));</w:t>
      </w:r>
    </w:p>
    <w:p w14:paraId="22B82DC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объекта, в том числе для МГН;</w:t>
      </w:r>
    </w:p>
    <w:p w14:paraId="0EC208D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озеленения;</w:t>
      </w:r>
    </w:p>
    <w:p w14:paraId="41084F0F" w14:textId="44D9BAC8"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мобильная туалетная кабина.</w:t>
      </w:r>
    </w:p>
    <w:p w14:paraId="13D1CB2F" w14:textId="4DE97A0E"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Требования к внешнему виду элементов благоустройства, размещаемых совместно с нестациона</w:t>
      </w:r>
      <w:r w:rsidR="0056278F">
        <w:rPr>
          <w:rFonts w:ascii="Times New Roman" w:hAnsi="Times New Roman" w:cs="Times New Roman"/>
          <w:color w:val="000000" w:themeColor="text1"/>
          <w:sz w:val="28"/>
          <w:szCs w:val="28"/>
        </w:rPr>
        <w:t>рными строениями, сооружениями.</w:t>
      </w:r>
    </w:p>
    <w:p w14:paraId="726C8A5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 на нестационарном строении, сооружении:</w:t>
      </w:r>
    </w:p>
    <w:p w14:paraId="4904E5C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вывески;</w:t>
      </w:r>
    </w:p>
    <w:p w14:paraId="5BEFF4F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информационные доски;</w:t>
      </w:r>
    </w:p>
    <w:p w14:paraId="1F9549E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элементы, составляющие вывески:</w:t>
      </w:r>
    </w:p>
    <w:p w14:paraId="3D40CFCD" w14:textId="10FC4E2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информационное поле (ИП) в виде отдельных букв, крепящихся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фонового основания непосредственно на фасад;</w:t>
      </w:r>
    </w:p>
    <w:p w14:paraId="7A70BDB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декоративно-художественные элементы (ДЭ);</w:t>
      </w:r>
    </w:p>
    <w:p w14:paraId="522C0C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информационных досок, допускаемых к размещению на НТО:</w:t>
      </w:r>
    </w:p>
    <w:p w14:paraId="7EF3C1C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содержащая информацию о зарегистрированном (юридическом) наименовании предприятия, организационно-правовой форме, о режиме работы предприятия;</w:t>
      </w:r>
    </w:p>
    <w:p w14:paraId="685ED1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меню;</w:t>
      </w:r>
    </w:p>
    <w:p w14:paraId="7B2854D3" w14:textId="7471848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для ежедневной</w:t>
      </w:r>
      <w:r w:rsidR="0056278F">
        <w:rPr>
          <w:rFonts w:ascii="Times New Roman" w:hAnsi="Times New Roman" w:cs="Times New Roman"/>
          <w:color w:val="000000" w:themeColor="text1"/>
          <w:sz w:val="28"/>
          <w:szCs w:val="28"/>
        </w:rPr>
        <w:t xml:space="preserve"> информации (грифельная доска).</w:t>
      </w:r>
    </w:p>
    <w:p w14:paraId="554B16A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Оформление витрин нестационарных строений, сооружений:</w:t>
      </w:r>
    </w:p>
    <w:p w14:paraId="3CB07250" w14:textId="796B69A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витрина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обязательная остекленная часть фасадов нестационарных строений, сооружений (за исключением торговых палаток), которая дает возможность видеть со стороны улицы выкладку, демонстрацию товаров, декоративно-художественных элементов и информации, относимых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специализации нестационарных строений, сооружений, а также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процесс обслуживания покупателей;</w:t>
      </w:r>
    </w:p>
    <w:p w14:paraId="581E2DA5" w14:textId="531409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витрина (остекление витрины, межвитринное пространство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остекления до помещения) должна содержаться в чистоте; не допускаются неисправные источники света, баннеры или непрозрачная пленка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остеклении, пыль, грязь, тара, битое стекло, поврежденные оборудование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инвентарь, пластик и иные материалы вместо остекления, ржавчина, трещины, заплаты, дыры, следы горения, визуально воспринимаемые разрушения фактурного и красочного (штукатурного) слоев отделки, запотевание, мерцающие панно, бегущая строка, вандальные изображения, решетки из арматуры;</w:t>
      </w:r>
    </w:p>
    <w:p w14:paraId="18C9F0D4" w14:textId="42C4B3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ремонтных работах, смене экспозиции межвитринного </w:t>
      </w:r>
      <w:r w:rsidRPr="00BB1633">
        <w:rPr>
          <w:rFonts w:ascii="Times New Roman" w:hAnsi="Times New Roman" w:cs="Times New Roman"/>
          <w:color w:val="000000" w:themeColor="text1"/>
          <w:sz w:val="28"/>
          <w:szCs w:val="28"/>
        </w:rPr>
        <w:lastRenderedPageBreak/>
        <w:t xml:space="preserve">пространства остекление витрины должно быть закрыто однотонной непрозрачной плотной бумагой (картоном, тканью) с информацией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дате открытия;</w:t>
      </w:r>
    </w:p>
    <w:p w14:paraId="4E0C0675" w14:textId="013B166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межвитринные пространства должны своевременно оформляться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праздничной тематике в соответствии с перечнем государственных праздников, памятных и значимых дат, установленных нормативными правовыми актами Российской Федерации, Московской области, муниципальных образований.</w:t>
      </w:r>
    </w:p>
    <w:p w14:paraId="17B1271D" w14:textId="3A39ECD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Объекты (средства) наружного освещения не</w:t>
      </w:r>
      <w:r w:rsidR="0056278F">
        <w:rPr>
          <w:rFonts w:ascii="Times New Roman" w:hAnsi="Times New Roman" w:cs="Times New Roman"/>
          <w:color w:val="000000" w:themeColor="text1"/>
          <w:sz w:val="28"/>
          <w:szCs w:val="28"/>
        </w:rPr>
        <w:t>стационарных торговых объектов:</w:t>
      </w:r>
    </w:p>
    <w:p w14:paraId="11F1E74B" w14:textId="6A385944"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нестационарные торговые объекты в вечерне-ночное (темное) время суток должны быть освещены энергосберегающими светильниками в часы работы и в нерабочее время (освещение витрины учи</w:t>
      </w:r>
      <w:r w:rsidR="0056278F">
        <w:rPr>
          <w:rFonts w:ascii="Times New Roman" w:hAnsi="Times New Roman" w:cs="Times New Roman"/>
          <w:color w:val="000000" w:themeColor="text1"/>
          <w:sz w:val="28"/>
          <w:szCs w:val="28"/>
        </w:rPr>
        <w:t>тывается).</w:t>
      </w:r>
    </w:p>
    <w:p w14:paraId="0A3E7F80" w14:textId="46EED226"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Контейнеры для мобильного озеленения мест размещения нестационарных торговых объектов должны быть прочными, лаконичной формы (квадрат, цилиндр и т.д.), серых оттенков (цвет, близкий к RAL7037 или матовый металлик, камень, имитация камня из композита), без ри</w:t>
      </w:r>
      <w:r w:rsidR="0056278F">
        <w:rPr>
          <w:rFonts w:ascii="Times New Roman" w:hAnsi="Times New Roman" w:cs="Times New Roman"/>
          <w:color w:val="000000" w:themeColor="text1"/>
          <w:sz w:val="28"/>
          <w:szCs w:val="28"/>
        </w:rPr>
        <w:t>сунков, высотой не более 60 см.</w:t>
      </w:r>
    </w:p>
    <w:p w14:paraId="1AAE07D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216EF79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(киоски, палатки), входе для посетителей (павильоны, специализированные павильоны), возле нестационарных общественных туалетов, при входах и на площадках с доступом посетителей должны быть размещены универсальные урны (ориентировочный размер 560 x 360 x 1030 (Д x Ш x В);</w:t>
      </w:r>
    </w:p>
    <w:p w14:paraId="391CBF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1ED88C3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серый, приближенный к RAL7037 или матовый металлик;</w:t>
      </w:r>
    </w:p>
    <w:p w14:paraId="7486EC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бака сталь, порошковая окраска в заводских условиях;</w:t>
      </w:r>
    </w:p>
    <w:p w14:paraId="69136710" w14:textId="614D7568"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облицовки сталь, порошковая окраска в заводских условиях (допускается вставка из дерев</w:t>
      </w:r>
      <w:r w:rsidR="0056278F">
        <w:rPr>
          <w:rFonts w:ascii="Times New Roman" w:hAnsi="Times New Roman" w:cs="Times New Roman"/>
          <w:color w:val="000000" w:themeColor="text1"/>
          <w:sz w:val="28"/>
          <w:szCs w:val="28"/>
        </w:rPr>
        <w:t>янных или композитных ламелей).</w:t>
      </w:r>
    </w:p>
    <w:p w14:paraId="2865D1D7" w14:textId="739DFBD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обеспечивающие доступность нестационарных строений, сооружений, в том числе для беспрепятственного доступа к ним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МГН):</w:t>
      </w:r>
    </w:p>
    <w:p w14:paraId="652FF6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павильонах (специализированных павильонах), нестационарных общественных туалетах, на площадках с доступом посетителей как минимум один вход должен быть адаптирован для МГН;</w:t>
      </w:r>
    </w:p>
    <w:p w14:paraId="7C1829C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основные элементы входов с адаптацией для МГН:</w:t>
      </w:r>
    </w:p>
    <w:p w14:paraId="4608E2E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свободная зона перед входной дверью (пандусом, лестницей);</w:t>
      </w:r>
    </w:p>
    <w:p w14:paraId="5DF5D0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лестница, пандус, входная площадка;</w:t>
      </w:r>
    </w:p>
    <w:p w14:paraId="3A3D25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дверное пространство;</w:t>
      </w:r>
    </w:p>
    <w:p w14:paraId="56D65D3A" w14:textId="0ED4020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свободная зона перед входной дверью (пандусом, лестницей), а также перед прилавком (для киосков, палаток) должны быть представлены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контрастно-рельефном виде:</w:t>
      </w:r>
    </w:p>
    <w:p w14:paraId="78C34D16" w14:textId="765EE8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путь должен быть показан рельефными полосами,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перед препятствиями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конусами;</w:t>
      </w:r>
    </w:p>
    <w:p w14:paraId="50F3CFD7" w14:textId="3DB3EB0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напольные тактильные указатели могут быть представлены в виде тактильной плитки или специа</w:t>
      </w:r>
      <w:r w:rsidR="0056278F">
        <w:rPr>
          <w:rFonts w:ascii="Times New Roman" w:hAnsi="Times New Roman" w:cs="Times New Roman"/>
          <w:color w:val="000000" w:themeColor="text1"/>
          <w:sz w:val="28"/>
          <w:szCs w:val="28"/>
        </w:rPr>
        <w:t>льного универсального покрытия.</w:t>
      </w:r>
    </w:p>
    <w:p w14:paraId="2B4B4A1B" w14:textId="5B6DEE5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доступности незрячих и слабовидящих лестница должна быть оборудована специальной контрастной маркировкой ступеней (первая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и послед</w:t>
      </w:r>
      <w:r w:rsidR="0056278F">
        <w:rPr>
          <w:rFonts w:ascii="Times New Roman" w:hAnsi="Times New Roman" w:cs="Times New Roman"/>
          <w:color w:val="000000" w:themeColor="text1"/>
          <w:sz w:val="28"/>
          <w:szCs w:val="28"/>
        </w:rPr>
        <w:t>няя ступени лестничного марша).</w:t>
      </w:r>
    </w:p>
    <w:p w14:paraId="0266B153" w14:textId="235C94D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обустройство входной двери (витрины с остеклением ниже 1,0 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уровня земли):</w:t>
      </w:r>
    </w:p>
    <w:p w14:paraId="38AD638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не менее 1,2 м;</w:t>
      </w:r>
    </w:p>
    <w:p w14:paraId="6ECF98C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должна быть предусмотрена контрастная маркировка;</w:t>
      </w:r>
    </w:p>
    <w:p w14:paraId="2D258C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рекомендуются специальные тактильно-наглядные информационные таблички справа или слева от остекления с информацией о функции нестационарного строения, сооружения;</w:t>
      </w:r>
    </w:p>
    <w:p w14:paraId="615EABDE" w14:textId="29799049"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обязательна установка доводчика, рекомендуется автом</w:t>
      </w:r>
      <w:r w:rsidR="0056278F">
        <w:rPr>
          <w:rFonts w:ascii="Times New Roman" w:hAnsi="Times New Roman" w:cs="Times New Roman"/>
          <w:color w:val="000000" w:themeColor="text1"/>
          <w:sz w:val="28"/>
          <w:szCs w:val="28"/>
        </w:rPr>
        <w:t>атическая установка закрывания.</w:t>
      </w:r>
    </w:p>
    <w:p w14:paraId="42EA136C" w14:textId="4DC5B10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иные элементы, обеспечивающие доступность для беспрепятственного доступа к ним и использования их МГН, выполняются в соответствии с </w:t>
      </w:r>
      <w:r w:rsidR="00E55AA8">
        <w:rPr>
          <w:rFonts w:ascii="Times New Roman" w:hAnsi="Times New Roman" w:cs="Times New Roman"/>
          <w:color w:val="000000" w:themeColor="text1"/>
          <w:sz w:val="28"/>
          <w:szCs w:val="28"/>
        </w:rPr>
        <w:t>«</w:t>
      </w:r>
      <w:hyperlink r:id="rId40">
        <w:r w:rsidRPr="00BB1633">
          <w:rPr>
            <w:rFonts w:ascii="Times New Roman" w:hAnsi="Times New Roman" w:cs="Times New Roman"/>
            <w:color w:val="000000" w:themeColor="text1"/>
            <w:sz w:val="28"/>
            <w:szCs w:val="28"/>
          </w:rPr>
          <w:t>СП 59.13330.2016</w:t>
        </w:r>
      </w:hyperlink>
      <w:r w:rsidRPr="00BB1633">
        <w:rPr>
          <w:rFonts w:ascii="Times New Roman" w:hAnsi="Times New Roman" w:cs="Times New Roman"/>
          <w:color w:val="000000" w:themeColor="text1"/>
          <w:sz w:val="28"/>
          <w:szCs w:val="28"/>
        </w:rPr>
        <w:t xml:space="preserve">. Свод правил. Доступность зданий и сооружений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маломобильных групп населения. Актуализированная редакция СНиП 35-01-2001</w:t>
      </w:r>
      <w:r w:rsidR="00E55AA8">
        <w:rPr>
          <w:rFonts w:ascii="Times New Roman" w:hAnsi="Times New Roman" w:cs="Times New Roman"/>
          <w:color w:val="000000" w:themeColor="text1"/>
          <w:sz w:val="28"/>
          <w:szCs w:val="28"/>
        </w:rPr>
        <w:t>»</w:t>
      </w:r>
      <w:r w:rsidR="0056278F">
        <w:rPr>
          <w:rFonts w:ascii="Times New Roman" w:hAnsi="Times New Roman" w:cs="Times New Roman"/>
          <w:color w:val="000000" w:themeColor="text1"/>
          <w:sz w:val="28"/>
          <w:szCs w:val="28"/>
        </w:rPr>
        <w:t>.</w:t>
      </w:r>
    </w:p>
    <w:p w14:paraId="28F7F7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p>
    <w:p w14:paraId="4BE70D62" w14:textId="29863B8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размещаемая и оборудуемая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санитарно-эпидемиологическими нормами и правилами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79F943A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должны быть доступны для маломобильных групп населения;</w:t>
      </w:r>
    </w:p>
    <w:p w14:paraId="6AA4B8A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планируют из расчетной нагрузки на санитарные приборы:</w:t>
      </w:r>
    </w:p>
    <w:p w14:paraId="4C4CC2FF" w14:textId="2244D1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мужчин (50% посетителей): один унитаз на 30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60 посетителей; один писсуар на 18 сотрудников, 80 посетителей;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один умывальник на четыре унитаза, но не менее одного умывальника на одну мобильную туалетную кабину;</w:t>
      </w:r>
    </w:p>
    <w:p w14:paraId="37E192CB" w14:textId="4533E07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женщин (50% посетителей): один унитаз на 15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63C94DA3" w14:textId="7237965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установка мобильных туалетных кабин из пластика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том числе однослойного пластика).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w:t>
      </w:r>
    </w:p>
    <w:p w14:paraId="6A69067D" w14:textId="598E6DC7" w:rsidR="00BB1633" w:rsidRPr="0056278F" w:rsidRDefault="00BB1633" w:rsidP="0056278F">
      <w:pPr>
        <w:pStyle w:val="ConsPlusNormal"/>
        <w:jc w:val="both"/>
        <w:rPr>
          <w:rFonts w:ascii="Times New Roman" w:hAnsi="Times New Roman" w:cs="Times New Roman"/>
          <w:color w:val="000000" w:themeColor="text1"/>
          <w:sz w:val="20"/>
          <w:szCs w:val="28"/>
        </w:rPr>
      </w:pPr>
    </w:p>
    <w:p w14:paraId="5A2AD442" w14:textId="77777777" w:rsidR="00BB1633" w:rsidRPr="00BB1633" w:rsidRDefault="00674AFE"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0361B8">
        <w:rPr>
          <w:rFonts w:ascii="Times New Roman" w:hAnsi="Times New Roman" w:cs="Times New Roman"/>
          <w:color w:val="000000" w:themeColor="text1"/>
          <w:sz w:val="28"/>
          <w:szCs w:val="28"/>
        </w:rPr>
        <w:t xml:space="preserve"> Основные т</w:t>
      </w:r>
      <w:r w:rsidR="00BB1633" w:rsidRPr="00BB1633">
        <w:rPr>
          <w:rFonts w:ascii="Times New Roman" w:hAnsi="Times New Roman" w:cs="Times New Roman"/>
          <w:color w:val="000000" w:themeColor="text1"/>
          <w:sz w:val="28"/>
          <w:szCs w:val="28"/>
        </w:rPr>
        <w:t xml:space="preserve">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w:t>
      </w:r>
      <w:r w:rsidR="00BB1633">
        <w:rPr>
          <w:rFonts w:ascii="Times New Roman" w:hAnsi="Times New Roman" w:cs="Times New Roman"/>
          <w:color w:val="000000" w:themeColor="text1"/>
          <w:sz w:val="28"/>
          <w:szCs w:val="28"/>
        </w:rPr>
        <w:t>Лобня</w:t>
      </w:r>
    </w:p>
    <w:p w14:paraId="68BDFF4D" w14:textId="481648BA" w:rsidR="00BB1633" w:rsidRPr="0056278F" w:rsidRDefault="00BB1633" w:rsidP="0056278F">
      <w:pPr>
        <w:pStyle w:val="ConsPlusNormal"/>
        <w:spacing w:line="276" w:lineRule="auto"/>
        <w:jc w:val="both"/>
        <w:rPr>
          <w:rFonts w:ascii="Times New Roman" w:hAnsi="Times New Roman" w:cs="Times New Roman"/>
          <w:color w:val="000000" w:themeColor="text1"/>
          <w:sz w:val="20"/>
          <w:szCs w:val="28"/>
        </w:rPr>
      </w:pPr>
    </w:p>
    <w:p w14:paraId="5BF829E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Лобня, устанавливаются в целях:</w:t>
      </w:r>
    </w:p>
    <w:p w14:paraId="5A6B6E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совершенствования архитектурно-художественного облика городского округа;</w:t>
      </w:r>
    </w:p>
    <w:p w14:paraId="66830B0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повышения комфортности и эстетической привлекательности благоустройства территорий городского округа;</w:t>
      </w:r>
    </w:p>
    <w:p w14:paraId="4C4A7C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формирования общих принципов благоустройства территорий </w:t>
      </w:r>
      <w:r w:rsidRPr="0056278F">
        <w:rPr>
          <w:rFonts w:ascii="Times New Roman" w:hAnsi="Times New Roman" w:cs="Times New Roman"/>
          <w:color w:val="000000" w:themeColor="text1"/>
          <w:sz w:val="28"/>
          <w:szCs w:val="28"/>
        </w:rPr>
        <w:lastRenderedPageBreak/>
        <w:t>городского округа.</w:t>
      </w:r>
    </w:p>
    <w:p w14:paraId="609947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 Основные требования:</w:t>
      </w:r>
    </w:p>
    <w:p w14:paraId="734D53C7" w14:textId="34B1767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При планировании, размещении (установке, изменении), сносе (демонтаже), восстановлении, ремонте, текущем ремонте, содержании некапитальных сооружений, иных элементов благоустройства и объектов благоустройства мест продажи товаров (выполнения работ, оказания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ярмарках, организуемых на территории городского округа, подлежат соблюдению:</w:t>
      </w:r>
    </w:p>
    <w:p w14:paraId="7893FAD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hyperlink r:id="rId41">
        <w:r w:rsidRPr="0056278F">
          <w:rPr>
            <w:rFonts w:ascii="Times New Roman" w:hAnsi="Times New Roman" w:cs="Times New Roman"/>
            <w:color w:val="000000" w:themeColor="text1"/>
            <w:sz w:val="28"/>
            <w:szCs w:val="28"/>
          </w:rPr>
          <w:t>Закон</w:t>
        </w:r>
      </w:hyperlink>
      <w:r w:rsidRPr="0056278F">
        <w:rPr>
          <w:rFonts w:ascii="Times New Roman" w:hAnsi="Times New Roman" w:cs="Times New Roman"/>
          <w:color w:val="000000" w:themeColor="text1"/>
          <w:sz w:val="28"/>
          <w:szCs w:val="28"/>
        </w:rPr>
        <w:t xml:space="preserve"> № 191/2014-ОЗ;</w:t>
      </w:r>
    </w:p>
    <w:p w14:paraId="600B0C8E" w14:textId="3E2BC9C9"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требования к организации продажи товаров (в том числе товаров, подлежащих продаже на ярмарках соответствующих типов и включению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соответствующий перечень) и выполнению работ, оказанию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на ярмарках, установленные нормативным правовым актом Московской области в соответствии с Федеральным </w:t>
      </w:r>
      <w:hyperlink r:id="rId42">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от 28.12.2009 № 381-ФЗ </w:t>
      </w:r>
      <w:r w:rsidR="0056278F">
        <w:rPr>
          <w:rFonts w:ascii="Times New Roman" w:hAnsi="Times New Roman" w:cs="Times New Roman"/>
          <w:color w:val="000000" w:themeColor="text1"/>
          <w:sz w:val="28"/>
          <w:szCs w:val="28"/>
        </w:rPr>
        <w:br/>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xml:space="preserve">Об основах государственного регулирования торговой деятельности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22ED8691" w14:textId="19C48F11" w:rsidR="00BB1633"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типы некапитальных сооружений</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временных сооружений (конструкций), размещаемых на местах продажи товаров (выполнения работ, оказания услуг) на ярмарках, организуемых на территории городского округа:</w:t>
      </w:r>
    </w:p>
    <w:p w14:paraId="3E72DB40" w14:textId="4E8E7988"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шатер – некапитальное сооружение, рассчитанное не более чем на 80 мест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57520EA0" w14:textId="4AD92947"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палатка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24B14CBB" w14:textId="44FFCDD1"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пагода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4692A6C8" w14:textId="2487952F"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шатров,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0315133D" w14:textId="5615039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закрытый шатер – быстровозводимая сборно-разборная тентовая конструкция заводского изготовления с замкнутым внутренним пространством без внутренних стоек, вертикальные ограждающие конструкции которой (стойки и тент) образуют стенки, укомплектованные оконными и дверными проемами</w:t>
      </w:r>
      <w:r>
        <w:rPr>
          <w:rFonts w:ascii="Times New Roman" w:hAnsi="Times New Roman" w:cs="Times New Roman"/>
          <w:color w:val="000000" w:themeColor="text1"/>
          <w:sz w:val="28"/>
          <w:szCs w:val="28"/>
        </w:rPr>
        <w:t>;</w:t>
      </w:r>
    </w:p>
    <w:p w14:paraId="5A8FB0B3" w14:textId="7F37FE0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не образуют стенки (тент по вертикали располагается в завесях углов или отсутствует)</w:t>
      </w:r>
      <w:r>
        <w:rPr>
          <w:rFonts w:ascii="Times New Roman" w:hAnsi="Times New Roman" w:cs="Times New Roman"/>
          <w:color w:val="000000" w:themeColor="text1"/>
          <w:sz w:val="28"/>
          <w:szCs w:val="28"/>
        </w:rPr>
        <w:t>;</w:t>
      </w:r>
    </w:p>
    <w:p w14:paraId="7ADF6744" w14:textId="0072DFC7"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с одной или двух сторон не образуют стенку (тент по вертикали располагается в завесях углов или отсутствует),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иных сторон образуют стенки без дверных проемов</w:t>
      </w:r>
      <w:r>
        <w:rPr>
          <w:rFonts w:ascii="Times New Roman" w:hAnsi="Times New Roman" w:cs="Times New Roman"/>
          <w:color w:val="000000" w:themeColor="text1"/>
          <w:sz w:val="28"/>
          <w:szCs w:val="28"/>
        </w:rPr>
        <w:t>.</w:t>
      </w:r>
    </w:p>
    <w:p w14:paraId="594DB65B" w14:textId="51FF9581" w:rsid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палаток,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7FFE75B3" w14:textId="49B2F379"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мягкая палатка – быстровозводимая сборно-разборная тентовая конструкция заводского изготовления с незамкнутым внутренним </w:t>
      </w:r>
      <w:r w:rsidRPr="0056278F">
        <w:rPr>
          <w:rFonts w:ascii="Times New Roman" w:hAnsi="Times New Roman" w:cs="Times New Roman"/>
          <w:color w:val="000000" w:themeColor="text1"/>
          <w:sz w:val="28"/>
          <w:szCs w:val="28"/>
        </w:rPr>
        <w:lastRenderedPageBreak/>
        <w:t>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r>
        <w:rPr>
          <w:rFonts w:ascii="Times New Roman" w:hAnsi="Times New Roman" w:cs="Times New Roman"/>
          <w:color w:val="000000" w:themeColor="text1"/>
          <w:sz w:val="28"/>
          <w:szCs w:val="28"/>
        </w:rPr>
        <w:t>;</w:t>
      </w:r>
    </w:p>
    <w:p w14:paraId="7F49E734" w14:textId="55176941" w:rsidR="00BB1633"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а с иных сторон образуют стенки с одним дверным проемом</w:t>
      </w:r>
      <w:r>
        <w:rPr>
          <w:rFonts w:ascii="Times New Roman" w:hAnsi="Times New Roman" w:cs="Times New Roman"/>
          <w:color w:val="000000" w:themeColor="text1"/>
          <w:sz w:val="28"/>
          <w:szCs w:val="28"/>
        </w:rPr>
        <w:t>.</w:t>
      </w:r>
    </w:p>
    <w:p w14:paraId="5137B71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Элементы благоустройства ярмарок, организуемых на территории Московской области, которые должны быть расположены в пешеходной доступности от некапитального сооружения:</w:t>
      </w:r>
    </w:p>
    <w:p w14:paraId="6176E6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контейнерная площадка на расстоянии не более 500 м.</w:t>
      </w:r>
    </w:p>
    <w:p w14:paraId="297D9E4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Не допускается размещение некапитальных сооружений, иных элементов благоустройства и объектов благоустройства мест продажи товаров (выполнения работ, оказания услуг) на ярмарках:</w:t>
      </w:r>
    </w:p>
    <w:p w14:paraId="532E9CB4" w14:textId="7E2DBD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местах проведения ярмарки, не включенных в Сводный перечень мест проведения ярмарок, утвержденный в соответствии с требованиями, установленными нормативным правовым актом Московской области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соответствии с Федеральным </w:t>
      </w:r>
      <w:hyperlink r:id="rId43">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 381-ФЗ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3E3E901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полосах отвода автомобильных дорог;</w:t>
      </w:r>
    </w:p>
    <w:p w14:paraId="012A8F03" w14:textId="4BC0D9E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проездах, не являющихся элементами поперечного профиля автомобильных дорог (в том числе на местных, внутридворовых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и внутриквартальных проездах, проездах хозяйственных для посадки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14:paraId="58BD129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пешеходной части пешеходных коммуникаций, велокоммуникациях;</w:t>
      </w:r>
    </w:p>
    <w:p w14:paraId="687F4D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газонах, травяных и мягких покрытиях, не оборудованных специальными настилами;</w:t>
      </w:r>
    </w:p>
    <w:p w14:paraId="76C840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спортивных, контейнерных площадках;</w:t>
      </w:r>
    </w:p>
    <w:p w14:paraId="7B59ACC9" w14:textId="407387C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3A46910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дренажных траншеях, иных элементах отведения и очистки поверхностных стоков;</w:t>
      </w:r>
    </w:p>
    <w:p w14:paraId="4036BD0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20 м от окон жилых помещений, расположенных на первых этажах многоквартирных домов без согласования с собственниками указанных жилых помещений:</w:t>
      </w:r>
    </w:p>
    <w:p w14:paraId="0EFF205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2,2 м от нижних площадок входных групп входов для посетителей в здания, строения, сооружения общественного и жилого назначения;</w:t>
      </w:r>
    </w:p>
    <w:p w14:paraId="6C899A0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 на расстояниях менее 0,8-1 м от опор освещения и отдельно стоящих рекламных конструкций;</w:t>
      </w:r>
    </w:p>
    <w:p w14:paraId="75E6DD4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стоянках автомобилей и других мототранспортных средств, парковках, обеспечивающих нормируемые показатели обеспеченности объектов жилого и общественного назначения, установленные нормативами градостроительного проектирования Московской области;</w:t>
      </w:r>
    </w:p>
    <w:p w14:paraId="34C2D0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площадках для выгула животных, дрессировки собак;</w:t>
      </w:r>
    </w:p>
    <w:p w14:paraId="30D3AE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дворовых территориях;</w:t>
      </w:r>
    </w:p>
    <w:p w14:paraId="43E5429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территорий детских дошкольных, образовательных учреждений;</w:t>
      </w:r>
    </w:p>
    <w:p w14:paraId="4D377D95" w14:textId="7EBC544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без приспособления для беспрепятственного доступа к ним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w:t>
      </w:r>
    </w:p>
    <w:p w14:paraId="64D98CDA" w14:textId="19F970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помещениях, в которых расположены детские, образовательные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медицинские организации;</w:t>
      </w:r>
    </w:p>
    <w:p w14:paraId="08FD6B3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границах территорий объектов культурного наследия, в помещениях организаций культуры и спортивных сооружениях;</w:t>
      </w:r>
    </w:p>
    <w:p w14:paraId="7D07565A" w14:textId="6051A3D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абзац исключен.</w:t>
      </w:r>
      <w:r w:rsidR="00B533F6" w:rsidRPr="0056278F">
        <w:rPr>
          <w:rFonts w:ascii="Times New Roman" w:hAnsi="Times New Roman" w:cs="Times New Roman"/>
          <w:color w:val="000000" w:themeColor="text1"/>
          <w:sz w:val="28"/>
          <w:szCs w:val="28"/>
        </w:rPr>
        <w:t xml:space="preserve"> – </w:t>
      </w:r>
      <w:hyperlink r:id="rId44">
        <w:r w:rsidRPr="0056278F">
          <w:rPr>
            <w:rFonts w:ascii="Times New Roman" w:hAnsi="Times New Roman" w:cs="Times New Roman"/>
            <w:color w:val="000000" w:themeColor="text1"/>
            <w:sz w:val="28"/>
            <w:szCs w:val="28"/>
          </w:rPr>
          <w:t>Решение</w:t>
        </w:r>
      </w:hyperlink>
      <w:r w:rsidRPr="0056278F">
        <w:rPr>
          <w:rFonts w:ascii="Times New Roman" w:hAnsi="Times New Roman" w:cs="Times New Roman"/>
          <w:color w:val="000000" w:themeColor="text1"/>
          <w:sz w:val="28"/>
          <w:szCs w:val="28"/>
        </w:rPr>
        <w:t xml:space="preserve"> Совета депутатов городского округа Лобня МО от 26.10.2023 № 16/2;</w:t>
      </w:r>
    </w:p>
    <w:p w14:paraId="1D88A313" w14:textId="08664A66"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с нарушением требований законодательства Российской Федерации,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Технический регламент о безопасности зданий и сооружений</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санитарных норм и правил, а также требований к архитектурно-художественному облику территорий городского округа в части требований к внешнему виду элементов благоустройства, установленных в правилах благоустройства территории городского округа.</w:t>
      </w:r>
    </w:p>
    <w:p w14:paraId="1DE4C46E" w14:textId="115AB03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Ограничение видимости дорожных знаков и светофоров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при организации и проведении ярмарок не допускается.</w:t>
      </w:r>
    </w:p>
    <w:p w14:paraId="6C50701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При содержании и иных работах на внешних поверхностях некапитальных сооружений, иных элементов благоустройства и объектов благоустройства в период организации и проведения ярмарки не допускаются:</w:t>
      </w:r>
    </w:p>
    <w:p w14:paraId="64E95B8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эксплуатационные деформации внешних поверхностей:</w:t>
      </w:r>
    </w:p>
    <w:p w14:paraId="6768376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слоев;</w:t>
      </w:r>
    </w:p>
    <w:p w14:paraId="24227EE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разрушение архитектурно-строительных изделий, архитектурного декора;</w:t>
      </w:r>
    </w:p>
    <w:p w14:paraId="5A6C246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загрязнения, сорная растительность;</w:t>
      </w:r>
    </w:p>
    <w:p w14:paraId="01BCBF1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короба, кожухи, провода, розетки на архитектурно-строительных изделиях и архитектурном декоре, не закрепленные, не соответствующие цвету фасада;</w:t>
      </w:r>
    </w:p>
    <w:p w14:paraId="40FB6FA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объекты, установленные на внешних поверхностях сооружений, ставящие под угрозу обеспечение безопасности в случае их падения;</w:t>
      </w:r>
    </w:p>
    <w:p w14:paraId="08F750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 вандальные изображения;</w:t>
      </w:r>
    </w:p>
    <w:p w14:paraId="12D858D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нарушение внешнего вида, установленного правилами благоустройства территории городского округа.</w:t>
      </w:r>
    </w:p>
    <w:p w14:paraId="10D583EE" w14:textId="77777777" w:rsidR="00BB1633" w:rsidRPr="0056278F"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33080B" w14:textId="235FD8BF" w:rsidR="00BB1633" w:rsidRPr="00BB1633" w:rsidRDefault="0056278F" w:rsidP="0056278F">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33.1.</w:t>
      </w:r>
      <w:r w:rsidR="00BB1633" w:rsidRPr="00BB1633">
        <w:rPr>
          <w:rFonts w:ascii="Times New Roman" w:hAnsi="Times New Roman" w:cs="Times New Roman"/>
          <w:color w:val="000000" w:themeColor="text1"/>
          <w:sz w:val="28"/>
          <w:szCs w:val="28"/>
        </w:rPr>
        <w:t xml:space="preserve"> Требования к внешнему виду некапитальных сооружений</w:t>
      </w:r>
    </w:p>
    <w:p w14:paraId="42C86BE2" w14:textId="77777777" w:rsidR="00BB1633" w:rsidRPr="0056278F" w:rsidRDefault="00BB1633" w:rsidP="0056278F">
      <w:pPr>
        <w:pStyle w:val="ConsPlusNormal"/>
        <w:ind w:firstLine="709"/>
        <w:jc w:val="both"/>
        <w:rPr>
          <w:rFonts w:ascii="Times New Roman" w:hAnsi="Times New Roman" w:cs="Times New Roman"/>
          <w:color w:val="000000" w:themeColor="text1"/>
          <w:sz w:val="20"/>
          <w:szCs w:val="28"/>
        </w:rPr>
      </w:pPr>
    </w:p>
    <w:p w14:paraId="1DDF87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требования к подбору материала тентового полотна:</w:t>
      </w:r>
    </w:p>
    <w:p w14:paraId="235B67F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допускаются: полиэтилен, сетки, а также ткани, не предназначенные для изготовления тентов;</w:t>
      </w:r>
    </w:p>
    <w:p w14:paraId="04B15DBC" w14:textId="008D29A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брезент и палаточная ткань допускаются для тематических ярмарок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военной тематикой;</w:t>
      </w:r>
    </w:p>
    <w:p w14:paraId="23659C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терпаулин допускается только для малых мягких палаток;</w:t>
      </w:r>
    </w:p>
    <w:p w14:paraId="0C2B5B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состав нити тентового текстиля: Poly (Pl, Polyester) полиэфир (полиэстер) или Acrylic (Pc) акрил, сочетания с вышеперечисленными материалами;</w:t>
      </w:r>
    </w:p>
    <w:p w14:paraId="7651947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Oxford, Cordura, Taffeta и аналоги (глянцевые и гладкие поверхности не допускаются);</w:t>
      </w:r>
    </w:p>
    <w:p w14:paraId="32BA35C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толщина нитей: не менее 600D;</w:t>
      </w:r>
    </w:p>
    <w:p w14:paraId="54B4F995" w14:textId="26F9C73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покрытия (пропитки), в том числе прорезиненная ПВХ (PVC), A№TIFROST (для шатров, устанавливаемых зимой), должны обеспечивать прочность, влагостойкость, высокую устойчивость к горению (М2, Г1), гниению, механическим повреждениям, деформациям, </w:t>
      </w:r>
      <w:r w:rsidR="0056278F">
        <w:rPr>
          <w:rFonts w:ascii="Times New Roman" w:hAnsi="Times New Roman" w:cs="Times New Roman"/>
          <w:color w:val="000000" w:themeColor="text1"/>
          <w:sz w:val="28"/>
          <w:szCs w:val="28"/>
        </w:rPr>
        <w:t>загрязнению, ветровой нагрузке.</w:t>
      </w:r>
    </w:p>
    <w:p w14:paraId="3DD79DB9"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Нанесение изображений на некапитальные сооружения:</w:t>
      </w:r>
    </w:p>
    <w:p w14:paraId="13CA9ED2" w14:textId="68CCC35A"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изображения (в т.ч. брендинг) наносятся только на вертикальные поверхности (нанесение на скаты, конусы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пагоды</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арки и иные подобные поверхности не допускается);</w:t>
      </w:r>
    </w:p>
    <w:p w14:paraId="5F3BA5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для открытых и полуоткрытых шатров допускается нанесение изображений (в т.ч. брендинга) на тентовое полотно только с одной стороны (внешней или внутренней);</w:t>
      </w:r>
    </w:p>
    <w:p w14:paraId="0E3F3C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способы нанесения изображений:</w:t>
      </w:r>
    </w:p>
    <w:p w14:paraId="2AF73F5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сублимационная печать для изображений особо крупных, фотографических с высокой насыщенностью и разнообразием цвета;</w:t>
      </w:r>
    </w:p>
    <w:p w14:paraId="0D76E7A8" w14:textId="0A48920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шелкография (трафаретная печать) для изображений и надписей, состоящих и</w:t>
      </w:r>
      <w:r w:rsidR="0056278F">
        <w:rPr>
          <w:rFonts w:ascii="Times New Roman" w:hAnsi="Times New Roman" w:cs="Times New Roman"/>
          <w:color w:val="000000" w:themeColor="text1"/>
          <w:sz w:val="28"/>
          <w:szCs w:val="28"/>
        </w:rPr>
        <w:t>з одного или нескольких цветов.</w:t>
      </w:r>
    </w:p>
    <w:p w14:paraId="25A1CB2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Закрытый шатер:</w:t>
      </w:r>
    </w:p>
    <w:p w14:paraId="4AFAAC8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DBA3E7F" w14:textId="1D15ECA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2 м/чел.</w:t>
      </w:r>
    </w:p>
    <w:p w14:paraId="3CFC342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32688CF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6FF585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91BC72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79B49C74" w14:textId="753F3AB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3,5 м (для шатров 10 м x 20 м, 15 м x 20 м), в иных случаях не менее 4 м;</w:t>
      </w:r>
    </w:p>
    <w:p w14:paraId="20E2F432" w14:textId="79EAA19D"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3DBEE4ED" w14:textId="6D25B18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5F612B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2DDCC0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 не более 20 торговых мест в одном ряду;</w:t>
      </w:r>
    </w:p>
    <w:p w14:paraId="08CB71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70 торговых мест в одном шатре всего.</w:t>
      </w:r>
    </w:p>
    <w:p w14:paraId="7FC154DC"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Материалы изготовления:</w:t>
      </w:r>
    </w:p>
    <w:p w14:paraId="36E17EB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пластиковые детали только в дверных (витражных) системах, допускаются в стеновых панелях в зимнее время;</w:t>
      </w:r>
    </w:p>
    <w:p w14:paraId="03C844E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3508DBE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тентовое полотно: не допускаются брезент, палаточная ткань, терпаулин, акрил;</w:t>
      </w:r>
    </w:p>
    <w:p w14:paraId="2FE973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29F19725"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Комплектующие для шатров:</w:t>
      </w:r>
    </w:p>
    <w:p w14:paraId="3440331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климатическое оборудование (отопление, кондиционирование, поддержание микроклиматических условий);</w:t>
      </w:r>
    </w:p>
    <w:p w14:paraId="1DF4F29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входов в шатер;</w:t>
      </w:r>
    </w:p>
    <w:p w14:paraId="24879952" w14:textId="64FC9EC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дверные, витражные системы, стеновые панел</w:t>
      </w:r>
      <w:r w:rsidR="0056278F">
        <w:rPr>
          <w:rFonts w:ascii="Times New Roman" w:hAnsi="Times New Roman" w:cs="Times New Roman"/>
          <w:color w:val="000000" w:themeColor="text1"/>
          <w:sz w:val="28"/>
          <w:szCs w:val="28"/>
        </w:rPr>
        <w:t>и (допускаются в зимнее время).</w:t>
      </w:r>
    </w:p>
    <w:p w14:paraId="0111B08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Открытый шатер:</w:t>
      </w:r>
    </w:p>
    <w:p w14:paraId="1EAE582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2177B419" w14:textId="4A64F7A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м/чел.</w:t>
      </w:r>
    </w:p>
    <w:p w14:paraId="0844D4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539331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50DC62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1B6E6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50B0C11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7EDB0B5" w14:textId="2A135E2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64A0DF8D" w14:textId="5823AA5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0AAD0F39" w14:textId="440FEB5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2C2DBFDF"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Максимальное количество торговых мест в шатре:</w:t>
      </w:r>
    </w:p>
    <w:p w14:paraId="7226906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4C7E70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4C73A343" w14:textId="4F33583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w:t>
      </w:r>
      <w:r w:rsidR="006F24E5">
        <w:rPr>
          <w:rFonts w:ascii="Times New Roman" w:hAnsi="Times New Roman" w:cs="Times New Roman"/>
          <w:color w:val="000000" w:themeColor="text1"/>
          <w:sz w:val="28"/>
          <w:szCs w:val="28"/>
        </w:rPr>
        <w:t>ления: без пластиковых деталей.</w:t>
      </w:r>
    </w:p>
    <w:p w14:paraId="0B4B25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Каркас: усиленный профиль каркаса, рассчитанный на сильный порывистый ветер и большое количество осадков, анодированный алюминий.</w:t>
      </w:r>
    </w:p>
    <w:p w14:paraId="5CD9F44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Тентовое полотно: не допускаются брезент, палаточная ткань, терпаулин, акрил.</w:t>
      </w:r>
    </w:p>
    <w:p w14:paraId="307E73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Кольца-люверсы, крепежные элементы: нержавеющие металлические сплавы.</w:t>
      </w:r>
    </w:p>
    <w:p w14:paraId="7E240E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48440DF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 вечерне-ночное время;</w:t>
      </w:r>
    </w:p>
    <w:p w14:paraId="09DA0400" w14:textId="7FCCD7F3"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0BD82E13"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шатер:</w:t>
      </w:r>
    </w:p>
    <w:p w14:paraId="7F6C39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5EB040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Варианты в зависимости от вместимости:</w:t>
      </w:r>
    </w:p>
    <w:p w14:paraId="5406E2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многоместный с доступом посетителей;</w:t>
      </w:r>
    </w:p>
    <w:p w14:paraId="273B87B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индивидуальный без доступа посетителей.</w:t>
      </w:r>
    </w:p>
    <w:p w14:paraId="31D2627B"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1.</w:t>
      </w:r>
    </w:p>
    <w:p w14:paraId="6F18CAD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252AA93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70AAA0C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5CE717E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288C236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337DCC6" w14:textId="7085838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311D590B" w14:textId="2197E8A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4DEDCEEA" w14:textId="4D13D4C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27D1A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0DA1F98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19EED3C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7A3EB5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52BC81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24C1650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2A4D2FE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тентовое полотно: не допускаются палаточная ткань, терпаулин, акрил;</w:t>
      </w:r>
    </w:p>
    <w:p w14:paraId="6E33AED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FC887D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5B0F187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w:t>
      </w:r>
    </w:p>
    <w:p w14:paraId="395224F0" w14:textId="0CD7483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F5FDB96"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2.</w:t>
      </w:r>
    </w:p>
    <w:p w14:paraId="3B77DF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Арочный шатер с размерами:</w:t>
      </w:r>
    </w:p>
    <w:p w14:paraId="00C66C2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5 м x 20 м, 5 м x 25 м.</w:t>
      </w:r>
    </w:p>
    <w:p w14:paraId="572FB3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5BFA19EB" w14:textId="147ED33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 м;</w:t>
      </w:r>
    </w:p>
    <w:p w14:paraId="24C13DBD" w14:textId="0EA47EC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6 м.</w:t>
      </w:r>
    </w:p>
    <w:p w14:paraId="246A4EAF" w14:textId="39FB137E"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1D594CF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 не более 20 торговых мест в одном ряду.</w:t>
      </w:r>
    </w:p>
    <w:p w14:paraId="05E98A5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B6C64A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385E0D9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0B3D540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тентовое полотно: не допускаются палаточная ткань, терпаулин, акрил;</w:t>
      </w:r>
    </w:p>
    <w:p w14:paraId="4ACD13B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387938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1D88DA5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освещение прожекторами дневного света внутреннего пространства </w:t>
      </w:r>
      <w:r w:rsidRPr="0056278F">
        <w:rPr>
          <w:rFonts w:ascii="Times New Roman" w:hAnsi="Times New Roman" w:cs="Times New Roman"/>
          <w:color w:val="000000" w:themeColor="text1"/>
          <w:sz w:val="28"/>
          <w:szCs w:val="28"/>
        </w:rPr>
        <w:lastRenderedPageBreak/>
        <w:t>шатра;</w:t>
      </w:r>
    </w:p>
    <w:p w14:paraId="102838C8" w14:textId="70279F9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721706F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Пагода:</w:t>
      </w:r>
    </w:p>
    <w:p w14:paraId="787399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5C59D6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Индивидуальный без доступа посетителей.</w:t>
      </w:r>
    </w:p>
    <w:p w14:paraId="0934C80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Вместимость: индивидуальный, без доступа посетителей.</w:t>
      </w:r>
    </w:p>
    <w:p w14:paraId="48EB34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Четырехгранное сооружение с пагодной крышей и размерами: 3 м x 3 м; 6 м x 3 м.</w:t>
      </w:r>
    </w:p>
    <w:p w14:paraId="024418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пагоды:</w:t>
      </w:r>
    </w:p>
    <w:p w14:paraId="0978E5A4" w14:textId="2A315DE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7E0E84A4" w14:textId="129BE56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пагоды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5 м.</w:t>
      </w:r>
    </w:p>
    <w:p w14:paraId="0E038407" w14:textId="3B2337E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ECBFD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пагод в ряду: не более 50.</w:t>
      </w:r>
    </w:p>
    <w:p w14:paraId="1089210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77C5F08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7FA927B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1766363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тентовое полотно: не допускается терпаулин;</w:t>
      </w:r>
    </w:p>
    <w:p w14:paraId="473B54A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A2BF8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пагоды:</w:t>
      </w:r>
    </w:p>
    <w:p w14:paraId="13F440F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пагоды;</w:t>
      </w:r>
    </w:p>
    <w:p w14:paraId="1DA1C36B" w14:textId="5D7E484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w:t>
      </w:r>
      <w:r w:rsidR="006F24E5">
        <w:rPr>
          <w:rFonts w:ascii="Times New Roman" w:hAnsi="Times New Roman" w:cs="Times New Roman"/>
          <w:color w:val="000000" w:themeColor="text1"/>
          <w:sz w:val="28"/>
          <w:szCs w:val="28"/>
        </w:rPr>
        <w:t>ный пол (подиум) рекомендуется.</w:t>
      </w:r>
    </w:p>
    <w:p w14:paraId="61D292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Палатка:</w:t>
      </w:r>
    </w:p>
    <w:p w14:paraId="663AB1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4ACEA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Двухскатная или плоская крыша с размерами:</w:t>
      </w:r>
    </w:p>
    <w:p w14:paraId="28B150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минимальный габарит 2,0 x 2,0 м;</w:t>
      </w:r>
    </w:p>
    <w:p w14:paraId="35791C2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максимальный габарит квадратной 3,0 x 3,0 м.</w:t>
      </w:r>
    </w:p>
    <w:p w14:paraId="023A28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палатки:</w:t>
      </w:r>
    </w:p>
    <w:p w14:paraId="0C3E6335" w14:textId="10893ED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внутри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50708F38" w14:textId="3A6D554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палатки от отметки земли до верхней отметки самого высокого конструктивного элемента палатки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4 м.</w:t>
      </w:r>
    </w:p>
    <w:p w14:paraId="09333333" w14:textId="50A868E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палатка, или утяжеление конструкции утяжелителями).</w:t>
      </w:r>
    </w:p>
    <w:p w14:paraId="0C3FEA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палаток в ряду: не более 50.</w:t>
      </w:r>
    </w:p>
    <w:p w14:paraId="0B0A27A4"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Жесткая палатка.</w:t>
      </w:r>
    </w:p>
    <w:p w14:paraId="1F9F6D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422F5D0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деревянный профиль каркаса, рассчитанный на сильный порывистый ветер и большое количество осадков;</w:t>
      </w:r>
    </w:p>
    <w:p w14:paraId="2E10F6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обшивка: вагонка;</w:t>
      </w:r>
    </w:p>
    <w:p w14:paraId="5BDB58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кровля: металлочерепица или вагонка (подшивка вагонка);</w:t>
      </w:r>
    </w:p>
    <w:p w14:paraId="08EE368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крепежные элементы: нержавеющие металлические сплавы.</w:t>
      </w:r>
    </w:p>
    <w:p w14:paraId="35AE19F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732681B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ставень-навес с откидным запорным устройством и держателями;</w:t>
      </w:r>
    </w:p>
    <w:p w14:paraId="274B9F7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дверь деревянная;</w:t>
      </w:r>
    </w:p>
    <w:p w14:paraId="1B31DC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освещение прожекторами дневного света внутреннего пространства </w:t>
      </w:r>
      <w:r w:rsidRPr="0056278F">
        <w:rPr>
          <w:rFonts w:ascii="Times New Roman" w:hAnsi="Times New Roman" w:cs="Times New Roman"/>
          <w:color w:val="000000" w:themeColor="text1"/>
          <w:sz w:val="28"/>
          <w:szCs w:val="28"/>
        </w:rPr>
        <w:lastRenderedPageBreak/>
        <w:t>палатки, архитектурно-художественное освещение;</w:t>
      </w:r>
    </w:p>
    <w:p w14:paraId="1BC61C30" w14:textId="67CCF880"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A3425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Мягкая палатка.</w:t>
      </w:r>
    </w:p>
    <w:p w14:paraId="5D7EEFE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9C5DB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алюминиевый профиль каркаса, рассчитанный на сильный порывистый ветер и большое количество осадков;</w:t>
      </w:r>
    </w:p>
    <w:p w14:paraId="6676A6B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тентовое полотно: не допускается терпаулин;</w:t>
      </w:r>
    </w:p>
    <w:p w14:paraId="70E691F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587BC37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1F06B8B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палатки;</w:t>
      </w:r>
    </w:p>
    <w:p w14:paraId="5FE95AC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рекомендуется.</w:t>
      </w:r>
    </w:p>
    <w:p w14:paraId="164CB919" w14:textId="77777777" w:rsidR="00BB1633" w:rsidRPr="006F24E5" w:rsidRDefault="00BB1633" w:rsidP="006F24E5">
      <w:pPr>
        <w:pStyle w:val="ConsPlusNormal"/>
        <w:jc w:val="both"/>
        <w:rPr>
          <w:rFonts w:ascii="Times New Roman" w:hAnsi="Times New Roman" w:cs="Times New Roman"/>
          <w:color w:val="000000" w:themeColor="text1"/>
          <w:sz w:val="20"/>
          <w:szCs w:val="28"/>
        </w:rPr>
      </w:pPr>
    </w:p>
    <w:p w14:paraId="1865B306" w14:textId="1B671990" w:rsidR="00BB1633" w:rsidRPr="00BB1633" w:rsidRDefault="006F24E5" w:rsidP="006F24E5">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BB1633" w:rsidRPr="00BB1633">
        <w:rPr>
          <w:rFonts w:ascii="Times New Roman" w:hAnsi="Times New Roman" w:cs="Times New Roman"/>
          <w:color w:val="000000" w:themeColor="text1"/>
          <w:sz w:val="28"/>
          <w:szCs w:val="28"/>
        </w:rPr>
        <w:t>2. Требования, подлежащие учету при декорировании</w:t>
      </w:r>
    </w:p>
    <w:p w14:paraId="1091B6D6"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некапитальных сооружений мест для продажи товаров</w:t>
      </w:r>
    </w:p>
    <w:p w14:paraId="411FF86C"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(выполнения работ, оказания услуг) на ярмарках</w:t>
      </w:r>
    </w:p>
    <w:p w14:paraId="028A286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93D5AE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организуемой ярмарки должно быть выбрано и реализовано единое оформление:</w:t>
      </w:r>
    </w:p>
    <w:p w14:paraId="11D515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ценников, фартуков;</w:t>
      </w:r>
    </w:p>
    <w:p w14:paraId="369683D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информации и навигации;</w:t>
      </w:r>
    </w:p>
    <w:p w14:paraId="474C82B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входных групп;</w:t>
      </w:r>
    </w:p>
    <w:p w14:paraId="5D3EAFA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праздничного освещения (иллюминации);</w:t>
      </w:r>
    </w:p>
    <w:p w14:paraId="1994DDC3" w14:textId="07D77687" w:rsidR="00BB1633" w:rsidRPr="00BB1633"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тематического декора.</w:t>
      </w:r>
    </w:p>
    <w:p w14:paraId="7F0C487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Светодиодные гирлянды:</w:t>
      </w:r>
    </w:p>
    <w:p w14:paraId="154614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3CA01A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Режим работы: постоянное свечение;</w:t>
      </w:r>
    </w:p>
    <w:p w14:paraId="652A81D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цветовая температура: 3000/4000, RGB/RGBW/R/G/B цвет свечения подбирается в соответствии с колористическим решением.</w:t>
      </w:r>
    </w:p>
    <w:p w14:paraId="2AC39F13"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DBA5573" w14:textId="77777777" w:rsidR="00BB1633" w:rsidRPr="00BB1633" w:rsidRDefault="00BB1633" w:rsidP="006F24E5">
      <w:pPr>
        <w:pStyle w:val="ConsPlusTitle"/>
        <w:spacing w:line="276" w:lineRule="auto"/>
        <w:jc w:val="center"/>
        <w:outlineLvl w:val="3"/>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иных элементов</w:t>
      </w:r>
    </w:p>
    <w:p w14:paraId="606CE36F"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мест для продажи товаров (выполнения работ,</w:t>
      </w:r>
    </w:p>
    <w:p w14:paraId="4C5DFE2D"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оказания услуг) на ярмарках</w:t>
      </w:r>
    </w:p>
    <w:p w14:paraId="4CECF0EB"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E348C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 в вечерне-ночное время суток источниками света системы наружного освещения:</w:t>
      </w:r>
    </w:p>
    <w:p w14:paraId="026BD93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вся территория ярмарки в вечерне-ночное (темное) время суток должна быть освещена светильниками системы наружного освещения в часы работы и в нерабочее время;</w:t>
      </w:r>
    </w:p>
    <w:p w14:paraId="7E7965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опоры, кронштейны должны быть чистыми, не иметь видимых разрушений, дефектов и очагов коррозии, вандальных изображений;</w:t>
      </w:r>
    </w:p>
    <w:p w14:paraId="122D562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люки должны быть закрыты на замок, плотно и равномерно прилегать к горловине колодца;</w:t>
      </w:r>
    </w:p>
    <w:p w14:paraId="704E550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светильники должны быть исправны, укомплектованы соответствующими защитными стеклами и рассеивателями, быть жестко закреплены в рабочем положении относительно освещаемого объекта;</w:t>
      </w:r>
    </w:p>
    <w:p w14:paraId="0821D9D9"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корпуса светильников не должны иметь видимых разрушений, очагов коррозии, трещин, иных визуально воспринимаемых нарушений окрашенного </w:t>
      </w:r>
      <w:r w:rsidRPr="00BB1633">
        <w:rPr>
          <w:rFonts w:ascii="Times New Roman" w:hAnsi="Times New Roman" w:cs="Times New Roman"/>
          <w:color w:val="000000" w:themeColor="text1"/>
          <w:sz w:val="28"/>
          <w:szCs w:val="28"/>
        </w:rPr>
        <w:lastRenderedPageBreak/>
        <w:t>слоя, отражатели и рассеиватели должны быть чистыми;</w:t>
      </w:r>
    </w:p>
    <w:p w14:paraId="15AF12B5" w14:textId="5CF7AD0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допускаются на территории ярмарки источники света, не горящие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явно снизившие световой поток, с мигающим светом, светильники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механическими повреждениями корпуса и оптического отсека;</w:t>
      </w:r>
    </w:p>
    <w:p w14:paraId="15D81B08" w14:textId="6FCBB29C"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запрещается крепление к опорам сетей наружного освещения растяжек, подвесок, использовать опоры и электротехнические элементы систем наружного освещения для организации торговли, установки средств размещения информации, размещения объявлений, листовок, </w:t>
      </w:r>
      <w:r w:rsidR="006F24E5">
        <w:rPr>
          <w:rFonts w:ascii="Times New Roman" w:hAnsi="Times New Roman" w:cs="Times New Roman"/>
          <w:color w:val="000000" w:themeColor="text1"/>
          <w:sz w:val="28"/>
          <w:szCs w:val="28"/>
        </w:rPr>
        <w:t>иных информационных материалов.</w:t>
      </w:r>
    </w:p>
    <w:p w14:paraId="1E91C4D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Степень защиты: не менее IP65.</w:t>
      </w:r>
    </w:p>
    <w:p w14:paraId="593867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63EC864B"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 мест для продажи товаров (выполнения работ, оказания услуг) на ярмарках.</w:t>
      </w:r>
    </w:p>
    <w:p w14:paraId="03E8E04A"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w:t>
      </w:r>
    </w:p>
    <w:p w14:paraId="17F11FB9" w14:textId="749000D5"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 или деревянные белые, серые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коричневые (цвета близкие к RAL 9016, RAL 9003, RAL 9010, RAL 7037, RAL 1013, RAL 1014, RAL 1015, RAL 1019, RAL 1020, RAL 1032, RAL 7006, RAL 8025);</w:t>
      </w:r>
    </w:p>
    <w:p w14:paraId="185AAF7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высотой не более 60 см;</w:t>
      </w:r>
    </w:p>
    <w:p w14:paraId="1C7A729B" w14:textId="773BE958"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искусственные ц</w:t>
      </w:r>
      <w:r w:rsidR="006F24E5">
        <w:rPr>
          <w:rFonts w:ascii="Times New Roman" w:hAnsi="Times New Roman" w:cs="Times New Roman"/>
          <w:color w:val="000000" w:themeColor="text1"/>
          <w:sz w:val="28"/>
          <w:szCs w:val="28"/>
        </w:rPr>
        <w:t>веты и растения не допускаются.</w:t>
      </w:r>
    </w:p>
    <w:p w14:paraId="208B7169"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Урны:</w:t>
      </w:r>
    </w:p>
    <w:p w14:paraId="208A9F7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входе для посетителей, возле нестационарных общественных туалетов должны быть размещены универсальные урны (ориентировочный размер 560 x 360 x 1030 (Д x Ш x В).</w:t>
      </w:r>
    </w:p>
    <w:p w14:paraId="0114554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04191F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цвет серый, приближенный к RAL7037 или матовый металлик;</w:t>
      </w:r>
    </w:p>
    <w:p w14:paraId="52E890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бака сталь, порошковая окраска в заводских условиях;</w:t>
      </w:r>
    </w:p>
    <w:p w14:paraId="47A0ADE1" w14:textId="03AF4E3A"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облицовки сталь, порошковая окраска в заводских условиях (допускается вставка из дерев</w:t>
      </w:r>
      <w:r w:rsidR="006F24E5">
        <w:rPr>
          <w:rFonts w:ascii="Times New Roman" w:hAnsi="Times New Roman" w:cs="Times New Roman"/>
          <w:color w:val="000000" w:themeColor="text1"/>
          <w:sz w:val="28"/>
          <w:szCs w:val="28"/>
        </w:rPr>
        <w:t>янных или композитных ламелей).</w:t>
      </w:r>
    </w:p>
    <w:p w14:paraId="7A3B6927"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Общественный туалет нестационарного типа:</w:t>
      </w:r>
    </w:p>
    <w:p w14:paraId="543DE3E5" w14:textId="1F449DB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размещаемый и оборудуемый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санитарно-эпидемиологическими нормами и правилами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655CA3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должны быть доступны для маломобильных групп населения;</w:t>
      </w:r>
    </w:p>
    <w:p w14:paraId="2DEEDC8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планируют из расчетной нагрузки на санитарные приборы:</w:t>
      </w:r>
    </w:p>
    <w:p w14:paraId="3F8E4B68" w14:textId="2662B139"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мужчин (50% посетителей): один унитаз на 30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14:paraId="50EFA900" w14:textId="33359F5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женщин (50% посетителей): один унитаз на 15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14F95D80" w14:textId="0DE2F211"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допускается установка мобильных туалетных кабин </w:t>
      </w:r>
      <w:r w:rsidR="006F24E5">
        <w:rPr>
          <w:rFonts w:ascii="Times New Roman" w:hAnsi="Times New Roman" w:cs="Times New Roman"/>
          <w:color w:val="000000" w:themeColor="text1"/>
          <w:sz w:val="28"/>
          <w:szCs w:val="28"/>
        </w:rPr>
        <w:br/>
        <w:t>из однослойного пластика.</w:t>
      </w:r>
    </w:p>
    <w:p w14:paraId="3D84BEE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Покрытия мест для продажи товаров (выполнения работ, оказания услуг) на ярмарках:</w:t>
      </w:r>
    </w:p>
    <w:p w14:paraId="289CA81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организация ярмарок допускается только на твердых покрытиях:</w:t>
      </w:r>
    </w:p>
    <w:p w14:paraId="1CE964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при отсутствии дефектов (выбоин, проломов, просадок, сдвигов, волн, гребенок, колей, иных разрушений, сорной растительности.</w:t>
      </w:r>
    </w:p>
    <w:p w14:paraId="69CE42F3" w14:textId="566D2754"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28EB5B91"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19" w:name="P5055"/>
      <w:bookmarkEnd w:id="19"/>
      <w:r w:rsidRPr="00BB1633">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Сезонные (летние) кафе</w:t>
      </w:r>
    </w:p>
    <w:p w14:paraId="682483BE"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DF077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162E01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7E0AB73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Не допускается размещение сезонных (летних) кафе:</w:t>
      </w:r>
    </w:p>
    <w:p w14:paraId="7C23350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6DB575F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57ADE9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5BA35A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43A9FA2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6AED74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необходимости проведения аварийных работ уведомление производится незамедлительно.</w:t>
      </w:r>
    </w:p>
    <w:p w14:paraId="3288A7D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период времени.</w:t>
      </w:r>
    </w:p>
    <w:p w14:paraId="3F9C2D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7. При обустройстве сезонных (летних) кафе используются сборно-разборные (легковозводимые) конструкции, элементы оборудования.</w:t>
      </w:r>
    </w:p>
    <w:p w14:paraId="65841F9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18BD04E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9. При оборудовании сезонных (летних) кафе не допускается:</w:t>
      </w:r>
    </w:p>
    <w:p w14:paraId="2670EC7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14:paraId="552CDBC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прокладка подземных инженерных коммуникаций и проведение строительно-монтажных работ капитального характера;</w:t>
      </w:r>
    </w:p>
    <w:p w14:paraId="34F7A0B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1ADD039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2BDE93E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Допускается размещение элементов оборудования сезонного (летнего) кафе с заглублением элементов их крепления до 0,30 м.</w:t>
      </w:r>
    </w:p>
    <w:p w14:paraId="14DD415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07215FF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266B054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72B770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02595AAF" w14:textId="155D3A7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w:t>
      </w:r>
      <w:r w:rsidRPr="00BB1633">
        <w:rPr>
          <w:rFonts w:ascii="Times New Roman" w:hAnsi="Times New Roman" w:cs="Times New Roman"/>
          <w:color w:val="000000" w:themeColor="text1"/>
          <w:sz w:val="28"/>
          <w:szCs w:val="28"/>
        </w:rPr>
        <w:lastRenderedPageBreak/>
        <w:t>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1,80 м).</w:t>
      </w:r>
    </w:p>
    <w:p w14:paraId="38F8978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33DB145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не должны содержать элементов, создающих угрозу получения травм.</w:t>
      </w:r>
    </w:p>
    <w:p w14:paraId="76A7C1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CA4A2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15. Элементы озеленения, используемые при обустройстве сезонного (летнего) кафе, должны быть устойчивыми.</w:t>
      </w:r>
    </w:p>
    <w:p w14:paraId="73093EE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44BFAB8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0823C16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5EBEFC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5FE51A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7332192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18. Элементы оборудования сезонных (летних) кафе должны содержаться в технически исправном состоянии, быть очищенными от загрязнений.</w:t>
      </w:r>
    </w:p>
    <w:p w14:paraId="63FD1C6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наличие на элементах оборудования механических повреждений, прорывов размещаемых на них полотен, а также нарушение </w:t>
      </w:r>
      <w:r w:rsidRPr="00BB1633">
        <w:rPr>
          <w:rFonts w:ascii="Times New Roman" w:hAnsi="Times New Roman" w:cs="Times New Roman"/>
          <w:color w:val="000000" w:themeColor="text1"/>
          <w:sz w:val="28"/>
          <w:szCs w:val="28"/>
        </w:rPr>
        <w:lastRenderedPageBreak/>
        <w:t>целостности конструкций. Металлические элементы конструкций, оборудования должны быть очищены от ржавчины и окрашены.</w:t>
      </w:r>
    </w:p>
    <w:p w14:paraId="00369C4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19. При эксплуатации сезонного (летнего) кафе не допускается:</w:t>
      </w:r>
    </w:p>
    <w:p w14:paraId="4A15AD2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3CA174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18F8D91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использование осветительных приборов вблизи окон жилых помещений в случае прямого попадания на окна световых лучей.</w:t>
      </w:r>
    </w:p>
    <w:p w14:paraId="1DAC2224"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6FA6850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Порядок установки и оборудования сезонных (летних) кафе при стационарных предприятиях общественного питания</w:t>
      </w:r>
    </w:p>
    <w:p w14:paraId="624B8350"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05F97F70" w14:textId="1E9384D8"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Установка и оборудование сезонных (летних) кафе при стационарных предприятиях общественного питания на земельных участках, находящихся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в виде договора размещения сезонного (летнего) кафе при стационарном предприятии общественного питания с соблюдением настоящих Правил.</w:t>
      </w:r>
    </w:p>
    <w:p w14:paraId="4F9AAA54" w14:textId="1C5C1070"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Размещение сезонных (летних) кафе при стационарных предприятиях общественного питания в отсутствие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а также несоблюдение </w:t>
      </w:r>
      <w:hyperlink w:anchor="P5055">
        <w:r w:rsidRPr="00BB1633">
          <w:rPr>
            <w:rFonts w:ascii="Times New Roman" w:hAnsi="Times New Roman" w:cs="Times New Roman"/>
            <w:color w:val="000000" w:themeColor="text1"/>
            <w:sz w:val="28"/>
            <w:szCs w:val="28"/>
          </w:rPr>
          <w:t>статьи 31</w:t>
        </w:r>
      </w:hyperlink>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Сезонные (летние) кафе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настоящих Правил являются нарушениями требований к размещению сезонных (летних) кафе.</w:t>
      </w:r>
    </w:p>
    <w:p w14:paraId="7B852CA8" w14:textId="0288CA9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w:t>
      </w:r>
      <w:hyperlink r:id="rId45">
        <w:r w:rsidRPr="00BB1633">
          <w:rPr>
            <w:rFonts w:ascii="Times New Roman" w:hAnsi="Times New Roman" w:cs="Times New Roman"/>
            <w:color w:val="000000" w:themeColor="text1"/>
            <w:sz w:val="28"/>
            <w:szCs w:val="28"/>
          </w:rPr>
          <w:t>пунктом 3 статьи 39.36</w:t>
        </w:r>
      </w:hyperlink>
      <w:r w:rsidRPr="00BB1633">
        <w:rPr>
          <w:rFonts w:ascii="Times New Roman" w:hAnsi="Times New Roman" w:cs="Times New Roman"/>
          <w:color w:val="000000" w:themeColor="text1"/>
          <w:sz w:val="28"/>
          <w:szCs w:val="28"/>
        </w:rPr>
        <w:t xml:space="preserve"> Земельного кодекса Российской Федерации, вправе обратиться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администрацию за включением указанных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14:paraId="3F0F288F"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14:paraId="4393D5C8" w14:textId="54D045B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обоснованная нормативами градостроительного проектирования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14:paraId="197D3FB6"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14:paraId="7501EBBA"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14:paraId="65BD2AC4" w14:textId="4753DBF3"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сезонным (летним) кафе и к предоставляемым в них услугам инвалидов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других маломобильных групп населения;</w:t>
      </w:r>
    </w:p>
    <w:p w14:paraId="251E8622" w14:textId="7729CACC"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расторжение Администрацией договора размещения сезонного (летнего) кафе при стационарном предприятии общественного питания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порядке одностороннего отказа;</w:t>
      </w:r>
    </w:p>
    <w:p w14:paraId="1F0C9388"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прекращения деятельности по оказанию услуг общественного питания в стационарном предприятии общественного питания.</w:t>
      </w:r>
    </w:p>
    <w:p w14:paraId="40847F54" w14:textId="1BB4F6E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 исключении места размещения (сезонного) летнего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w:t>
      </w:r>
      <w:r w:rsidR="006F24E5">
        <w:rPr>
          <w:rFonts w:ascii="Times New Roman" w:hAnsi="Times New Roman" w:cs="Times New Roman"/>
          <w:color w:val="000000" w:themeColor="text1"/>
          <w:sz w:val="28"/>
          <w:szCs w:val="28"/>
        </w:rPr>
        <w:br/>
        <w:t xml:space="preserve">чем </w:t>
      </w:r>
      <w:r w:rsidRPr="00BB1633">
        <w:rPr>
          <w:rFonts w:ascii="Times New Roman" w:hAnsi="Times New Roman" w:cs="Times New Roman"/>
          <w:color w:val="000000" w:themeColor="text1"/>
          <w:sz w:val="28"/>
          <w:szCs w:val="28"/>
        </w:rPr>
        <w:t>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14:paraId="361598D3"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594B249"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488A0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Статья </w:t>
      </w:r>
      <w:r w:rsidR="006D49AC">
        <w:rPr>
          <w:rFonts w:ascii="Times New Roman" w:hAnsi="Times New Roman" w:cs="Times New Roman"/>
          <w:color w:val="000000" w:themeColor="text1"/>
          <w:sz w:val="28"/>
          <w:szCs w:val="28"/>
        </w:rPr>
        <w:t>36</w:t>
      </w:r>
      <w:r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w:t>
      </w:r>
    </w:p>
    <w:p w14:paraId="7AFE62AA" w14:textId="08703E7B"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0C1C1C35" w14:textId="080586D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1. Требования к архитектурно-художественному облику территорий городского округа в части внешнего вида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(далее, соответственно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требования к внешнему виду сезонных (летних)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стационарном предприятии общественного питания, размещаемого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договором размещения сезонного (летнего) кафе при стационарном предприятии общественного питания.</w:t>
      </w:r>
    </w:p>
    <w:p w14:paraId="2D72C7E4" w14:textId="7B0B0CF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при принятии решений о предоставлении муниципальной услуги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76B36DE" w14:textId="6EF9FD0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компактные сезонные (летние)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14:paraId="5724AF99" w14:textId="209DBE9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0,4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спинки на подоконнике);</w:t>
      </w:r>
    </w:p>
    <w:p w14:paraId="35716F54" w14:textId="4698053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0,5-0,6 м, высотой от уровня земли не менее 0,6-1,0 м на подоконнике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со спинкой на подоконнике);</w:t>
      </w:r>
    </w:p>
    <w:p w14:paraId="5BC8AED3" w14:textId="07AC6BE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скамья без спинки вдоль оконного проема);</w:t>
      </w:r>
    </w:p>
    <w:p w14:paraId="3CE7AF2B" w14:textId="510BF0E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балкон (ширина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1,0-1,2 м, высота пола балкона от уровня земли</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0,45-1,2 м), с ограждением (высота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не менее 0,8-1,0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мебелью, с общей длиной балкона не менее 1,5 м вдоль оконного </w:t>
      </w:r>
      <w:r w:rsidRPr="006F24E5">
        <w:rPr>
          <w:rFonts w:ascii="Times New Roman" w:hAnsi="Times New Roman" w:cs="Times New Roman"/>
          <w:color w:val="000000" w:themeColor="text1"/>
          <w:sz w:val="28"/>
          <w:szCs w:val="28"/>
        </w:rPr>
        <w:lastRenderedPageBreak/>
        <w:t>(витринного) проема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балкон);</w:t>
      </w:r>
    </w:p>
    <w:p w14:paraId="1F37C849" w14:textId="6B61AB8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2) террасы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сезонные (летние) кафе, непосредственно примыкающие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к зданию (строению, сооружению)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одним или несколькими следующими видами обустройства:</w:t>
      </w:r>
    </w:p>
    <w:p w14:paraId="3A0B4CD2" w14:textId="03CB103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терраса с деревянным технологическим настилом шириной не менее 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урнами, а также при необходимости зонтами и (или) маркизами, иными элементами оборудования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терраса);</w:t>
      </w:r>
    </w:p>
    <w:p w14:paraId="5E8EE5E2" w14:textId="64DFF3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объемная терраса);</w:t>
      </w:r>
    </w:p>
    <w:p w14:paraId="2B1607E3" w14:textId="2AE48A2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веранды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14:paraId="073961D1" w14:textId="63690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веранда с деревянным технологическим настилом шириной не менее 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а также при необходимости зонтами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маркизами,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веранда);</w:t>
      </w:r>
    </w:p>
    <w:p w14:paraId="3F6A33F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0,15-0,5 м, с мебелью, ограждением, а также при необходимости с иными элементами оборудования.</w:t>
      </w:r>
    </w:p>
    <w:p w14:paraId="6857740C" w14:textId="50863A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технологического настила.</w:t>
      </w:r>
    </w:p>
    <w:p w14:paraId="7E0BE5D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Расчет площади мест размещения сезонных (летних) кафе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14:paraId="4FE997A5" w14:textId="1482F4F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для ком</w:t>
      </w:r>
      <w:r w:rsidR="006F24E5">
        <w:rPr>
          <w:rFonts w:ascii="Times New Roman" w:hAnsi="Times New Roman" w:cs="Times New Roman"/>
          <w:color w:val="000000" w:themeColor="text1"/>
          <w:sz w:val="28"/>
          <w:szCs w:val="28"/>
        </w:rPr>
        <w:t>пактных сезонных (летних) кафе:</w:t>
      </w:r>
    </w:p>
    <w:p w14:paraId="77205AE5" w14:textId="6D9E62D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3</w:t>
      </w:r>
      <w:r w:rsidRPr="006F24E5">
        <w:rPr>
          <w:rFonts w:ascii="Times New Roman" w:hAnsi="Times New Roman" w:cs="Times New Roman"/>
          <w:b/>
          <w:color w:val="000000" w:themeColor="text1"/>
          <w:sz w:val="28"/>
          <w:szCs w:val="28"/>
        </w:rPr>
        <w:t xml:space="preserve"> x 2)</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2F4C0797" w14:textId="384FB52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 площадь места размещения;</w:t>
      </w:r>
    </w:p>
    <w:p w14:paraId="12CC0433" w14:textId="68EBD75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размещения всех конструкций и элементов оборудования.</w:t>
      </w:r>
    </w:p>
    <w:p w14:paraId="37C9D1EC" w14:textId="5996320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для ног (при наличии);</w:t>
      </w:r>
    </w:p>
    <w:p w14:paraId="548729D1" w14:textId="75AA9A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длина скамьи (балкона);</w:t>
      </w:r>
    </w:p>
    <w:p w14:paraId="605C2405" w14:textId="704336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длина стены между скамьями (балконами) и длина столика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наличии);</w:t>
      </w:r>
    </w:p>
    <w:p w14:paraId="49DEBFA3" w14:textId="40A177C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количество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w:t>
      </w:r>
    </w:p>
    <w:p w14:paraId="763B3389" w14:textId="64D9476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3</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расстояние от крайних скамей, составляющее не менее 0,4 м </w:t>
      </w:r>
      <w:r w:rsidR="006F24E5">
        <w:rPr>
          <w:rFonts w:ascii="Times New Roman" w:hAnsi="Times New Roman" w:cs="Times New Roman"/>
          <w:color w:val="000000" w:themeColor="text1"/>
          <w:sz w:val="28"/>
          <w:szCs w:val="28"/>
        </w:rPr>
        <w:br/>
        <w:t>(для скамей);</w:t>
      </w:r>
    </w:p>
    <w:p w14:paraId="06C8A0F5" w14:textId="7E94CA86"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для террас:</w:t>
      </w:r>
    </w:p>
    <w:p w14:paraId="3765A0F5" w14:textId="4CA3A2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н</w:t>
      </w:r>
      <w:r w:rsidRPr="006F24E5">
        <w:rPr>
          <w:rFonts w:ascii="Times New Roman" w:hAnsi="Times New Roman" w:cs="Times New Roman"/>
          <w:b/>
          <w:color w:val="000000" w:themeColor="text1"/>
          <w:sz w:val="28"/>
          <w:szCs w:val="28"/>
        </w:rPr>
        <w:t xml:space="preserve"> x Д</w:t>
      </w:r>
      <w:r w:rsidRPr="006F24E5">
        <w:rPr>
          <w:rFonts w:ascii="Times New Roman" w:hAnsi="Times New Roman" w:cs="Times New Roman"/>
          <w:b/>
          <w:color w:val="000000" w:themeColor="text1"/>
          <w:sz w:val="28"/>
          <w:szCs w:val="28"/>
          <w:vertAlign w:val="subscript"/>
        </w:rPr>
        <w:t>н</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3EC0D166" w14:textId="7CF70E4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w:t>
      </w:r>
      <w:r w:rsidR="006F24E5">
        <w:rPr>
          <w:rFonts w:ascii="Times New Roman" w:hAnsi="Times New Roman" w:cs="Times New Roman"/>
          <w:color w:val="000000" w:themeColor="text1"/>
          <w:sz w:val="28"/>
          <w:szCs w:val="28"/>
        </w:rPr>
        <w:t xml:space="preserve"> площадь места размещения;</w:t>
      </w:r>
    </w:p>
    <w:p w14:paraId="2EA926F0" w14:textId="06DD0D47"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r w:rsidRPr="006F24E5">
        <w:rPr>
          <w:rFonts w:ascii="Times New Roman" w:hAnsi="Times New Roman" w:cs="Times New Roman"/>
          <w:b/>
          <w:color w:val="000000" w:themeColor="text1"/>
          <w:sz w:val="28"/>
          <w:szCs w:val="28"/>
        </w:rPr>
        <w:lastRenderedPageBreak/>
        <w:t>Ш</w:t>
      </w:r>
      <w:r w:rsidRPr="006F24E5">
        <w:rPr>
          <w:rFonts w:ascii="Times New Roman" w:hAnsi="Times New Roman" w:cs="Times New Roman"/>
          <w:b/>
          <w:color w:val="000000" w:themeColor="text1"/>
          <w:sz w:val="28"/>
          <w:szCs w:val="28"/>
          <w:vertAlign w:val="subscript"/>
        </w:rPr>
        <w:t>н</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sidRPr="006F24E5">
        <w:rPr>
          <w:rFonts w:ascii="Times New Roman" w:hAnsi="Times New Roman" w:cs="Times New Roman"/>
          <w:color w:val="000000" w:themeColor="text1"/>
          <w:sz w:val="28"/>
          <w:szCs w:val="28"/>
        </w:rPr>
        <w:t>,</w:t>
      </w:r>
      <w:r w:rsidR="006F24E5">
        <w:rPr>
          <w:rFonts w:ascii="Times New Roman" w:hAnsi="Times New Roman" w:cs="Times New Roman"/>
          <w:b/>
          <w:color w:val="000000" w:themeColor="text1"/>
          <w:sz w:val="28"/>
          <w:szCs w:val="28"/>
        </w:rPr>
        <w:t xml:space="preserve"> </w:t>
      </w:r>
    </w:p>
    <w:p w14:paraId="30855EF3" w14:textId="4ACE0679"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Pr>
          <w:rFonts w:ascii="Times New Roman" w:hAnsi="Times New Roman" w:cs="Times New Roman"/>
          <w:b/>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798585D" w14:textId="4004DAB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ширина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ширина всех конструкций и элементов оборудования террасы, включая проходы и входы;</w:t>
      </w:r>
    </w:p>
    <w:p w14:paraId="7A829138" w14:textId="154879C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длина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длина всех конструкций и элементов оборудования террасы, включая проходы и входы;</w:t>
      </w:r>
    </w:p>
    <w:p w14:paraId="7E09FC56" w14:textId="6902D05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проходов между мебелью;</w:t>
      </w:r>
    </w:p>
    <w:p w14:paraId="60227E21" w14:textId="6BC40E0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264DA0D1" w14:textId="44618BB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террасу.</w:t>
      </w:r>
    </w:p>
    <w:p w14:paraId="0B1F29D3" w14:textId="4923297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64F95D4B" w14:textId="4709CF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4C3FEB8F" w14:textId="5E6D1DE8"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для веранд:</w:t>
      </w:r>
    </w:p>
    <w:p w14:paraId="5F25E251" w14:textId="5EE0F1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н</w:t>
      </w:r>
      <w:r w:rsidRPr="006F24E5">
        <w:rPr>
          <w:rFonts w:ascii="Times New Roman" w:hAnsi="Times New Roman" w:cs="Times New Roman"/>
          <w:b/>
          <w:color w:val="000000" w:themeColor="text1"/>
          <w:sz w:val="28"/>
          <w:szCs w:val="28"/>
        </w:rPr>
        <w:t xml:space="preserve"> x Д</w:t>
      </w:r>
      <w:r w:rsidRPr="006F24E5">
        <w:rPr>
          <w:rFonts w:ascii="Times New Roman" w:hAnsi="Times New Roman" w:cs="Times New Roman"/>
          <w:b/>
          <w:color w:val="000000" w:themeColor="text1"/>
          <w:sz w:val="28"/>
          <w:szCs w:val="28"/>
          <w:vertAlign w:val="subscript"/>
        </w:rPr>
        <w:t>н</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75E0BFE3" w14:textId="22081B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r w:rsidR="00B533F6" w:rsidRPr="006F24E5">
        <w:rPr>
          <w:rFonts w:ascii="Times New Roman" w:hAnsi="Times New Roman" w:cs="Times New Roman"/>
          <w:color w:val="000000" w:themeColor="text1"/>
          <w:sz w:val="28"/>
          <w:szCs w:val="28"/>
        </w:rPr>
        <w:t xml:space="preserve"> – </w:t>
      </w:r>
      <w:r w:rsidR="006F24E5">
        <w:rPr>
          <w:rFonts w:ascii="Times New Roman" w:hAnsi="Times New Roman" w:cs="Times New Roman"/>
          <w:color w:val="000000" w:themeColor="text1"/>
          <w:sz w:val="28"/>
          <w:szCs w:val="28"/>
        </w:rPr>
        <w:t>общая площадь места размещения;</w:t>
      </w:r>
    </w:p>
    <w:p w14:paraId="6E663E3B" w14:textId="735B0BB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p>
    <w:p w14:paraId="0400014F" w14:textId="794AC8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F3EEB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r w:rsidRPr="006F24E5">
        <w:rPr>
          <w:rFonts w:ascii="Times New Roman" w:hAnsi="Times New Roman" w:cs="Times New Roman"/>
          <w:color w:val="000000" w:themeColor="text1"/>
          <w:sz w:val="28"/>
          <w:szCs w:val="28"/>
        </w:rPr>
        <w:t xml:space="preserve"> = суммарная ширина технологического настила плоскостных веранд или технологического настила и перголы объемных веранд;</w:t>
      </w:r>
    </w:p>
    <w:p w14:paraId="7BE9B2F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r w:rsidRPr="006F24E5">
        <w:rPr>
          <w:rFonts w:ascii="Times New Roman" w:hAnsi="Times New Roman" w:cs="Times New Roman"/>
          <w:color w:val="000000" w:themeColor="text1"/>
          <w:sz w:val="28"/>
          <w:szCs w:val="28"/>
        </w:rPr>
        <w:t xml:space="preserve"> = суммарная длина технологического настила плоскостных веранд или технологического настила и перголы объемных веранд;</w:t>
      </w:r>
    </w:p>
    <w:p w14:paraId="4F84ED6D" w14:textId="1F52887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проходов между мебелью;</w:t>
      </w:r>
    </w:p>
    <w:p w14:paraId="39955420" w14:textId="733E022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30C92E30" w14:textId="05E0F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веранду;</w:t>
      </w:r>
    </w:p>
    <w:p w14:paraId="30FDA3C2" w14:textId="6E15A47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035CBFB4" w14:textId="3230FDE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18330A1A" w14:textId="392D1A0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w:t>
      </w:r>
      <w:hyperlink w:anchor="P7167">
        <w:r w:rsidRPr="006F24E5">
          <w:rPr>
            <w:rFonts w:ascii="Times New Roman" w:hAnsi="Times New Roman" w:cs="Times New Roman"/>
            <w:color w:val="000000" w:themeColor="text1"/>
            <w:sz w:val="28"/>
            <w:szCs w:val="28"/>
          </w:rPr>
          <w:t>статьей 69</w:t>
        </w:r>
      </w:hyperlink>
      <w:r w:rsidRPr="006F24E5">
        <w:rPr>
          <w:rFonts w:ascii="Times New Roman" w:hAnsi="Times New Roman" w:cs="Times New Roman"/>
          <w:color w:val="000000" w:themeColor="text1"/>
          <w:sz w:val="28"/>
          <w:szCs w:val="28"/>
        </w:rPr>
        <w:t xml:space="preserve">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Определение размеров прилегающих территорий к зданиям, строениям, сооружениям, земельным участкам</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настоящих Правил.</w:t>
      </w:r>
    </w:p>
    <w:p w14:paraId="79173346" w14:textId="1C89B86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0" w:name="P5186"/>
      <w:bookmarkEnd w:id="20"/>
      <w:r w:rsidRPr="006F24E5">
        <w:rPr>
          <w:rFonts w:ascii="Times New Roman" w:hAnsi="Times New Roman" w:cs="Times New Roman"/>
          <w:color w:val="000000" w:themeColor="text1"/>
          <w:sz w:val="28"/>
          <w:szCs w:val="28"/>
        </w:rPr>
        <w:t xml:space="preserve">4. При установке и оборудовании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допускаются следующие типы навесов:</w:t>
      </w:r>
    </w:p>
    <w:p w14:paraId="0A170E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зонты (однокупольные, многокупольные с опорой) для плоскостных </w:t>
      </w:r>
      <w:r w:rsidRPr="006F24E5">
        <w:rPr>
          <w:rFonts w:ascii="Times New Roman" w:hAnsi="Times New Roman" w:cs="Times New Roman"/>
          <w:color w:val="000000" w:themeColor="text1"/>
          <w:sz w:val="28"/>
          <w:szCs w:val="28"/>
        </w:rPr>
        <w:lastRenderedPageBreak/>
        <w:t>террас, плоскостных веранд;</w:t>
      </w:r>
    </w:p>
    <w:p w14:paraId="3197DB5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отдельно стоящие маркизы для плоскостных террас, плоскостных веранд;</w:t>
      </w:r>
    </w:p>
    <w:p w14:paraId="29C5CD87" w14:textId="6A74ECD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сборно-разборные перголы (односкатная, двухскатная, плоская)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объемных террас, объемных веранд;</w:t>
      </w:r>
    </w:p>
    <w:p w14:paraId="246A8DB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14:paraId="26CC2909" w14:textId="22AEB34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Высота навесов всех типов (вертикальный размер, измеряемый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14:paraId="014EF98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14:paraId="4DC7F09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1" w:name="P5193"/>
      <w:bookmarkEnd w:id="21"/>
      <w:r w:rsidRPr="006F24E5">
        <w:rPr>
          <w:rFonts w:ascii="Times New Roman" w:hAnsi="Times New Roman" w:cs="Times New Roman"/>
          <w:color w:val="000000" w:themeColor="text1"/>
          <w:sz w:val="28"/>
          <w:szCs w:val="28"/>
        </w:rPr>
        <w:t>5. Для установки и оборудования сезонных (летних) кафе:</w:t>
      </w:r>
    </w:p>
    <w:p w14:paraId="0A666379" w14:textId="23203CA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1) используются сборно-разборные (легковозводимые) конструкции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элементы оборудования;</w:t>
      </w:r>
    </w:p>
    <w:p w14:paraId="1502CCE3" w14:textId="26C2A8C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для всех конструкций и элементов оборудования (включая навесы)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допускается использование:</w:t>
      </w:r>
    </w:p>
    <w:p w14:paraId="277ACF3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кирпича и иных керамических изделий;</w:t>
      </w:r>
    </w:p>
    <w:p w14:paraId="2D6C7E5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строительных (бетонных) блоков и плит, монолитного бетона, железобетона, цементобетона, цемента, асбестоцементных плит;</w:t>
      </w:r>
    </w:p>
    <w:p w14:paraId="3638D2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стальных профилированных листов (профнастила), сетки-рабицы, сварных решеток;</w:t>
      </w:r>
    </w:p>
    <w:p w14:paraId="3D02EA89" w14:textId="14D2C92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баннерной ткани, полиэтиленового пленочного покрытия, брезента, терпаулина, пластиковой сетки, а также для навесов не допускаются ткани,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предназначенные для изготовления навесов (тентов);</w:t>
      </w:r>
    </w:p>
    <w:p w14:paraId="33EC4D3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внешних поверхностей с имитацией дикого, колотого камня;</w:t>
      </w:r>
    </w:p>
    <w:p w14:paraId="0B5AB004" w14:textId="5817AEE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пластикового, винилового сайдинга, полиуретанового декора, арматуры, крупных фракций штукатурки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фактурная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шуба</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короед</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311F410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14:paraId="170F610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з) стилизаций под сельскую архитектуру (ранчо, фермы, хуторы, мазанки) в городах и поселках городского типа;</w:t>
      </w:r>
    </w:p>
    <w:p w14:paraId="4409D9B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и) стилизаций под средневековые замки и крепости;</w:t>
      </w:r>
    </w:p>
    <w:p w14:paraId="48F2976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DA7144D" w14:textId="757B4FE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растворителей, не впитывать запахи;</w:t>
      </w:r>
    </w:p>
    <w:p w14:paraId="2DC2853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4) материалы каркаса навесов, ограждений, технологического настила сезонных (летних) кафе:</w:t>
      </w:r>
    </w:p>
    <w:p w14:paraId="1A7CA3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дерево, композитные материалы, алюминий и сталь (для каркаса навесов);</w:t>
      </w:r>
    </w:p>
    <w:p w14:paraId="3AABC5B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внешняя поверхность окрашенная и (или) с защитным покрытием;</w:t>
      </w:r>
    </w:p>
    <w:p w14:paraId="6ACC44F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14:paraId="397F53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5) элементы озеленения размещаются в одну линию шириной вдоль границы места размещения сезонных (летних) кафе:</w:t>
      </w:r>
    </w:p>
    <w:p w14:paraId="64A151D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 менее чем с двух сторон для балконов;</w:t>
      </w:r>
    </w:p>
    <w:p w14:paraId="1BCE841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 трех сторон для террас;</w:t>
      </w:r>
    </w:p>
    <w:p w14:paraId="5CAD78E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 четырех сторон для веранд;</w:t>
      </w:r>
    </w:p>
    <w:p w14:paraId="060367D9" w14:textId="16B54B5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6) виды размещения элементов озеленения, не менее чем один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из которых подлежит использованию:</w:t>
      </w:r>
    </w:p>
    <w:p w14:paraId="4BB398F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 контейнерах (вазонах) в составе конструкций ограждения;</w:t>
      </w:r>
    </w:p>
    <w:p w14:paraId="4400313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 контейнерах (вазонах) непосредственно вдоль ограждения на земле (покрытии, технологическом настиле);</w:t>
      </w:r>
    </w:p>
    <w:p w14:paraId="566D03F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в контейнерах (вазонах, кашпо, шпалер) с прикреплением к внешней стороне ограждения без установки на землю (покрытие, технологический настил);</w:t>
      </w:r>
    </w:p>
    <w:p w14:paraId="2F3EE82A" w14:textId="44188E0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7) допускается размещение элементов озеленения в вазах, кашпо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декорирования мебели и технологического настила;</w:t>
      </w:r>
    </w:p>
    <w:p w14:paraId="1B5D524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контейнеры для озеленения (вазоны, кашпо, шпалеры) должны быть устойчивыми, однотипными;</w:t>
      </w:r>
    </w:p>
    <w:p w14:paraId="662A180D" w14:textId="7D0E075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поломанные, не искусственные, не увядшие (не больные и не сухие) растения (цветы, кусты, деревья);</w:t>
      </w:r>
    </w:p>
    <w:p w14:paraId="2321F041" w14:textId="4A3A64FB" w:rsidR="00DB4934" w:rsidRDefault="00BB1633" w:rsidP="006F24E5">
      <w:pPr>
        <w:pStyle w:val="ConsPlusNormal"/>
        <w:ind w:firstLine="709"/>
        <w:jc w:val="both"/>
        <w:rPr>
          <w:rFonts w:ascii="Times New Roman" w:hAnsi="Times New Roman" w:cs="Times New Roman"/>
          <w:color w:val="000000" w:themeColor="text1"/>
          <w:sz w:val="28"/>
          <w:szCs w:val="28"/>
        </w:rPr>
        <w:sectPr w:rsidR="00DB4934" w:rsidSect="00DB4934">
          <w:pgSz w:w="11905" w:h="16838"/>
          <w:pgMar w:top="397" w:right="850" w:bottom="397" w:left="1701" w:header="0" w:footer="0" w:gutter="0"/>
          <w:cols w:space="720"/>
          <w:titlePg/>
          <w:docGrid w:linePitch="299"/>
        </w:sectPr>
      </w:pPr>
      <w:r w:rsidRPr="006F24E5">
        <w:rPr>
          <w:rFonts w:ascii="Times New Roman" w:hAnsi="Times New Roman" w:cs="Times New Roman"/>
          <w:color w:val="000000" w:themeColor="text1"/>
          <w:sz w:val="28"/>
          <w:szCs w:val="28"/>
        </w:rPr>
        <w:t xml:space="preserve">10) при установке и оборудовании сезонных (летних) кафе применяются цвета конструкций и оборудования, приведенные в таблице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96EEC90"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Таблица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3F7628A7"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w:t>
      </w:r>
    </w:p>
    <w:p w14:paraId="33026E6D"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поверхностей конструкций и оборудования сезонных (летних)</w:t>
      </w:r>
    </w:p>
    <w:p w14:paraId="7F532AAE"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кафе</w:t>
      </w:r>
      <w:r>
        <w:rPr>
          <w:rFonts w:ascii="Times New Roman" w:hAnsi="Times New Roman" w:cs="Times New Roman"/>
          <w:color w:val="000000" w:themeColor="text1"/>
          <w:sz w:val="28"/>
          <w:szCs w:val="28"/>
        </w:rPr>
        <w:t>»</w:t>
      </w:r>
    </w:p>
    <w:p w14:paraId="571EBC7F" w14:textId="3D40D31E"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2835"/>
        <w:gridCol w:w="2835"/>
        <w:gridCol w:w="1560"/>
        <w:gridCol w:w="1417"/>
        <w:gridCol w:w="1642"/>
        <w:gridCol w:w="1417"/>
        <w:gridCol w:w="1902"/>
        <w:gridCol w:w="1418"/>
      </w:tblGrid>
      <w:tr w:rsidR="00BB1633" w:rsidRPr="006F24E5" w14:paraId="190DA485" w14:textId="77777777" w:rsidTr="006F24E5">
        <w:tc>
          <w:tcPr>
            <w:tcW w:w="3827" w:type="dxa"/>
            <w:gridSpan w:val="2"/>
            <w:vMerge w:val="restart"/>
            <w:vAlign w:val="center"/>
          </w:tcPr>
          <w:p w14:paraId="02C30581" w14:textId="77777777" w:rsidR="00BB1633" w:rsidRPr="006F24E5" w:rsidRDefault="00BB1633" w:rsidP="006D49AC">
            <w:pPr>
              <w:pStyle w:val="ConsPlusNormal"/>
              <w:ind w:left="1074" w:hanging="1074"/>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w:t>
            </w:r>
          </w:p>
          <w:p w14:paraId="0EB6CD34"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цветовое сочетание</w:t>
            </w:r>
          </w:p>
          <w:p w14:paraId="15EB053C" w14:textId="43137562"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цвет</w:t>
            </w:r>
          </w:p>
          <w:p w14:paraId="743481E5" w14:textId="5E139799"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цс</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сочетание</w:t>
            </w:r>
          </w:p>
          <w:p w14:paraId="1D6829C0" w14:textId="7CD7086A"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ц/цс</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 xml:space="preserve">цвет и все сочетания </w:t>
            </w:r>
            <w:r w:rsidR="006F24E5">
              <w:rPr>
                <w:rFonts w:ascii="Times New Roman" w:hAnsi="Times New Roman" w:cs="Times New Roman"/>
                <w:color w:val="000000" w:themeColor="text1"/>
                <w:sz w:val="24"/>
                <w:szCs w:val="24"/>
              </w:rPr>
              <w:br/>
            </w:r>
            <w:r w:rsidR="00BB1633" w:rsidRPr="006F24E5">
              <w:rPr>
                <w:rFonts w:ascii="Times New Roman" w:hAnsi="Times New Roman" w:cs="Times New Roman"/>
                <w:color w:val="000000" w:themeColor="text1"/>
                <w:sz w:val="24"/>
                <w:szCs w:val="24"/>
              </w:rPr>
              <w:t>с цветом</w:t>
            </w:r>
          </w:p>
        </w:tc>
        <w:tc>
          <w:tcPr>
            <w:tcW w:w="12191" w:type="dxa"/>
            <w:gridSpan w:val="7"/>
          </w:tcPr>
          <w:p w14:paraId="4016727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3831C5D3" w14:textId="77777777" w:rsidR="00BB1633" w:rsidRPr="006F24E5" w:rsidRDefault="00BB1633">
            <w:pPr>
              <w:pStyle w:val="ConsPlusNormal"/>
              <w:rPr>
                <w:rFonts w:ascii="Times New Roman" w:hAnsi="Times New Roman" w:cs="Times New Roman"/>
                <w:color w:val="000000" w:themeColor="text1"/>
                <w:sz w:val="24"/>
                <w:szCs w:val="24"/>
              </w:rPr>
            </w:pPr>
          </w:p>
          <w:p w14:paraId="687F08E4" w14:textId="41E815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для всех сезонных (летних) кафе</w:t>
            </w:r>
          </w:p>
          <w:p w14:paraId="6C84F97A" w14:textId="77777777" w:rsidR="00BB1633" w:rsidRPr="006F24E5" w:rsidRDefault="00BB1633">
            <w:pPr>
              <w:pStyle w:val="ConsPlusNormal"/>
              <w:rPr>
                <w:rFonts w:ascii="Times New Roman" w:hAnsi="Times New Roman" w:cs="Times New Roman"/>
                <w:color w:val="000000" w:themeColor="text1"/>
                <w:sz w:val="24"/>
                <w:szCs w:val="24"/>
              </w:rPr>
            </w:pPr>
          </w:p>
          <w:p w14:paraId="4463B7AE" w14:textId="6254FF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допускается для всех сезонных (летних) кафе</w:t>
            </w:r>
          </w:p>
          <w:p w14:paraId="408A5984" w14:textId="68ACF67A"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скульптурно-архитектурных композиций, монументально-декоративный композиций.</w:t>
            </w:r>
          </w:p>
          <w:p w14:paraId="1698E57D" w14:textId="77777777" w:rsidR="00BB1633" w:rsidRPr="006F24E5" w:rsidRDefault="00BB1633">
            <w:pPr>
              <w:pStyle w:val="ConsPlusNormal"/>
              <w:rPr>
                <w:rFonts w:ascii="Times New Roman" w:hAnsi="Times New Roman" w:cs="Times New Roman"/>
                <w:color w:val="000000" w:themeColor="text1"/>
                <w:sz w:val="24"/>
                <w:szCs w:val="24"/>
              </w:rPr>
            </w:pPr>
          </w:p>
          <w:p w14:paraId="02A8994C" w14:textId="48EF9DCE"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Примечание: ограничения не распространяются на цвета, цветовые сочетания внешних поверхностей конструкций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 xml:space="preserve">и оборудования сезонных (летних) кафе,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w:t>
            </w:r>
            <w:hyperlink r:id="rId46">
              <w:r w:rsidRPr="006F24E5">
                <w:rPr>
                  <w:rFonts w:ascii="Times New Roman" w:hAnsi="Times New Roman" w:cs="Times New Roman"/>
                  <w:color w:val="000000" w:themeColor="text1"/>
                  <w:sz w:val="24"/>
                  <w:szCs w:val="24"/>
                </w:rPr>
                <w:t>постановлением</w:t>
              </w:r>
            </w:hyperlink>
            <w:r w:rsidRPr="006F24E5">
              <w:rPr>
                <w:rFonts w:ascii="Times New Roman" w:hAnsi="Times New Roman" w:cs="Times New Roman"/>
                <w:color w:val="000000" w:themeColor="text1"/>
                <w:sz w:val="24"/>
                <w:szCs w:val="24"/>
              </w:rPr>
              <w:t xml:space="preserve"> Губернатора Московской области от 23.05.2017 № 226-ПГ (для создаваемых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или развиваемых общественных территорий) и (или) муниципальной общественной комиссией.</w:t>
            </w:r>
          </w:p>
        </w:tc>
      </w:tr>
      <w:tr w:rsidR="00BB1633" w:rsidRPr="006F24E5" w14:paraId="25390148" w14:textId="77777777" w:rsidTr="006F24E5">
        <w:tc>
          <w:tcPr>
            <w:tcW w:w="3827" w:type="dxa"/>
            <w:gridSpan w:val="2"/>
            <w:vMerge/>
          </w:tcPr>
          <w:p w14:paraId="3B6D46BB" w14:textId="77777777" w:rsidR="00BB1633" w:rsidRPr="006F24E5" w:rsidRDefault="00BB1633">
            <w:pPr>
              <w:pStyle w:val="ConsPlusNormal"/>
              <w:rPr>
                <w:rFonts w:ascii="Times New Roman" w:hAnsi="Times New Roman" w:cs="Times New Roman"/>
                <w:color w:val="000000" w:themeColor="text1"/>
                <w:sz w:val="24"/>
                <w:szCs w:val="24"/>
              </w:rPr>
            </w:pPr>
          </w:p>
        </w:tc>
        <w:tc>
          <w:tcPr>
            <w:tcW w:w="2835" w:type="dxa"/>
            <w:vAlign w:val="center"/>
          </w:tcPr>
          <w:p w14:paraId="6A3F383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Конструкции навесов &lt;4&gt;</w:t>
            </w:r>
          </w:p>
        </w:tc>
        <w:tc>
          <w:tcPr>
            <w:tcW w:w="1560" w:type="dxa"/>
            <w:vAlign w:val="center"/>
          </w:tcPr>
          <w:p w14:paraId="165B9BD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Технологический</w:t>
            </w:r>
          </w:p>
          <w:p w14:paraId="5376AAD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настил &lt;4&gt;</w:t>
            </w:r>
          </w:p>
        </w:tc>
        <w:tc>
          <w:tcPr>
            <w:tcW w:w="1417" w:type="dxa"/>
            <w:vAlign w:val="center"/>
          </w:tcPr>
          <w:p w14:paraId="0A84361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w:t>
            </w:r>
          </w:p>
          <w:p w14:paraId="0D1B2D1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навесов &lt;1&gt;</w:t>
            </w:r>
          </w:p>
        </w:tc>
        <w:tc>
          <w:tcPr>
            <w:tcW w:w="1642" w:type="dxa"/>
            <w:vAlign w:val="center"/>
          </w:tcPr>
          <w:p w14:paraId="669D184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Ограждение &lt;4&gt;</w:t>
            </w:r>
          </w:p>
        </w:tc>
        <w:tc>
          <w:tcPr>
            <w:tcW w:w="1417" w:type="dxa"/>
            <w:vAlign w:val="center"/>
          </w:tcPr>
          <w:p w14:paraId="33B8541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Контейнеры</w:t>
            </w:r>
          </w:p>
          <w:p w14:paraId="417F1EC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озеленения &lt;4&gt;</w:t>
            </w:r>
          </w:p>
        </w:tc>
        <w:tc>
          <w:tcPr>
            <w:tcW w:w="1902" w:type="dxa"/>
            <w:vAlign w:val="center"/>
          </w:tcPr>
          <w:p w14:paraId="44CD382C"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 навесов, штор, занавесов, вертикальных маркиз, экранов &lt;2&gt;</w:t>
            </w:r>
          </w:p>
        </w:tc>
        <w:tc>
          <w:tcPr>
            <w:tcW w:w="1418" w:type="dxa"/>
            <w:vAlign w:val="center"/>
          </w:tcPr>
          <w:p w14:paraId="0FF0D5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Мебель, декор мебели &lt;5&gt;</w:t>
            </w:r>
          </w:p>
        </w:tc>
      </w:tr>
      <w:tr w:rsidR="00BB1633" w:rsidRPr="006F24E5" w14:paraId="6D58A121" w14:textId="77777777" w:rsidTr="006F24E5">
        <w:tc>
          <w:tcPr>
            <w:tcW w:w="992" w:type="dxa"/>
            <w:vAlign w:val="center"/>
          </w:tcPr>
          <w:p w14:paraId="16F2E79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w:t>
            </w:r>
          </w:p>
        </w:tc>
        <w:tc>
          <w:tcPr>
            <w:tcW w:w="2835" w:type="dxa"/>
            <w:vAlign w:val="center"/>
          </w:tcPr>
          <w:p w14:paraId="7FAB9425" w14:textId="0944D2E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неоновый, </w:t>
            </w:r>
            <w:r w:rsidRPr="006F24E5">
              <w:rPr>
                <w:rFonts w:ascii="Times New Roman" w:hAnsi="Times New Roman" w:cs="Times New Roman"/>
                <w:color w:val="000000" w:themeColor="text1"/>
                <w:sz w:val="24"/>
                <w:szCs w:val="24"/>
              </w:rPr>
              <w:lastRenderedPageBreak/>
              <w:t xml:space="preserve">флуоресцентный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p>
        </w:tc>
        <w:tc>
          <w:tcPr>
            <w:tcW w:w="2835" w:type="dxa"/>
            <w:vMerge w:val="restart"/>
            <w:vAlign w:val="center"/>
          </w:tcPr>
          <w:p w14:paraId="745F5F27" w14:textId="6279F097"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560" w:type="dxa"/>
            <w:vMerge w:val="restart"/>
            <w:vAlign w:val="center"/>
          </w:tcPr>
          <w:p w14:paraId="09D243FF" w14:textId="7F74E04D"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6287459B" w14:textId="389A8C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7A863F72" w14:textId="6F2D104B"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0B3CE716" w14:textId="76832E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902" w:type="dxa"/>
            <w:vMerge w:val="restart"/>
            <w:vAlign w:val="center"/>
          </w:tcPr>
          <w:p w14:paraId="3A79F568" w14:textId="3992A0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Align w:val="center"/>
          </w:tcPr>
          <w:p w14:paraId="73C87C62" w14:textId="0F3822C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r>
      <w:tr w:rsidR="00BB1633" w:rsidRPr="006F24E5" w14:paraId="1BA77EC5" w14:textId="77777777" w:rsidTr="006F24E5">
        <w:tc>
          <w:tcPr>
            <w:tcW w:w="992" w:type="dxa"/>
            <w:vAlign w:val="center"/>
          </w:tcPr>
          <w:p w14:paraId="7C2A4D9F"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w:t>
            </w:r>
          </w:p>
        </w:tc>
        <w:tc>
          <w:tcPr>
            <w:tcW w:w="2835" w:type="dxa"/>
            <w:vAlign w:val="center"/>
          </w:tcPr>
          <w:p w14:paraId="7DF0B67B" w14:textId="35835BE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5 и более цветов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695984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3FF9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072815C"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3D95CB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C7D951"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1E8B3C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val="restart"/>
            <w:vAlign w:val="center"/>
          </w:tcPr>
          <w:p w14:paraId="57456102" w14:textId="4CBF54B9"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r>
      <w:tr w:rsidR="00BB1633" w:rsidRPr="006F24E5" w14:paraId="29F7DC4A" w14:textId="77777777" w:rsidTr="006F24E5">
        <w:tc>
          <w:tcPr>
            <w:tcW w:w="992" w:type="dxa"/>
            <w:vAlign w:val="center"/>
          </w:tcPr>
          <w:p w14:paraId="03B70B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w:t>
            </w:r>
          </w:p>
        </w:tc>
        <w:tc>
          <w:tcPr>
            <w:tcW w:w="2835" w:type="dxa"/>
            <w:vAlign w:val="center"/>
          </w:tcPr>
          <w:p w14:paraId="203D6555" w14:textId="2CC281E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фиолетовый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E652B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A41804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DE2C3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F78259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4823B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D8E42E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5A9463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F56BD0E" w14:textId="77777777" w:rsidTr="006F24E5">
        <w:tc>
          <w:tcPr>
            <w:tcW w:w="992" w:type="dxa"/>
            <w:vAlign w:val="center"/>
          </w:tcPr>
          <w:p w14:paraId="24CAC5B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w:t>
            </w:r>
          </w:p>
        </w:tc>
        <w:tc>
          <w:tcPr>
            <w:tcW w:w="2835" w:type="dxa"/>
            <w:vAlign w:val="center"/>
          </w:tcPr>
          <w:p w14:paraId="120FFE96" w14:textId="029A443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AA672B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E8AE4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7EAA7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35DE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53376E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26500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7C518D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ABF4451" w14:textId="77777777" w:rsidTr="006F24E5">
        <w:tc>
          <w:tcPr>
            <w:tcW w:w="992" w:type="dxa"/>
            <w:vAlign w:val="center"/>
          </w:tcPr>
          <w:p w14:paraId="4D9FB0D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5</w:t>
            </w:r>
          </w:p>
        </w:tc>
        <w:tc>
          <w:tcPr>
            <w:tcW w:w="2835" w:type="dxa"/>
            <w:vAlign w:val="center"/>
          </w:tcPr>
          <w:p w14:paraId="024FA0B1" w14:textId="2B73F79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3D45A7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ED7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C9C52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39CBE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F4939E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73FBEA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381845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38B0C84" w14:textId="77777777" w:rsidTr="006F24E5">
        <w:tc>
          <w:tcPr>
            <w:tcW w:w="992" w:type="dxa"/>
            <w:vAlign w:val="center"/>
          </w:tcPr>
          <w:p w14:paraId="06ACA62E"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6</w:t>
            </w:r>
          </w:p>
        </w:tc>
        <w:tc>
          <w:tcPr>
            <w:tcW w:w="2835" w:type="dxa"/>
            <w:vAlign w:val="center"/>
          </w:tcPr>
          <w:p w14:paraId="286FE284" w14:textId="3494593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751B77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F773E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426E09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28352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30C810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1BEBB5D"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D26C61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F372F7A" w14:textId="77777777" w:rsidTr="006F24E5">
        <w:tc>
          <w:tcPr>
            <w:tcW w:w="992" w:type="dxa"/>
            <w:vAlign w:val="center"/>
          </w:tcPr>
          <w:p w14:paraId="386C16D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7</w:t>
            </w:r>
          </w:p>
        </w:tc>
        <w:tc>
          <w:tcPr>
            <w:tcW w:w="2835" w:type="dxa"/>
            <w:vAlign w:val="center"/>
          </w:tcPr>
          <w:p w14:paraId="25B43B4D" w14:textId="05C47A5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53B7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CB7D62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3A07B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EBD200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83B7A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028E07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B3870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BD65351" w14:textId="77777777" w:rsidTr="006F24E5">
        <w:tc>
          <w:tcPr>
            <w:tcW w:w="992" w:type="dxa"/>
            <w:vAlign w:val="center"/>
          </w:tcPr>
          <w:p w14:paraId="2325283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8</w:t>
            </w:r>
          </w:p>
        </w:tc>
        <w:tc>
          <w:tcPr>
            <w:tcW w:w="2835" w:type="dxa"/>
            <w:vAlign w:val="center"/>
          </w:tcPr>
          <w:p w14:paraId="6383EDF0" w14:textId="3D7E44F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p>
        </w:tc>
        <w:tc>
          <w:tcPr>
            <w:tcW w:w="2835" w:type="dxa"/>
            <w:vMerge/>
          </w:tcPr>
          <w:p w14:paraId="574BFFF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9A81A5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06A95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79B112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2EDAE8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34D551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8C580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DA82F6B" w14:textId="77777777" w:rsidTr="006F24E5">
        <w:tc>
          <w:tcPr>
            <w:tcW w:w="992" w:type="dxa"/>
            <w:vAlign w:val="center"/>
          </w:tcPr>
          <w:p w14:paraId="6847477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9</w:t>
            </w:r>
          </w:p>
        </w:tc>
        <w:tc>
          <w:tcPr>
            <w:tcW w:w="2835" w:type="dxa"/>
            <w:vAlign w:val="center"/>
          </w:tcPr>
          <w:p w14:paraId="118E19AB" w14:textId="3BB092A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черный-белый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37B82C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453BA2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7FDD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27225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00FDE6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BD35D0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A39C1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DA2CADE" w14:textId="77777777" w:rsidTr="006F24E5">
        <w:tc>
          <w:tcPr>
            <w:tcW w:w="992" w:type="dxa"/>
            <w:vAlign w:val="center"/>
          </w:tcPr>
          <w:p w14:paraId="282FE88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10</w:t>
            </w:r>
          </w:p>
        </w:tc>
        <w:tc>
          <w:tcPr>
            <w:tcW w:w="2835" w:type="dxa"/>
            <w:vAlign w:val="center"/>
          </w:tcPr>
          <w:p w14:paraId="50F82F8D" w14:textId="212B3EC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C450A0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F9E147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84115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B9A16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6FCB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8EB9CDE"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1EDDF7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D6650D" w14:textId="77777777" w:rsidTr="006F24E5">
        <w:tc>
          <w:tcPr>
            <w:tcW w:w="992" w:type="dxa"/>
            <w:vAlign w:val="center"/>
          </w:tcPr>
          <w:p w14:paraId="694DA36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11</w:t>
            </w:r>
          </w:p>
        </w:tc>
        <w:tc>
          <w:tcPr>
            <w:tcW w:w="2835" w:type="dxa"/>
            <w:vAlign w:val="center"/>
          </w:tcPr>
          <w:p w14:paraId="628290E4" w14:textId="1217D8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5FD58F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49CE6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80D9E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734568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DE72F5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90FD0F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D105B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12BCF75" w14:textId="77777777" w:rsidTr="006F24E5">
        <w:tc>
          <w:tcPr>
            <w:tcW w:w="992" w:type="dxa"/>
            <w:vAlign w:val="center"/>
          </w:tcPr>
          <w:p w14:paraId="42EF76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12</w:t>
            </w:r>
          </w:p>
        </w:tc>
        <w:tc>
          <w:tcPr>
            <w:tcW w:w="2835" w:type="dxa"/>
            <w:vAlign w:val="center"/>
          </w:tcPr>
          <w:p w14:paraId="77A29B23" w14:textId="4A20F34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426913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69DBC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528C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5E2C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8B90CF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E3442D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5F41DE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0BD65CB" w14:textId="77777777" w:rsidTr="006F24E5">
        <w:tc>
          <w:tcPr>
            <w:tcW w:w="992" w:type="dxa"/>
            <w:vAlign w:val="center"/>
          </w:tcPr>
          <w:p w14:paraId="08C2794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13</w:t>
            </w:r>
          </w:p>
        </w:tc>
        <w:tc>
          <w:tcPr>
            <w:tcW w:w="2835" w:type="dxa"/>
            <w:vAlign w:val="center"/>
          </w:tcPr>
          <w:p w14:paraId="27B23324" w14:textId="228A1C5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A60B5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B1EA6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1E3A68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5773C9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5B45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9047C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C1F1D8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640DBD8" w14:textId="77777777" w:rsidTr="006F24E5">
        <w:tc>
          <w:tcPr>
            <w:tcW w:w="992" w:type="dxa"/>
            <w:vAlign w:val="center"/>
          </w:tcPr>
          <w:p w14:paraId="6CF6DFB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14</w:t>
            </w:r>
          </w:p>
        </w:tc>
        <w:tc>
          <w:tcPr>
            <w:tcW w:w="2835" w:type="dxa"/>
            <w:vAlign w:val="center"/>
          </w:tcPr>
          <w:p w14:paraId="55F1F19B" w14:textId="1C76E53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 &lt;5&gt;</w:t>
            </w:r>
          </w:p>
        </w:tc>
        <w:tc>
          <w:tcPr>
            <w:tcW w:w="2835" w:type="dxa"/>
            <w:vMerge/>
          </w:tcPr>
          <w:p w14:paraId="3DCEBE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F5E8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98FCB8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C7EFF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20E52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C03EF1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F76094"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0E8C06" w14:textId="77777777" w:rsidTr="006F24E5">
        <w:tc>
          <w:tcPr>
            <w:tcW w:w="992" w:type="dxa"/>
            <w:vAlign w:val="center"/>
          </w:tcPr>
          <w:p w14:paraId="013EAB4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15</w:t>
            </w:r>
          </w:p>
        </w:tc>
        <w:tc>
          <w:tcPr>
            <w:tcW w:w="2835" w:type="dxa"/>
            <w:vAlign w:val="center"/>
          </w:tcPr>
          <w:p w14:paraId="5C3DE3BD" w14:textId="29002BC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D56A9C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0BCB7C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2E2F76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83A076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53AE4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F51FE19"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8E097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B81748B" w14:textId="77777777" w:rsidTr="006F24E5">
        <w:tc>
          <w:tcPr>
            <w:tcW w:w="992" w:type="dxa"/>
            <w:vAlign w:val="center"/>
          </w:tcPr>
          <w:p w14:paraId="4C1EA1F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16</w:t>
            </w:r>
          </w:p>
        </w:tc>
        <w:tc>
          <w:tcPr>
            <w:tcW w:w="2835" w:type="dxa"/>
            <w:vAlign w:val="center"/>
          </w:tcPr>
          <w:p w14:paraId="4E375345" w14:textId="2E10E70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p>
        </w:tc>
        <w:tc>
          <w:tcPr>
            <w:tcW w:w="2835" w:type="dxa"/>
            <w:vMerge/>
          </w:tcPr>
          <w:p w14:paraId="3B826B2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555EFB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DA27E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83AB73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94A0E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3EEE1B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5705A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66FD94" w14:textId="77777777" w:rsidTr="006F24E5">
        <w:tc>
          <w:tcPr>
            <w:tcW w:w="992" w:type="dxa"/>
            <w:vAlign w:val="center"/>
          </w:tcPr>
          <w:p w14:paraId="6060E9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17</w:t>
            </w:r>
          </w:p>
        </w:tc>
        <w:tc>
          <w:tcPr>
            <w:tcW w:w="2835" w:type="dxa"/>
            <w:vAlign w:val="center"/>
          </w:tcPr>
          <w:p w14:paraId="00E75729" w14:textId="39EED9A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607769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75D6FA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901A3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14AF96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44E2E6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656B3F4"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7427A9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E86EBD7" w14:textId="77777777" w:rsidTr="006F24E5">
        <w:tc>
          <w:tcPr>
            <w:tcW w:w="992" w:type="dxa"/>
            <w:vAlign w:val="center"/>
          </w:tcPr>
          <w:p w14:paraId="061AEC1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18</w:t>
            </w:r>
          </w:p>
        </w:tc>
        <w:tc>
          <w:tcPr>
            <w:tcW w:w="2835" w:type="dxa"/>
            <w:vAlign w:val="center"/>
          </w:tcPr>
          <w:p w14:paraId="51E0C3BD" w14:textId="321754AA"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6C2142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E8B3A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4EA01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960DA1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9C6E1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33937B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51C020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257F660" w14:textId="77777777" w:rsidTr="006F24E5">
        <w:tc>
          <w:tcPr>
            <w:tcW w:w="992" w:type="dxa"/>
            <w:vAlign w:val="center"/>
          </w:tcPr>
          <w:p w14:paraId="69123F0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19</w:t>
            </w:r>
          </w:p>
        </w:tc>
        <w:tc>
          <w:tcPr>
            <w:tcW w:w="2835" w:type="dxa"/>
            <w:vAlign w:val="center"/>
          </w:tcPr>
          <w:p w14:paraId="7C095BB7" w14:textId="61A0152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черный-розовый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1069B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6B3D9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CA67663"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918973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6F19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42717D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CA6A2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E416797" w14:textId="77777777" w:rsidTr="006F24E5">
        <w:tc>
          <w:tcPr>
            <w:tcW w:w="992" w:type="dxa"/>
            <w:vAlign w:val="center"/>
          </w:tcPr>
          <w:p w14:paraId="539372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20</w:t>
            </w:r>
          </w:p>
        </w:tc>
        <w:tc>
          <w:tcPr>
            <w:tcW w:w="2835" w:type="dxa"/>
            <w:vAlign w:val="center"/>
          </w:tcPr>
          <w:p w14:paraId="5AACD4D3" w14:textId="259437A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36D7D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A78DD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9D6862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5E5CD1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BFA421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AC6A94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D2D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F244E1" w14:textId="77777777" w:rsidTr="006F24E5">
        <w:tc>
          <w:tcPr>
            <w:tcW w:w="992" w:type="dxa"/>
            <w:vAlign w:val="center"/>
          </w:tcPr>
          <w:p w14:paraId="1E2FD6B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21</w:t>
            </w:r>
          </w:p>
        </w:tc>
        <w:tc>
          <w:tcPr>
            <w:tcW w:w="2835" w:type="dxa"/>
            <w:vAlign w:val="center"/>
          </w:tcPr>
          <w:p w14:paraId="2C4CC934" w14:textId="01CB4A7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p>
        </w:tc>
        <w:tc>
          <w:tcPr>
            <w:tcW w:w="2835" w:type="dxa"/>
            <w:vMerge/>
          </w:tcPr>
          <w:p w14:paraId="18CF958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EA71F8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71313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D7A0D9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E67D79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0C7444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93320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82FB562" w14:textId="77777777" w:rsidTr="006F24E5">
        <w:tc>
          <w:tcPr>
            <w:tcW w:w="992" w:type="dxa"/>
            <w:vAlign w:val="center"/>
          </w:tcPr>
          <w:p w14:paraId="7D4930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22</w:t>
            </w:r>
          </w:p>
        </w:tc>
        <w:tc>
          <w:tcPr>
            <w:tcW w:w="2835" w:type="dxa"/>
            <w:vAlign w:val="center"/>
          </w:tcPr>
          <w:p w14:paraId="7BD754C6" w14:textId="76CAF81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DC36E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1320E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618B9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135586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68D4FD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3DD96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CB37F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83651D2" w14:textId="77777777" w:rsidTr="006F24E5">
        <w:tc>
          <w:tcPr>
            <w:tcW w:w="992" w:type="dxa"/>
            <w:vAlign w:val="center"/>
          </w:tcPr>
          <w:p w14:paraId="094E4D9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23</w:t>
            </w:r>
          </w:p>
        </w:tc>
        <w:tc>
          <w:tcPr>
            <w:tcW w:w="2835" w:type="dxa"/>
            <w:vAlign w:val="center"/>
          </w:tcPr>
          <w:p w14:paraId="1C035D4B" w14:textId="4361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голубой-розовый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81ECC0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085205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E35E1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416D5B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0A3C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67867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9DA0F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D92B29D" w14:textId="77777777" w:rsidTr="006F24E5">
        <w:tc>
          <w:tcPr>
            <w:tcW w:w="992" w:type="dxa"/>
            <w:vAlign w:val="center"/>
          </w:tcPr>
          <w:p w14:paraId="66EDB0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24</w:t>
            </w:r>
          </w:p>
        </w:tc>
        <w:tc>
          <w:tcPr>
            <w:tcW w:w="2835" w:type="dxa"/>
            <w:vAlign w:val="center"/>
          </w:tcPr>
          <w:p w14:paraId="4796C002" w14:textId="2A24696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p>
        </w:tc>
        <w:tc>
          <w:tcPr>
            <w:tcW w:w="2835" w:type="dxa"/>
            <w:vMerge/>
          </w:tcPr>
          <w:p w14:paraId="7D50E836"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E9578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9CEBB51"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AF4E8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097643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EBA5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D2CDFC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CF9058" w14:textId="77777777" w:rsidTr="006F24E5">
        <w:tc>
          <w:tcPr>
            <w:tcW w:w="992" w:type="dxa"/>
            <w:vAlign w:val="center"/>
          </w:tcPr>
          <w:p w14:paraId="4FDADD2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25</w:t>
            </w:r>
          </w:p>
        </w:tc>
        <w:tc>
          <w:tcPr>
            <w:tcW w:w="2835" w:type="dxa"/>
            <w:vAlign w:val="center"/>
          </w:tcPr>
          <w:p w14:paraId="1A6393F0" w14:textId="239607E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92F25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0BC564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44720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7BBD93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880D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A8786D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C4C8D25"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7AE33A" w14:textId="77777777" w:rsidTr="006F24E5">
        <w:tc>
          <w:tcPr>
            <w:tcW w:w="992" w:type="dxa"/>
            <w:vAlign w:val="center"/>
          </w:tcPr>
          <w:p w14:paraId="38E159E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26</w:t>
            </w:r>
          </w:p>
        </w:tc>
        <w:tc>
          <w:tcPr>
            <w:tcW w:w="2835" w:type="dxa"/>
            <w:vAlign w:val="center"/>
          </w:tcPr>
          <w:p w14:paraId="38420BBE" w14:textId="63F0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8C94D4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DA704D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B71C11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608608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A6CBD9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B3194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9DECD6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78BD4B8" w14:textId="77777777" w:rsidTr="006F24E5">
        <w:tc>
          <w:tcPr>
            <w:tcW w:w="992" w:type="dxa"/>
            <w:vAlign w:val="center"/>
          </w:tcPr>
          <w:p w14:paraId="0C6BF6C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27</w:t>
            </w:r>
          </w:p>
        </w:tc>
        <w:tc>
          <w:tcPr>
            <w:tcW w:w="2835" w:type="dxa"/>
            <w:vAlign w:val="center"/>
          </w:tcPr>
          <w:p w14:paraId="24E5CC97" w14:textId="0842CC3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EE670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9679EF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74942F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099E4A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E5B0F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8C396F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283DB9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B52288" w14:textId="77777777" w:rsidTr="006F24E5">
        <w:tc>
          <w:tcPr>
            <w:tcW w:w="992" w:type="dxa"/>
            <w:vAlign w:val="center"/>
          </w:tcPr>
          <w:p w14:paraId="7A6C7EC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28</w:t>
            </w:r>
          </w:p>
        </w:tc>
        <w:tc>
          <w:tcPr>
            <w:tcW w:w="2835" w:type="dxa"/>
            <w:vAlign w:val="center"/>
          </w:tcPr>
          <w:p w14:paraId="2F4822EF" w14:textId="0119192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золотой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D70FCD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2A1CCE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43DB3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E2A4DA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7F1B8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F49FA6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4188BB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6AFD604" w14:textId="77777777" w:rsidTr="006F24E5">
        <w:tc>
          <w:tcPr>
            <w:tcW w:w="992" w:type="dxa"/>
            <w:vAlign w:val="center"/>
          </w:tcPr>
          <w:p w14:paraId="3BFA8B9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29</w:t>
            </w:r>
          </w:p>
        </w:tc>
        <w:tc>
          <w:tcPr>
            <w:tcW w:w="2835" w:type="dxa"/>
            <w:vAlign w:val="center"/>
          </w:tcPr>
          <w:p w14:paraId="15C9943F" w14:textId="6007FA4B"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148E2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423F3A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47F99B"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E3F8D4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71B615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07309B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847D47E"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52912CD" w14:textId="77777777" w:rsidTr="006F24E5">
        <w:tc>
          <w:tcPr>
            <w:tcW w:w="992" w:type="dxa"/>
            <w:vAlign w:val="center"/>
          </w:tcPr>
          <w:p w14:paraId="32B2408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30</w:t>
            </w:r>
          </w:p>
        </w:tc>
        <w:tc>
          <w:tcPr>
            <w:tcW w:w="2835" w:type="dxa"/>
            <w:vAlign w:val="center"/>
          </w:tcPr>
          <w:p w14:paraId="7B6161A9" w14:textId="1747378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1EC979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C7F633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0E81D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D97B97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0B227E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DB27CF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370458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279B7F4" w14:textId="77777777" w:rsidTr="006F24E5">
        <w:tc>
          <w:tcPr>
            <w:tcW w:w="992" w:type="dxa"/>
            <w:vAlign w:val="center"/>
          </w:tcPr>
          <w:p w14:paraId="43C347D8"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31</w:t>
            </w:r>
          </w:p>
        </w:tc>
        <w:tc>
          <w:tcPr>
            <w:tcW w:w="2835" w:type="dxa"/>
            <w:vAlign w:val="center"/>
          </w:tcPr>
          <w:p w14:paraId="35A80F99" w14:textId="15B07F7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val="restart"/>
            <w:vAlign w:val="center"/>
          </w:tcPr>
          <w:p w14:paraId="0B6B2A2A" w14:textId="0A33735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560" w:type="dxa"/>
            <w:vMerge w:val="restart"/>
            <w:vAlign w:val="center"/>
          </w:tcPr>
          <w:p w14:paraId="293D4EF9" w14:textId="5A8D6C5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tcPr>
          <w:p w14:paraId="300B6566"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val="restart"/>
            <w:vAlign w:val="center"/>
          </w:tcPr>
          <w:p w14:paraId="403DC3B6" w14:textId="2809903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val="restart"/>
            <w:vAlign w:val="center"/>
          </w:tcPr>
          <w:p w14:paraId="1C89E5CD" w14:textId="7B883D0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902" w:type="dxa"/>
            <w:vMerge w:val="restart"/>
            <w:vAlign w:val="center"/>
          </w:tcPr>
          <w:p w14:paraId="7141A44A" w14:textId="7851C5C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8" w:type="dxa"/>
            <w:vMerge/>
          </w:tcPr>
          <w:p w14:paraId="7E489B4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C85D60F" w14:textId="77777777" w:rsidTr="006F24E5">
        <w:tc>
          <w:tcPr>
            <w:tcW w:w="992" w:type="dxa"/>
            <w:vAlign w:val="center"/>
          </w:tcPr>
          <w:p w14:paraId="5292D84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32</w:t>
            </w:r>
          </w:p>
        </w:tc>
        <w:tc>
          <w:tcPr>
            <w:tcW w:w="2835" w:type="dxa"/>
            <w:vAlign w:val="center"/>
          </w:tcPr>
          <w:p w14:paraId="6680881D" w14:textId="359749E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6BF2BCB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A3DAB5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AE2142D"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E2CBC5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542461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A87130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F1E25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EAD7F25" w14:textId="77777777" w:rsidTr="006F24E5">
        <w:tc>
          <w:tcPr>
            <w:tcW w:w="992" w:type="dxa"/>
            <w:vAlign w:val="center"/>
          </w:tcPr>
          <w:p w14:paraId="6571FA3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33</w:t>
            </w:r>
          </w:p>
        </w:tc>
        <w:tc>
          <w:tcPr>
            <w:tcW w:w="2835" w:type="dxa"/>
            <w:vAlign w:val="center"/>
          </w:tcPr>
          <w:p w14:paraId="6098875D" w14:textId="18EA3E8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68DD8E5"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AC6A86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238324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0ED3E4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87B39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A5432C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B2D94A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012B215" w14:textId="77777777" w:rsidTr="006F24E5">
        <w:tc>
          <w:tcPr>
            <w:tcW w:w="992" w:type="dxa"/>
            <w:vAlign w:val="center"/>
          </w:tcPr>
          <w:p w14:paraId="40F3A78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34</w:t>
            </w:r>
          </w:p>
        </w:tc>
        <w:tc>
          <w:tcPr>
            <w:tcW w:w="2835" w:type="dxa"/>
            <w:vAlign w:val="center"/>
          </w:tcPr>
          <w:p w14:paraId="5E6EADE6" w14:textId="2519C8B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71231CF"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00DC9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BFA5A5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E68FBA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C8AD7B0"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581403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8A8B6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75C1CEC" w14:textId="77777777" w:rsidTr="006F24E5">
        <w:tc>
          <w:tcPr>
            <w:tcW w:w="992" w:type="dxa"/>
            <w:vAlign w:val="center"/>
          </w:tcPr>
          <w:p w14:paraId="684683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35</w:t>
            </w:r>
          </w:p>
        </w:tc>
        <w:tc>
          <w:tcPr>
            <w:tcW w:w="2835" w:type="dxa"/>
            <w:vAlign w:val="center"/>
          </w:tcPr>
          <w:p w14:paraId="7440130E" w14:textId="2BBA26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&lt;4&gt;, &lt;5&gt;</w:t>
            </w:r>
          </w:p>
        </w:tc>
        <w:tc>
          <w:tcPr>
            <w:tcW w:w="2835" w:type="dxa"/>
            <w:vMerge/>
          </w:tcPr>
          <w:p w14:paraId="5928068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F8E7DF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48837DA4" w14:textId="7B0A145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777E1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D1E84E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DCC56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8E62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A8C4891" w14:textId="77777777" w:rsidTr="006F24E5">
        <w:tc>
          <w:tcPr>
            <w:tcW w:w="992" w:type="dxa"/>
            <w:vAlign w:val="center"/>
          </w:tcPr>
          <w:p w14:paraId="63CE64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36</w:t>
            </w:r>
          </w:p>
        </w:tc>
        <w:tc>
          <w:tcPr>
            <w:tcW w:w="2835" w:type="dxa"/>
            <w:vAlign w:val="center"/>
          </w:tcPr>
          <w:p w14:paraId="7FEB8EC7" w14:textId="4F7512F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val="restart"/>
            <w:vAlign w:val="center"/>
          </w:tcPr>
          <w:p w14:paraId="0AD16534" w14:textId="67D7432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560" w:type="dxa"/>
            <w:vMerge w:val="restart"/>
            <w:vAlign w:val="center"/>
          </w:tcPr>
          <w:p w14:paraId="1E242794" w14:textId="79E1A0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Align w:val="center"/>
          </w:tcPr>
          <w:p w14:paraId="6C0F0845" w14:textId="47EBF0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17BD1F0D" w14:textId="57080EF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Merge w:val="restart"/>
            <w:vAlign w:val="center"/>
          </w:tcPr>
          <w:p w14:paraId="4D5D036C" w14:textId="37A83C6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902" w:type="dxa"/>
            <w:vAlign w:val="center"/>
          </w:tcPr>
          <w:p w14:paraId="04592DF0" w14:textId="1B0F5F6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6C4412A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A5E336" w14:textId="77777777" w:rsidTr="006F24E5">
        <w:tc>
          <w:tcPr>
            <w:tcW w:w="992" w:type="dxa"/>
            <w:vAlign w:val="center"/>
          </w:tcPr>
          <w:p w14:paraId="42C8A9A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37</w:t>
            </w:r>
          </w:p>
        </w:tc>
        <w:tc>
          <w:tcPr>
            <w:tcW w:w="2835" w:type="dxa"/>
            <w:vAlign w:val="center"/>
          </w:tcPr>
          <w:p w14:paraId="27208638" w14:textId="6AE2B88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серый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25C9C8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90D171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val="restart"/>
            <w:vAlign w:val="center"/>
          </w:tcPr>
          <w:p w14:paraId="163B517B" w14:textId="2F5DC57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CB18EC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BF8A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val="restart"/>
            <w:vAlign w:val="center"/>
          </w:tcPr>
          <w:p w14:paraId="492627B0" w14:textId="7810B525"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8" w:type="dxa"/>
            <w:vMerge/>
          </w:tcPr>
          <w:p w14:paraId="57CD5E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E4CFB6B" w14:textId="77777777" w:rsidTr="006F24E5">
        <w:tc>
          <w:tcPr>
            <w:tcW w:w="992" w:type="dxa"/>
            <w:vAlign w:val="center"/>
          </w:tcPr>
          <w:p w14:paraId="030A9BA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38</w:t>
            </w:r>
          </w:p>
        </w:tc>
        <w:tc>
          <w:tcPr>
            <w:tcW w:w="2835" w:type="dxa"/>
            <w:vAlign w:val="center"/>
          </w:tcPr>
          <w:p w14:paraId="490169FF" w14:textId="33A084DF"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564C34C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2932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245AF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BC1C19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2CA93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364FB2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403BBE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70BA593" w14:textId="77777777" w:rsidTr="006F24E5">
        <w:tc>
          <w:tcPr>
            <w:tcW w:w="992" w:type="dxa"/>
            <w:vAlign w:val="center"/>
          </w:tcPr>
          <w:p w14:paraId="0A55F19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39</w:t>
            </w:r>
          </w:p>
        </w:tc>
        <w:tc>
          <w:tcPr>
            <w:tcW w:w="2835" w:type="dxa"/>
            <w:vAlign w:val="center"/>
          </w:tcPr>
          <w:p w14:paraId="1E211C46" w14:textId="2BBA801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коричневый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77465FA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1D15D2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7F0150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064C3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AD0AA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D7E538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37F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136207" w14:textId="77777777" w:rsidTr="006F24E5">
        <w:tc>
          <w:tcPr>
            <w:tcW w:w="992" w:type="dxa"/>
            <w:vAlign w:val="center"/>
          </w:tcPr>
          <w:p w14:paraId="34DBC8F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40</w:t>
            </w:r>
          </w:p>
        </w:tc>
        <w:tc>
          <w:tcPr>
            <w:tcW w:w="2835" w:type="dxa"/>
            <w:vAlign w:val="center"/>
          </w:tcPr>
          <w:p w14:paraId="6EB8F63B" w14:textId="5C775B9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48CB1B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2DBEDB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A3C736E"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C2521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7922D59"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DE2A36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A3417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0377304" w14:textId="77777777" w:rsidTr="006F24E5">
        <w:tc>
          <w:tcPr>
            <w:tcW w:w="992" w:type="dxa"/>
            <w:vAlign w:val="center"/>
          </w:tcPr>
          <w:p w14:paraId="16A45A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41</w:t>
            </w:r>
          </w:p>
        </w:tc>
        <w:tc>
          <w:tcPr>
            <w:tcW w:w="2835" w:type="dxa"/>
            <w:vAlign w:val="center"/>
          </w:tcPr>
          <w:p w14:paraId="3A29C2F9" w14:textId="677A7D8C"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дерево, металл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ц/цс</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F29935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907268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125D2D42" w14:textId="6A58E7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tcPr>
          <w:p w14:paraId="1B9E034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7EFE3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Align w:val="center"/>
          </w:tcPr>
          <w:p w14:paraId="68F1CE82" w14:textId="2AA65158"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1F8C30C3"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248E9A" w14:textId="77777777" w:rsidTr="006F24E5">
        <w:tc>
          <w:tcPr>
            <w:tcW w:w="16018" w:type="dxa"/>
            <w:gridSpan w:val="9"/>
            <w:vAlign w:val="center"/>
          </w:tcPr>
          <w:p w14:paraId="4A4459E9"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Примечание:</w:t>
            </w:r>
          </w:p>
          <w:p w14:paraId="3B3A2A5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&lt;1&gt; для навесов рекомендуются серо-белый (RAL9002, RAL7047, RAL7035), белый (RAL 9003, RAL9010, RAL9016, RAL9001), бежевый (RAL0608020, RAL0508020, RAL0608030, RAL0508030, RAL0507050, RAL0505040) серый (RAL7040, RAL7045, RAL7046, RAL7037), коричневый (RAL8001, RAL8023), зеленый (RAL6025, RAL6011);</w:t>
            </w:r>
          </w:p>
          <w:p w14:paraId="41773E9F"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&lt;2&gt;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14:paraId="16AA2CA3"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&lt;3&gt; не более 2-х цветов в цветовом сочетании с рекомендуемым балансом цветов 50/50%, 20/80%;</w:t>
            </w:r>
          </w:p>
          <w:p w14:paraId="197F18A6"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&lt;4&gt;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14:paraId="3BE14AF5"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&lt;5&gt; выбирается одно из типовых сочетаний цветов мебели (декора мебели):</w:t>
            </w:r>
          </w:p>
          <w:p w14:paraId="4D056AC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без цветовых акцентов;</w:t>
            </w:r>
          </w:p>
          <w:p w14:paraId="63DD281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без цветовых акцентов;</w:t>
            </w:r>
          </w:p>
          <w:p w14:paraId="36588447"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без цветовых акцентов;</w:t>
            </w:r>
          </w:p>
          <w:p w14:paraId="7CD763E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с цветовыми акцентами;</w:t>
            </w:r>
          </w:p>
          <w:p w14:paraId="6E211D3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с цветовыми акцентами;</w:t>
            </w:r>
          </w:p>
          <w:p w14:paraId="0769AD2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с цветовыми акцентами.</w:t>
            </w:r>
          </w:p>
        </w:tc>
      </w:tr>
    </w:tbl>
    <w:p w14:paraId="217F973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6838" w:h="11905" w:orient="landscape"/>
          <w:pgMar w:top="1701" w:right="397" w:bottom="850" w:left="397" w:header="0" w:footer="0" w:gutter="0"/>
          <w:cols w:space="720"/>
          <w:titlePg/>
          <w:docGrid w:linePitch="299"/>
        </w:sectPr>
      </w:pPr>
    </w:p>
    <w:p w14:paraId="36D806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18784C1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bookmarkStart w:id="22" w:name="P5371"/>
      <w:bookmarkEnd w:id="22"/>
      <w:r w:rsidRPr="006F24E5">
        <w:rPr>
          <w:rFonts w:ascii="Times New Roman" w:hAnsi="Times New Roman" w:cs="Times New Roman"/>
          <w:color w:val="000000" w:themeColor="text1"/>
          <w:sz w:val="28"/>
          <w:szCs w:val="24"/>
        </w:rPr>
        <w:t>6. При установке и эксплуатации существующих сезонных (летних) кафе не допускаются:</w:t>
      </w:r>
    </w:p>
    <w:p w14:paraId="5A0CCE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а) эксплуатационные деформации внешних поверхностей конструкций и элементов оборудования (включая навесы):</w:t>
      </w:r>
    </w:p>
    <w:p w14:paraId="386749C6" w14:textId="4FF03489"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растрескивания, осыпания, трещины, плесень и грибок, пятна выгорания цветового пигмента, коробления, отслаивания, коррозия, высолы, подтеки, пятна ржавчины, пузыри, свищи, обрушения, провалы, крошения, пучения, расслаивания, дыры, пробоины, заплаты, вмятины, выпадение отделки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и креплений, иные визуально воспринимаемые разрушения фактурного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красочного слоев конструкций и элементов оборудования;</w:t>
      </w:r>
    </w:p>
    <w:p w14:paraId="6D85F19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14:paraId="469224B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б) загрязнения, сорная растительность;</w:t>
      </w:r>
    </w:p>
    <w:p w14:paraId="6F96776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в) не закрепленные короба, кожухи, провода, розетки на поверхностях конструкций и элементов оборудования;</w:t>
      </w:r>
    </w:p>
    <w:p w14:paraId="7A70D50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5AA847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09A9290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е) вандальные изображения;</w:t>
      </w:r>
    </w:p>
    <w:p w14:paraId="399853F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23DA7484" w14:textId="51483C1A"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7. Несоблюдение при размещении сезонных (летних)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при стационарных предприятиях общественного питания </w:t>
      </w:r>
      <w:hyperlink w:anchor="P5186">
        <w:r w:rsidRPr="006F24E5">
          <w:rPr>
            <w:rFonts w:ascii="Times New Roman" w:hAnsi="Times New Roman" w:cs="Times New Roman"/>
            <w:color w:val="000000" w:themeColor="text1"/>
            <w:sz w:val="28"/>
            <w:szCs w:val="24"/>
          </w:rPr>
          <w:t>пунктов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является нарушением муниципального правового акта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14:paraId="0EB4A580" w14:textId="5B368A3C"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Контроль за соблюдением требований, установленных </w:t>
      </w:r>
      <w:hyperlink w:anchor="P5186">
        <w:r w:rsidRPr="006F24E5">
          <w:rPr>
            <w:rFonts w:ascii="Times New Roman" w:hAnsi="Times New Roman" w:cs="Times New Roman"/>
            <w:color w:val="000000" w:themeColor="text1"/>
            <w:sz w:val="28"/>
            <w:szCs w:val="24"/>
          </w:rPr>
          <w:t>пунктами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в рамках договора размещения сезонного (летнего)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при стационарном предприятии общественного питания, осуществляется Администрацией.</w:t>
      </w:r>
    </w:p>
    <w:p w14:paraId="433DE628"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B3716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23" w:name="P5384"/>
      <w:bookmarkEnd w:id="23"/>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Требования к архитектурно-художественному облику территорий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в части требований к внешнему виду ограждений</w:t>
      </w:r>
    </w:p>
    <w:p w14:paraId="5711A92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93DE64" w14:textId="6607B10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4" w:name="P5386"/>
      <w:bookmarkEnd w:id="24"/>
      <w:r w:rsidRPr="006F24E5">
        <w:rPr>
          <w:rFonts w:ascii="Times New Roman" w:hAnsi="Times New Roman" w:cs="Times New Roman"/>
          <w:color w:val="000000" w:themeColor="text1"/>
          <w:sz w:val="28"/>
          <w:szCs w:val="28"/>
        </w:rPr>
        <w:lastRenderedPageBreak/>
        <w:t>1. Требования к архитектурно-художественному облику территорий городского округа в части требований к внешнему виду ограждений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требования к внешнему виду ограждений)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совокупность объемных, пространственных, колористических и иных решений внешних поверхностей ограждений:</w:t>
      </w:r>
    </w:p>
    <w:p w14:paraId="52C78143" w14:textId="413AAEA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постоянных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4AB6C680" w14:textId="70164C9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мобильных (временных)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элементов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столбиков, боллардов, делиниаторов, блоков (пластиковых, водоналивных, бетонных), зеленых насаждений, подпорных стенок с установкой парапетных ограждений, участков рельефа;</w:t>
      </w:r>
    </w:p>
    <w:p w14:paraId="60E9EA33" w14:textId="6358FB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механических барьеров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устройств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устройств, предназначенных для временного ограничения прохода и (или) проезда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на территорию (шлагбаумов, калиток, ворот и иных подобных устройствам), устанавливаемых отдельно или в составе ограждений;</w:t>
      </w:r>
    </w:p>
    <w:p w14:paraId="08CA8E3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инвентарных (строительных) ограждений.</w:t>
      </w:r>
    </w:p>
    <w:p w14:paraId="5DBF2FE5" w14:textId="67AD0CB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Архитектурно-художественные требования к ограждениям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распространяются на:</w:t>
      </w:r>
    </w:p>
    <w:p w14:paraId="0A9D4274" w14:textId="45DBE96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ограждения, в отношении которых ремонтные и иные работы проводятся в соответствии с требованиями Федерального </w:t>
      </w:r>
      <w:hyperlink r:id="rId47">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25.06.2002 № 73-ФЗ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Об объектах культурного наследия (памятниках истории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культуры) народов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E0B22F3" w14:textId="2DCC063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ограждения объектов обороны, обеспечения вооруженных сил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сопутствующей инфраструктуры, размещаемые (используемые)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обеспечения деятельности указанных объектов;</w:t>
      </w:r>
    </w:p>
    <w:p w14:paraId="1C4890B5" w14:textId="4E375E3F" w:rsidR="00BB1633" w:rsidRPr="006F24E5" w:rsidRDefault="00BB1633" w:rsidP="00F15B78">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защитные устройства автомобильных дорог, установка, ремонтные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иные работы в отношении которых проводятся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требованиями Федерального </w:t>
      </w:r>
      <w:hyperlink r:id="rId48">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08.11.2007 № 257-ФЗ </w:t>
      </w:r>
      <w:r w:rsidR="00F15B78">
        <w:rPr>
          <w:rFonts w:ascii="Times New Roman" w:hAnsi="Times New Roman" w:cs="Times New Roman"/>
          <w:color w:val="000000" w:themeColor="text1"/>
          <w:sz w:val="28"/>
          <w:szCs w:val="28"/>
        </w:rPr>
        <w:br/>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6E42DB9" w14:textId="3D276FD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ограждения, являющиеся конструктивными элементами объектов капитального строительства, на которые распространяются требования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к архитектурно-художественному облику зданий, строений, сооружений;</w:t>
      </w:r>
    </w:p>
    <w:p w14:paraId="1ABACE0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14:paraId="0B7DADE5" w14:textId="2CF9E2C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ограждения общественных территорий, устанавливаемые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концепциями благоустройства, одобренными Экспертным советом Министерства благоустройства Московской области.</w:t>
      </w:r>
    </w:p>
    <w:p w14:paraId="6F84E023" w14:textId="097E6A3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Архитектурно-художественные требования не являются обязательными для существующих ограждений, в отношении которых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lastRenderedPageBreak/>
        <w:t>не планируется изменение внешнего вида, за исключением случаев:</w:t>
      </w:r>
    </w:p>
    <w:p w14:paraId="5797968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ненадлежащего состояния и содержания ограждений;</w:t>
      </w:r>
    </w:p>
    <w:p w14:paraId="6D767D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самовольной установки.</w:t>
      </w:r>
    </w:p>
    <w:p w14:paraId="75BD5E8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4. Установка ограждений запрещается без согласования (разрешения):</w:t>
      </w:r>
    </w:p>
    <w:p w14:paraId="7CDF4184" w14:textId="16EA695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для постоянных ограждений и механических барьеров, устанавливаемых при создании и реконструкции объектов капитального строительства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Свидетельства АГО), в котором указана информация о внешнем виде ограждений;</w:t>
      </w:r>
    </w:p>
    <w:p w14:paraId="1BE1703F" w14:textId="51BDFCC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5" w:name="P5403"/>
      <w:bookmarkEnd w:id="25"/>
      <w:r w:rsidRPr="006F24E5">
        <w:rPr>
          <w:rFonts w:ascii="Times New Roman" w:hAnsi="Times New Roman" w:cs="Times New Roman"/>
          <w:color w:val="000000" w:themeColor="text1"/>
          <w:sz w:val="28"/>
          <w:szCs w:val="28"/>
        </w:rPr>
        <w:t xml:space="preserve">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(общественных территорий, улиц и дорог общего пользования, прибрежных полос водных объектов, вдоль общественных территорий,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вылетных</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без оформленного паспорта колористического решения ограждения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колористического паспорта);</w:t>
      </w:r>
    </w:p>
    <w:p w14:paraId="329BEE24" w14:textId="0098142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предоставления земельных участков и установления сервитутов, публичного сервитута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разрешения на размещения.</w:t>
      </w:r>
    </w:p>
    <w:p w14:paraId="230B98F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Самовольная установка ограждений не допускается.</w:t>
      </w:r>
    </w:p>
    <w:p w14:paraId="0EF83D49" w14:textId="6548C65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5. Оценка внешнего вида ограждения проводится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w:t>
      </w:r>
      <w:hyperlink w:anchor="P5414">
        <w:r w:rsidRPr="006F24E5">
          <w:rPr>
            <w:rFonts w:ascii="Times New Roman" w:hAnsi="Times New Roman" w:cs="Times New Roman"/>
            <w:color w:val="000000" w:themeColor="text1"/>
            <w:sz w:val="28"/>
            <w:szCs w:val="28"/>
          </w:rPr>
          <w:t>пунктами 6</w:t>
        </w:r>
      </w:hyperlink>
      <w:r w:rsidR="00B533F6" w:rsidRPr="006F24E5">
        <w:rPr>
          <w:rFonts w:ascii="Times New Roman" w:hAnsi="Times New Roman" w:cs="Times New Roman"/>
          <w:color w:val="000000" w:themeColor="text1"/>
          <w:sz w:val="28"/>
          <w:szCs w:val="28"/>
        </w:rPr>
        <w:t xml:space="preserve"> – </w:t>
      </w:r>
      <w:hyperlink w:anchor="P6003">
        <w:r w:rsidRPr="006F24E5">
          <w:rPr>
            <w:rFonts w:ascii="Times New Roman" w:hAnsi="Times New Roman" w:cs="Times New Roman"/>
            <w:color w:val="000000" w:themeColor="text1"/>
            <w:sz w:val="28"/>
            <w:szCs w:val="28"/>
          </w:rPr>
          <w:t>13</w:t>
        </w:r>
      </w:hyperlink>
      <w:r w:rsidRPr="006F24E5">
        <w:rPr>
          <w:rFonts w:ascii="Times New Roman" w:hAnsi="Times New Roman" w:cs="Times New Roman"/>
          <w:color w:val="000000" w:themeColor="text1"/>
          <w:sz w:val="28"/>
          <w:szCs w:val="28"/>
        </w:rPr>
        <w:t xml:space="preserve">, </w:t>
      </w:r>
      <w:hyperlink w:anchor="P5428">
        <w:r w:rsidRPr="006F24E5">
          <w:rPr>
            <w:rFonts w:ascii="Times New Roman" w:hAnsi="Times New Roman" w:cs="Times New Roman"/>
            <w:color w:val="000000" w:themeColor="text1"/>
            <w:sz w:val="28"/>
            <w:szCs w:val="28"/>
          </w:rPr>
          <w:t>таблицами 2</w:t>
        </w:r>
      </w:hyperlink>
      <w:r w:rsidRPr="006F24E5">
        <w:rPr>
          <w:rFonts w:ascii="Times New Roman" w:hAnsi="Times New Roman" w:cs="Times New Roman"/>
          <w:color w:val="000000" w:themeColor="text1"/>
          <w:sz w:val="28"/>
          <w:szCs w:val="28"/>
        </w:rPr>
        <w:t xml:space="preserve">, </w:t>
      </w:r>
      <w:hyperlink w:anchor="P5650">
        <w:r w:rsidRPr="006F24E5">
          <w:rPr>
            <w:rFonts w:ascii="Times New Roman" w:hAnsi="Times New Roman" w:cs="Times New Roman"/>
            <w:color w:val="000000" w:themeColor="text1"/>
            <w:sz w:val="28"/>
            <w:szCs w:val="28"/>
          </w:rPr>
          <w:t>3</w:t>
        </w:r>
      </w:hyperlink>
      <w:r w:rsidRPr="006F24E5">
        <w:rPr>
          <w:rFonts w:ascii="Times New Roman" w:hAnsi="Times New Roman" w:cs="Times New Roman"/>
          <w:color w:val="000000" w:themeColor="text1"/>
          <w:sz w:val="28"/>
          <w:szCs w:val="28"/>
        </w:rPr>
        <w:t xml:space="preserve"> настоящей статьи по критериям:</w:t>
      </w:r>
    </w:p>
    <w:p w14:paraId="6453CF2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высота;</w:t>
      </w:r>
    </w:p>
    <w:p w14:paraId="7E3F808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проницаемость для взгляда;</w:t>
      </w:r>
    </w:p>
    <w:p w14:paraId="6533C2E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цвет;</w:t>
      </w:r>
    </w:p>
    <w:p w14:paraId="0DC98A9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материал;</w:t>
      </w:r>
    </w:p>
    <w:p w14:paraId="07D76954"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структура;</w:t>
      </w:r>
    </w:p>
    <w:p w14:paraId="6DF0692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е) изображение;</w:t>
      </w:r>
    </w:p>
    <w:p w14:paraId="3AFEA2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расположение и поддержание привлекательности внешнего вида.</w:t>
      </w:r>
    </w:p>
    <w:p w14:paraId="559AF4D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6" w:name="P5414"/>
      <w:bookmarkEnd w:id="26"/>
      <w:r w:rsidRPr="006F24E5">
        <w:rPr>
          <w:rFonts w:ascii="Times New Roman" w:hAnsi="Times New Roman" w:cs="Times New Roman"/>
          <w:color w:val="000000" w:themeColor="text1"/>
          <w:sz w:val="28"/>
          <w:szCs w:val="28"/>
        </w:rPr>
        <w:t>6. Высота ограждений:</w:t>
      </w:r>
    </w:p>
    <w:p w14:paraId="34AF66BF" w14:textId="7FAA76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низкие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0,3-1,0 м;</w:t>
      </w:r>
    </w:p>
    <w:p w14:paraId="48057F48" w14:textId="1B2C16C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средние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1,1-1,7 м;</w:t>
      </w:r>
    </w:p>
    <w:p w14:paraId="15F0DB74" w14:textId="30FA8E6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высокие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1,8-3,0 м;</w:t>
      </w:r>
    </w:p>
    <w:p w14:paraId="541FB300" w14:textId="3EFCA00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 xml:space="preserve">г) специальные (в зонах санитарных разрывов для обеспечения нормируемых 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требованиям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СП 276.1325800.2016. Свод правил. Здания и территории. Правила проектирования защиты от шума транспортных потоков</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наличии установленных санитарно-гигиенических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(или) технологических требований, особого режима безопасного функционирования и защищенности организаций и (или) объектов,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территорий)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более 3,0 м.</w:t>
      </w:r>
    </w:p>
    <w:p w14:paraId="5F22FA3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7. Виды ограждений по степени проницаемости для взгляда:</w:t>
      </w:r>
    </w:p>
    <w:p w14:paraId="5BE6DDEF" w14:textId="6874D81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прозрачные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не препятствующие (препятствующие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в незначительной степени) просматриваемости объектов, расположенных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за ними;</w:t>
      </w:r>
    </w:p>
    <w:p w14:paraId="42DD099E" w14:textId="2CEC49F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глухие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ограждения, исключающие просматриваемость объектов, расположенных за ними, выполненные из листовых материалов;</w:t>
      </w:r>
    </w:p>
    <w:p w14:paraId="34C6CC8A" w14:textId="34E2FCA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комбинированные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на цоколе, прозрачные ограды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элементами вертикального озеленения, живые изгороди (свободно растущие или формованные кустарники, реже деревья, высаженные в один ряд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более, выполняющие декоративную, ограждающую или маскировочную функцию), штакетник металлический и (или) деревянный.</w:t>
      </w:r>
    </w:p>
    <w:p w14:paraId="49A1915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Виды изображений:</w:t>
      </w:r>
    </w:p>
    <w:p w14:paraId="56509954" w14:textId="52B2663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стрит-арт (муралы, трафареты, рисунки, стикеры и иные подобные декоративные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согласованные временные графические изображения, нанесенные вручную на поверхности ограждений методами покраски, иными методами;</w:t>
      </w:r>
    </w:p>
    <w:p w14:paraId="6D17219A" w14:textId="393C285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вандальные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2B70F4FA" w14:textId="0303AC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Нанесение изображения на ограждение, вне зависимости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местоположения ограждения, производится после оформления паспорта колористического решения.</w:t>
      </w:r>
    </w:p>
    <w:p w14:paraId="2772E12E" w14:textId="77777777" w:rsidR="00BB1633" w:rsidRPr="00F15B7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D356AB0" w14:textId="06EBEF8A"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bookmarkStart w:id="27" w:name="P5428"/>
      <w:bookmarkEnd w:id="27"/>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материалы постоянных ограждений,</w:t>
      </w:r>
    </w:p>
    <w:p w14:paraId="054ADEFF" w14:textId="77777777"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подлежащие учету при подборе материала для установки,</w:t>
      </w:r>
    </w:p>
    <w:p w14:paraId="24599642" w14:textId="5A171972"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замене, изменения внешнего вида ограждений</w:t>
      </w:r>
      <w:r w:rsidR="00E55AA8">
        <w:rPr>
          <w:rFonts w:ascii="Times New Roman" w:hAnsi="Times New Roman" w:cs="Times New Roman"/>
          <w:color w:val="000000" w:themeColor="text1"/>
          <w:sz w:val="28"/>
          <w:szCs w:val="28"/>
        </w:rPr>
        <w:t>»</w:t>
      </w:r>
    </w:p>
    <w:p w14:paraId="1BE62F9B" w14:textId="77777777" w:rsidR="00BB1633" w:rsidRPr="00BB1633" w:rsidRDefault="00BB1633">
      <w:pPr>
        <w:pStyle w:val="ConsPlusNormal"/>
        <w:jc w:val="both"/>
        <w:rPr>
          <w:rFonts w:ascii="Times New Roman" w:hAnsi="Times New Roman" w:cs="Times New Roman"/>
          <w:color w:val="000000" w:themeColor="text1"/>
          <w:sz w:val="28"/>
          <w:szCs w:val="28"/>
        </w:rPr>
      </w:pPr>
    </w:p>
    <w:p w14:paraId="68BD07AD" w14:textId="77777777" w:rsidR="00BB1633" w:rsidRPr="00F15B78" w:rsidRDefault="00BB1633">
      <w:pPr>
        <w:pStyle w:val="ConsPlusNormal"/>
        <w:rPr>
          <w:rFonts w:ascii="Times New Roman" w:hAnsi="Times New Roman" w:cs="Times New Roman"/>
          <w:color w:val="000000" w:themeColor="text1"/>
          <w:sz w:val="20"/>
          <w:szCs w:val="28"/>
        </w:rPr>
        <w:sectPr w:rsidR="00BB1633" w:rsidRPr="00F15B78">
          <w:pgSz w:w="11905" w:h="16838"/>
          <w:pgMar w:top="1134" w:right="850" w:bottom="1134" w:left="1701" w:header="0" w:footer="0" w:gutter="0"/>
          <w:cols w:space="720"/>
          <w:titlePg/>
        </w:sect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134"/>
        <w:gridCol w:w="709"/>
        <w:gridCol w:w="850"/>
        <w:gridCol w:w="993"/>
        <w:gridCol w:w="1134"/>
        <w:gridCol w:w="1134"/>
        <w:gridCol w:w="992"/>
        <w:gridCol w:w="992"/>
        <w:gridCol w:w="1134"/>
        <w:gridCol w:w="992"/>
        <w:gridCol w:w="709"/>
        <w:gridCol w:w="850"/>
        <w:gridCol w:w="851"/>
        <w:gridCol w:w="850"/>
        <w:gridCol w:w="851"/>
        <w:gridCol w:w="851"/>
        <w:gridCol w:w="1121"/>
        <w:gridCol w:w="13"/>
      </w:tblGrid>
      <w:tr w:rsidR="00BB1633" w:rsidRPr="00F15B78" w14:paraId="4E3F8A8F" w14:textId="77777777" w:rsidTr="00F15B78">
        <w:trPr>
          <w:gridAfter w:val="1"/>
          <w:wAfter w:w="13" w:type="dxa"/>
        </w:trPr>
        <w:tc>
          <w:tcPr>
            <w:tcW w:w="1560" w:type="dxa"/>
            <w:gridSpan w:val="2"/>
            <w:vMerge w:val="restart"/>
            <w:vAlign w:val="center"/>
          </w:tcPr>
          <w:p w14:paraId="36DC64C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Функциональное назначение огораживаемых зданий, строений, сооружений, территорий</w:t>
            </w:r>
          </w:p>
        </w:tc>
        <w:tc>
          <w:tcPr>
            <w:tcW w:w="15013" w:type="dxa"/>
            <w:gridSpan w:val="16"/>
            <w:vAlign w:val="center"/>
          </w:tcPr>
          <w:p w14:paraId="40139DA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14:paraId="4B931A2E" w14:textId="07077258"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не допускается для всех ограждений вне зависимости от функционального назначения огораживаемой территории, здания, строения, сооружения</w:t>
            </w:r>
          </w:p>
          <w:p w14:paraId="656037BE" w14:textId="5C56CA4D"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для всех ограждений вне зависимости от функционального назначения огораживаемой территории, здания, строения, сооружения</w:t>
            </w:r>
          </w:p>
          <w:p w14:paraId="3747567B"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ограничение материала:</w:t>
            </w:r>
          </w:p>
          <w:p w14:paraId="46CD7A16" w14:textId="5DBB0ECF"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 xml:space="preserve">не допускается вдоль приоритетных территорий, указанных в </w:t>
            </w:r>
            <w:hyperlink w:anchor="P5403">
              <w:r w:rsidR="00BB1633" w:rsidRPr="00F15B78">
                <w:rPr>
                  <w:rFonts w:ascii="Times New Roman" w:hAnsi="Times New Roman" w:cs="Times New Roman"/>
                  <w:color w:val="000000" w:themeColor="text1"/>
                  <w:sz w:val="24"/>
                  <w:szCs w:val="24"/>
                </w:rPr>
                <w:t xml:space="preserve">пп. </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б</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 xml:space="preserve"> п. 4</w:t>
              </w:r>
            </w:hyperlink>
            <w:r w:rsidR="00BB1633" w:rsidRPr="00F15B78">
              <w:rPr>
                <w:rFonts w:ascii="Times New Roman" w:hAnsi="Times New Roman" w:cs="Times New Roman"/>
                <w:color w:val="000000" w:themeColor="text1"/>
                <w:sz w:val="24"/>
                <w:szCs w:val="24"/>
              </w:rPr>
              <w:t xml:space="preserve"> настоящей статьи</w:t>
            </w:r>
          </w:p>
          <w:p w14:paraId="53D169D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разрешение материала:</w:t>
            </w:r>
          </w:p>
          <w:p w14:paraId="23D5703D" w14:textId="1FA2B9F0"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при установке (замене) специальных ограждений</w:t>
            </w:r>
          </w:p>
        </w:tc>
      </w:tr>
      <w:tr w:rsidR="00DB4934" w:rsidRPr="00F15B78" w14:paraId="58718BA7" w14:textId="77777777" w:rsidTr="00F15B78">
        <w:tc>
          <w:tcPr>
            <w:tcW w:w="1560" w:type="dxa"/>
            <w:gridSpan w:val="2"/>
            <w:vMerge/>
          </w:tcPr>
          <w:p w14:paraId="76B364D7"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5B30849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w:t>
            </w:r>
          </w:p>
        </w:tc>
        <w:tc>
          <w:tcPr>
            <w:tcW w:w="850" w:type="dxa"/>
            <w:vAlign w:val="center"/>
          </w:tcPr>
          <w:p w14:paraId="6F5B71B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993" w:type="dxa"/>
            <w:vAlign w:val="center"/>
          </w:tcPr>
          <w:p w14:paraId="22256F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1134" w:type="dxa"/>
            <w:vAlign w:val="center"/>
          </w:tcPr>
          <w:p w14:paraId="11266C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IV</w:t>
            </w:r>
          </w:p>
        </w:tc>
        <w:tc>
          <w:tcPr>
            <w:tcW w:w="1134" w:type="dxa"/>
            <w:vAlign w:val="center"/>
          </w:tcPr>
          <w:p w14:paraId="0A19BC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w:t>
            </w:r>
          </w:p>
        </w:tc>
        <w:tc>
          <w:tcPr>
            <w:tcW w:w="992" w:type="dxa"/>
            <w:vAlign w:val="center"/>
          </w:tcPr>
          <w:p w14:paraId="1871C69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w:t>
            </w:r>
          </w:p>
        </w:tc>
        <w:tc>
          <w:tcPr>
            <w:tcW w:w="992" w:type="dxa"/>
            <w:vAlign w:val="center"/>
          </w:tcPr>
          <w:p w14:paraId="5FDB3C7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w:t>
            </w:r>
          </w:p>
        </w:tc>
        <w:tc>
          <w:tcPr>
            <w:tcW w:w="1134" w:type="dxa"/>
            <w:vAlign w:val="center"/>
          </w:tcPr>
          <w:p w14:paraId="78AB2C8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VIII</w:t>
            </w:r>
          </w:p>
        </w:tc>
        <w:tc>
          <w:tcPr>
            <w:tcW w:w="992" w:type="dxa"/>
            <w:vAlign w:val="center"/>
          </w:tcPr>
          <w:p w14:paraId="59D8BAB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IX</w:t>
            </w:r>
          </w:p>
        </w:tc>
        <w:tc>
          <w:tcPr>
            <w:tcW w:w="709" w:type="dxa"/>
            <w:vAlign w:val="center"/>
          </w:tcPr>
          <w:p w14:paraId="6A80FAB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w:t>
            </w:r>
          </w:p>
        </w:tc>
        <w:tc>
          <w:tcPr>
            <w:tcW w:w="850" w:type="dxa"/>
            <w:vAlign w:val="center"/>
          </w:tcPr>
          <w:p w14:paraId="71201E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w:t>
            </w:r>
          </w:p>
        </w:tc>
        <w:tc>
          <w:tcPr>
            <w:tcW w:w="851" w:type="dxa"/>
            <w:vAlign w:val="center"/>
          </w:tcPr>
          <w:p w14:paraId="78332F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w:t>
            </w:r>
          </w:p>
        </w:tc>
        <w:tc>
          <w:tcPr>
            <w:tcW w:w="850" w:type="dxa"/>
            <w:vAlign w:val="center"/>
          </w:tcPr>
          <w:p w14:paraId="5EB0D73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XIII</w:t>
            </w:r>
          </w:p>
        </w:tc>
        <w:tc>
          <w:tcPr>
            <w:tcW w:w="851" w:type="dxa"/>
            <w:vAlign w:val="center"/>
          </w:tcPr>
          <w:p w14:paraId="413C99D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XIV</w:t>
            </w:r>
          </w:p>
        </w:tc>
        <w:tc>
          <w:tcPr>
            <w:tcW w:w="851" w:type="dxa"/>
            <w:vAlign w:val="center"/>
          </w:tcPr>
          <w:p w14:paraId="4CE5BC0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w:t>
            </w:r>
          </w:p>
        </w:tc>
        <w:tc>
          <w:tcPr>
            <w:tcW w:w="1134" w:type="dxa"/>
            <w:gridSpan w:val="2"/>
            <w:vAlign w:val="center"/>
          </w:tcPr>
          <w:p w14:paraId="246BD90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XVI</w:t>
            </w:r>
          </w:p>
        </w:tc>
      </w:tr>
      <w:tr w:rsidR="00DB4934" w:rsidRPr="00F15B78" w14:paraId="25019FA5" w14:textId="77777777" w:rsidTr="00F15B78">
        <w:tc>
          <w:tcPr>
            <w:tcW w:w="1560" w:type="dxa"/>
            <w:gridSpan w:val="2"/>
            <w:vMerge/>
          </w:tcPr>
          <w:p w14:paraId="170762A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11608A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 Металлический просечно-вытяжной лист.</w:t>
            </w:r>
          </w:p>
        </w:tc>
        <w:tc>
          <w:tcPr>
            <w:tcW w:w="850" w:type="dxa"/>
            <w:vAlign w:val="center"/>
          </w:tcPr>
          <w:p w14:paraId="3FACE3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 Металлическая просечно-вытяжная сетка.</w:t>
            </w:r>
          </w:p>
          <w:p w14:paraId="669AD1A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 Металлическая секционная 3-д сетка.</w:t>
            </w:r>
          </w:p>
          <w:p w14:paraId="5C69EB5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 Металлическ</w:t>
            </w:r>
            <w:r w:rsidRPr="00F15B78">
              <w:rPr>
                <w:rFonts w:ascii="Times New Roman" w:hAnsi="Times New Roman" w:cs="Times New Roman"/>
                <w:color w:val="000000" w:themeColor="text1"/>
                <w:sz w:val="24"/>
                <w:szCs w:val="24"/>
              </w:rPr>
              <w:lastRenderedPageBreak/>
              <w:t>ие прутья.</w:t>
            </w:r>
          </w:p>
        </w:tc>
        <w:tc>
          <w:tcPr>
            <w:tcW w:w="993" w:type="dxa"/>
            <w:vAlign w:val="center"/>
          </w:tcPr>
          <w:p w14:paraId="6675D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 Металлический перфорированный лист.</w:t>
            </w:r>
          </w:p>
          <w:p w14:paraId="51168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 Декоративное ограждение из металлической тканой сетки.</w:t>
            </w:r>
          </w:p>
          <w:p w14:paraId="67967FD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 Стеклянное (трипле</w:t>
            </w:r>
            <w:r w:rsidRPr="00F15B78">
              <w:rPr>
                <w:rFonts w:ascii="Times New Roman" w:hAnsi="Times New Roman" w:cs="Times New Roman"/>
                <w:color w:val="000000" w:themeColor="text1"/>
                <w:sz w:val="24"/>
                <w:szCs w:val="24"/>
              </w:rPr>
              <w:lastRenderedPageBreak/>
              <w:t>кс, сталинит, молированное).</w:t>
            </w:r>
          </w:p>
          <w:p w14:paraId="13B338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 Монолитный поликарбонат.</w:t>
            </w:r>
          </w:p>
          <w:p w14:paraId="5D92B31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 Декоративное ограждение из ДПК.</w:t>
            </w:r>
          </w:p>
        </w:tc>
        <w:tc>
          <w:tcPr>
            <w:tcW w:w="1134" w:type="dxa"/>
            <w:vAlign w:val="center"/>
          </w:tcPr>
          <w:p w14:paraId="5FEE77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 Металлические жалюзи (ламели).</w:t>
            </w:r>
          </w:p>
          <w:p w14:paraId="5A67FE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 Металлический</w:t>
            </w:r>
          </w:p>
          <w:p w14:paraId="6299F6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штакетник (евроштакетник (односторонний, шахматка)</w:t>
            </w:r>
          </w:p>
          <w:p w14:paraId="479AC2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12. Металлическая габионна</w:t>
            </w:r>
            <w:r w:rsidRPr="00F15B78">
              <w:rPr>
                <w:rFonts w:ascii="Times New Roman" w:hAnsi="Times New Roman" w:cs="Times New Roman"/>
                <w:color w:val="000000" w:themeColor="text1"/>
                <w:sz w:val="24"/>
                <w:szCs w:val="24"/>
              </w:rPr>
              <w:lastRenderedPageBreak/>
              <w:t>я сетка.</w:t>
            </w:r>
          </w:p>
          <w:p w14:paraId="171F5B9B" w14:textId="66F7F0A2"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13. Дощатое деревянное ограждение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ранчо</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tc>
        <w:tc>
          <w:tcPr>
            <w:tcW w:w="1134" w:type="dxa"/>
            <w:vAlign w:val="center"/>
          </w:tcPr>
          <w:p w14:paraId="2909F9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14. Металлический профилированные листы (профнастил) с высотой профиля до 20 мм с полимерным покрытием.</w:t>
            </w:r>
          </w:p>
        </w:tc>
        <w:tc>
          <w:tcPr>
            <w:tcW w:w="992" w:type="dxa"/>
            <w:vAlign w:val="center"/>
          </w:tcPr>
          <w:p w14:paraId="7EB222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15.15. Металлическая каннелированная (рифленая) сетка.</w:t>
            </w:r>
          </w:p>
          <w:p w14:paraId="12E2C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 Металлическая сварная сетка.</w:t>
            </w:r>
          </w:p>
          <w:p w14:paraId="221D1A6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17. Металлическая</w:t>
            </w:r>
          </w:p>
          <w:p w14:paraId="518AB2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крученая сетка.</w:t>
            </w:r>
          </w:p>
          <w:p w14:paraId="50E2D44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18. </w:t>
            </w:r>
            <w:r w:rsidRPr="00F15B78">
              <w:rPr>
                <w:rFonts w:ascii="Times New Roman" w:hAnsi="Times New Roman" w:cs="Times New Roman"/>
                <w:color w:val="000000" w:themeColor="text1"/>
                <w:sz w:val="24"/>
                <w:szCs w:val="24"/>
              </w:rPr>
              <w:lastRenderedPageBreak/>
              <w:t>Металлическая сетка-рабица.</w:t>
            </w:r>
          </w:p>
          <w:p w14:paraId="28F740E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19. Полимерная 3-д сетка (евросетка).</w:t>
            </w:r>
          </w:p>
          <w:p w14:paraId="30828B5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20. Сотовый</w:t>
            </w:r>
          </w:p>
          <w:p w14:paraId="1B28F1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поликарбонат.</w:t>
            </w:r>
          </w:p>
        </w:tc>
        <w:tc>
          <w:tcPr>
            <w:tcW w:w="992" w:type="dxa"/>
            <w:vAlign w:val="center"/>
          </w:tcPr>
          <w:p w14:paraId="0CD6296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21. Художественная ковка (ручное изготовление).</w:t>
            </w:r>
          </w:p>
        </w:tc>
        <w:tc>
          <w:tcPr>
            <w:tcW w:w="1134" w:type="dxa"/>
            <w:vAlign w:val="center"/>
          </w:tcPr>
          <w:p w14:paraId="0F001F0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22. Панели из древесно-полимерного композита (ДПК).</w:t>
            </w:r>
          </w:p>
          <w:p w14:paraId="12B22C2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23. Доски из ДПК.</w:t>
            </w:r>
          </w:p>
          <w:p w14:paraId="58539B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24. Планкин из ДПК.</w:t>
            </w:r>
          </w:p>
          <w:p w14:paraId="1A7D4E6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25. Брус из ДПК.</w:t>
            </w:r>
          </w:p>
          <w:p w14:paraId="5434AD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26. Деревянный штакетник </w:t>
            </w:r>
            <w:r w:rsidRPr="00F15B78">
              <w:rPr>
                <w:rFonts w:ascii="Times New Roman" w:hAnsi="Times New Roman" w:cs="Times New Roman"/>
                <w:color w:val="000000" w:themeColor="text1"/>
                <w:sz w:val="24"/>
                <w:szCs w:val="24"/>
              </w:rPr>
              <w:lastRenderedPageBreak/>
              <w:t>(односторонний, шахматка)</w:t>
            </w:r>
          </w:p>
          <w:p w14:paraId="03E3FA81" w14:textId="558CCD58"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27. Дощатое деревянное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лесенка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5C0DDCF6" w14:textId="35E65B8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решетка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p w14:paraId="1AE2A8C1" w14:textId="147228C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плетенка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tc>
        <w:tc>
          <w:tcPr>
            <w:tcW w:w="992" w:type="dxa"/>
            <w:vAlign w:val="center"/>
          </w:tcPr>
          <w:p w14:paraId="0470B05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28. Лоза.</w:t>
            </w:r>
          </w:p>
          <w:p w14:paraId="722A6E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29. Горбыль.</w:t>
            </w:r>
          </w:p>
          <w:p w14:paraId="60DA02A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30. Бревно.</w:t>
            </w:r>
          </w:p>
          <w:p w14:paraId="26A421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31. Дикий, колотый камень.</w:t>
            </w:r>
          </w:p>
          <w:p w14:paraId="01A30FE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32. Полимерные и бетонные имитации облицов</w:t>
            </w:r>
            <w:r w:rsidRPr="00F15B78">
              <w:rPr>
                <w:rFonts w:ascii="Times New Roman" w:hAnsi="Times New Roman" w:cs="Times New Roman"/>
                <w:color w:val="000000" w:themeColor="text1"/>
                <w:sz w:val="24"/>
                <w:szCs w:val="24"/>
              </w:rPr>
              <w:lastRenderedPageBreak/>
              <w:t>очного кирпича.</w:t>
            </w:r>
          </w:p>
          <w:p w14:paraId="67A567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33. Полимерные и бетонные имитации камня.</w:t>
            </w:r>
          </w:p>
        </w:tc>
        <w:tc>
          <w:tcPr>
            <w:tcW w:w="709" w:type="dxa"/>
            <w:vAlign w:val="center"/>
          </w:tcPr>
          <w:p w14:paraId="4F8588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36. Декоративный железобетонный</w:t>
            </w:r>
          </w:p>
        </w:tc>
        <w:tc>
          <w:tcPr>
            <w:tcW w:w="850" w:type="dxa"/>
            <w:vAlign w:val="center"/>
          </w:tcPr>
          <w:p w14:paraId="50D147FF" w14:textId="1CF28B2B"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37. Финишная отделка блоков штукатуркой с текстурами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короед</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шуба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гранул</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камешковая</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lastRenderedPageBreak/>
              <w:t>«</w:t>
            </w:r>
            <w:r w:rsidRPr="00F15B78">
              <w:rPr>
                <w:rFonts w:ascii="Times New Roman" w:hAnsi="Times New Roman" w:cs="Times New Roman"/>
                <w:color w:val="000000" w:themeColor="text1"/>
                <w:sz w:val="24"/>
                <w:szCs w:val="24"/>
              </w:rPr>
              <w:t>мраморная крошка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07C3EAC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38. Финишная отделка блоков керамической, клинкерной плиткой</w:t>
            </w:r>
          </w:p>
        </w:tc>
        <w:tc>
          <w:tcPr>
            <w:tcW w:w="851" w:type="dxa"/>
            <w:vAlign w:val="center"/>
          </w:tcPr>
          <w:p w14:paraId="02120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39. Железобетонные плиты.</w:t>
            </w:r>
          </w:p>
          <w:p w14:paraId="09C7535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40. Шумозащитные из специализированных панелей.</w:t>
            </w:r>
          </w:p>
          <w:p w14:paraId="3ED5BE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41. Колючая проволока</w:t>
            </w:r>
          </w:p>
        </w:tc>
        <w:tc>
          <w:tcPr>
            <w:tcW w:w="850" w:type="dxa"/>
            <w:vAlign w:val="center"/>
          </w:tcPr>
          <w:p w14:paraId="28F4499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42. Одинарный облицовочный кирпич</w:t>
            </w:r>
          </w:p>
          <w:p w14:paraId="3EB72A2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tc>
        <w:tc>
          <w:tcPr>
            <w:tcW w:w="851" w:type="dxa"/>
            <w:vAlign w:val="center"/>
          </w:tcPr>
          <w:p w14:paraId="13D8D1E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43. Гиперпрессованный облицовочный кирпич.</w:t>
            </w:r>
          </w:p>
          <w:p w14:paraId="7FF9DD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44. Колотый облицовочный кирпич</w:t>
            </w:r>
          </w:p>
          <w:p w14:paraId="2FA9683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45. Полут</w:t>
            </w:r>
            <w:r w:rsidRPr="00F15B78">
              <w:rPr>
                <w:rFonts w:ascii="Times New Roman" w:hAnsi="Times New Roman" w:cs="Times New Roman"/>
                <w:color w:val="000000" w:themeColor="text1"/>
                <w:sz w:val="24"/>
                <w:szCs w:val="24"/>
              </w:rPr>
              <w:lastRenderedPageBreak/>
              <w:t>орный, двойной облицовочный кирпич</w:t>
            </w:r>
          </w:p>
          <w:p w14:paraId="110F03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p w14:paraId="0807492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46. Силикатный облицовочный кирпич</w:t>
            </w:r>
          </w:p>
        </w:tc>
        <w:tc>
          <w:tcPr>
            <w:tcW w:w="851" w:type="dxa"/>
            <w:vAlign w:val="center"/>
          </w:tcPr>
          <w:p w14:paraId="1A8F3C3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47. Маскировочная сетка.</w:t>
            </w:r>
          </w:p>
          <w:p w14:paraId="0405969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48. Фотосетка,</w:t>
            </w:r>
          </w:p>
          <w:p w14:paraId="656E264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49. Металлическая тканая</w:t>
            </w:r>
          </w:p>
          <w:p w14:paraId="4DC0017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сетка,</w:t>
            </w:r>
          </w:p>
          <w:p w14:paraId="5A05BDA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50. Штукатурная сетка.</w:t>
            </w:r>
          </w:p>
          <w:p w14:paraId="29496DB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51. Полим</w:t>
            </w:r>
            <w:r w:rsidRPr="00F15B78">
              <w:rPr>
                <w:rFonts w:ascii="Times New Roman" w:hAnsi="Times New Roman" w:cs="Times New Roman"/>
                <w:color w:val="000000" w:themeColor="text1"/>
                <w:sz w:val="24"/>
                <w:szCs w:val="24"/>
              </w:rPr>
              <w:lastRenderedPageBreak/>
              <w:t>ерная 3-д сетка из экструдированных полимерных волокон (ПВХ).</w:t>
            </w:r>
          </w:p>
          <w:p w14:paraId="0102A1E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52. Керамогранит</w:t>
            </w:r>
          </w:p>
        </w:tc>
        <w:tc>
          <w:tcPr>
            <w:tcW w:w="1134" w:type="dxa"/>
            <w:gridSpan w:val="2"/>
            <w:vAlign w:val="center"/>
          </w:tcPr>
          <w:p w14:paraId="5D0908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53. Ткани</w:t>
            </w:r>
          </w:p>
          <w:p w14:paraId="3E983F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54. Картон, бумага</w:t>
            </w:r>
          </w:p>
          <w:p w14:paraId="71D8CD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55. Кровельные строительные материалы</w:t>
            </w:r>
          </w:p>
          <w:p w14:paraId="254C904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56. Керамогранит</w:t>
            </w:r>
          </w:p>
          <w:p w14:paraId="0547E5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57. Деревянные поддоны, бутылки, остатки </w:t>
            </w:r>
            <w:r w:rsidRPr="00F15B78">
              <w:rPr>
                <w:rFonts w:ascii="Times New Roman" w:hAnsi="Times New Roman" w:cs="Times New Roman"/>
                <w:color w:val="000000" w:themeColor="text1"/>
                <w:sz w:val="24"/>
                <w:szCs w:val="24"/>
              </w:rPr>
              <w:lastRenderedPageBreak/>
              <w:t>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14:paraId="324BE79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58. неоштукатуренные (неокрашенные) строительные блоки</w:t>
            </w:r>
          </w:p>
        </w:tc>
      </w:tr>
      <w:tr w:rsidR="00DB4934" w:rsidRPr="00F15B78" w14:paraId="580EFE0F" w14:textId="77777777" w:rsidTr="00F15B78">
        <w:tc>
          <w:tcPr>
            <w:tcW w:w="426" w:type="dxa"/>
          </w:tcPr>
          <w:p w14:paraId="4A56517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w:t>
            </w:r>
          </w:p>
        </w:tc>
        <w:tc>
          <w:tcPr>
            <w:tcW w:w="1134" w:type="dxa"/>
          </w:tcPr>
          <w:p w14:paraId="6C7FF18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Мастерск</w:t>
            </w:r>
            <w:r w:rsidRPr="00F15B78">
              <w:rPr>
                <w:rFonts w:ascii="Times New Roman" w:hAnsi="Times New Roman" w:cs="Times New Roman"/>
                <w:color w:val="000000" w:themeColor="text1"/>
                <w:sz w:val="24"/>
                <w:szCs w:val="24"/>
              </w:rPr>
              <w:lastRenderedPageBreak/>
              <w:t>ие мелкого ремонта, ателье, бани, парикмахерские, прачечные, химчистки, похоронные бюро</w:t>
            </w:r>
          </w:p>
        </w:tc>
        <w:tc>
          <w:tcPr>
            <w:tcW w:w="709" w:type="dxa"/>
            <w:vMerge w:val="restart"/>
          </w:tcPr>
          <w:p w14:paraId="0360F9AC" w14:textId="40FEF0D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3A56EF43" w14:textId="2495200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425A486" w14:textId="06417E2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23257196" w14:textId="28FE515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6E835737" w14:textId="7504C12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FB5BD03" w14:textId="597043A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A20E273" w14:textId="3EE5BE4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1A9C1EC3" w14:textId="7B011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7254CF2A" w14:textId="0C15D8E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3A9C8488" w14:textId="6ACE5A0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w:t>
            </w:r>
            <w:r w:rsidR="00BB1633" w:rsidRPr="00F15B78">
              <w:rPr>
                <w:rFonts w:ascii="Times New Roman" w:hAnsi="Times New Roman" w:cs="Times New Roman"/>
                <w:color w:val="000000" w:themeColor="text1"/>
                <w:sz w:val="24"/>
                <w:szCs w:val="24"/>
              </w:rPr>
              <w:lastRenderedPageBreak/>
              <w:t>Т</w:t>
            </w:r>
            <w:r w:rsidRPr="00F15B78">
              <w:rPr>
                <w:rFonts w:ascii="Times New Roman" w:hAnsi="Times New Roman" w:cs="Times New Roman"/>
                <w:color w:val="000000" w:themeColor="text1"/>
                <w:sz w:val="24"/>
                <w:szCs w:val="24"/>
              </w:rPr>
              <w:t>»</w:t>
            </w:r>
          </w:p>
        </w:tc>
        <w:tc>
          <w:tcPr>
            <w:tcW w:w="850" w:type="dxa"/>
            <w:vMerge w:val="restart"/>
          </w:tcPr>
          <w:p w14:paraId="21951C11" w14:textId="799A80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706276AA" w14:textId="68A2C8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00BB1633" w:rsidRPr="00F15B78">
              <w:rPr>
                <w:rFonts w:ascii="Times New Roman" w:hAnsi="Times New Roman" w:cs="Times New Roman"/>
                <w:color w:val="000000" w:themeColor="text1"/>
                <w:sz w:val="24"/>
                <w:szCs w:val="24"/>
              </w:rPr>
              <w:lastRenderedPageBreak/>
              <w:t>СПЕЦ</w:t>
            </w:r>
            <w:r w:rsidRPr="00F15B78">
              <w:rPr>
                <w:rFonts w:ascii="Times New Roman" w:hAnsi="Times New Roman" w:cs="Times New Roman"/>
                <w:color w:val="000000" w:themeColor="text1"/>
                <w:sz w:val="24"/>
                <w:szCs w:val="24"/>
              </w:rPr>
              <w:t>»</w:t>
            </w:r>
          </w:p>
        </w:tc>
        <w:tc>
          <w:tcPr>
            <w:tcW w:w="850" w:type="dxa"/>
            <w:vMerge w:val="restart"/>
          </w:tcPr>
          <w:p w14:paraId="0C6F4455" w14:textId="7DEB53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239D2C00" w14:textId="5FBAEA8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5FADBB8A" w14:textId="01D3FBD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2700782C" w14:textId="210EA66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97719CC" w14:textId="77777777" w:rsidTr="00F15B78">
        <w:tc>
          <w:tcPr>
            <w:tcW w:w="426" w:type="dxa"/>
          </w:tcPr>
          <w:p w14:paraId="523569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w:t>
            </w:r>
          </w:p>
        </w:tc>
        <w:tc>
          <w:tcPr>
            <w:tcW w:w="1134" w:type="dxa"/>
          </w:tcPr>
          <w:p w14:paraId="662219B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Социальная инфраструктура</w:t>
            </w:r>
          </w:p>
        </w:tc>
        <w:tc>
          <w:tcPr>
            <w:tcW w:w="709" w:type="dxa"/>
            <w:vMerge/>
          </w:tcPr>
          <w:p w14:paraId="454114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CCB2406"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4831F90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2B95A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319EBA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47275C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1C524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78CDCE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2049BB0"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5D560C4"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E110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90FFA8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50A1336"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8FCB1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D702932"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2E9413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BA5159C" w14:textId="77777777" w:rsidTr="00F15B78">
        <w:tc>
          <w:tcPr>
            <w:tcW w:w="426" w:type="dxa"/>
          </w:tcPr>
          <w:p w14:paraId="392559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w:t>
            </w:r>
          </w:p>
        </w:tc>
        <w:tc>
          <w:tcPr>
            <w:tcW w:w="1134" w:type="dxa"/>
          </w:tcPr>
          <w:p w14:paraId="68E8BFF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торговли и услуг</w:t>
            </w:r>
          </w:p>
        </w:tc>
        <w:tc>
          <w:tcPr>
            <w:tcW w:w="709" w:type="dxa"/>
            <w:vMerge/>
          </w:tcPr>
          <w:p w14:paraId="4419A02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622CDB1"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039D5F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5D3512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6DE3EB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71970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608BB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8173102"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CBFCA0D"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4B75AF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92AAF4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593B51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E976CA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230241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E4CBD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36CAFE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FBF9BFC" w14:textId="77777777" w:rsidTr="00F15B78">
        <w:tc>
          <w:tcPr>
            <w:tcW w:w="426" w:type="dxa"/>
          </w:tcPr>
          <w:p w14:paraId="673AF76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w:t>
            </w:r>
          </w:p>
        </w:tc>
        <w:tc>
          <w:tcPr>
            <w:tcW w:w="1134" w:type="dxa"/>
          </w:tcPr>
          <w:p w14:paraId="5C315227"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придорожного сервиса</w:t>
            </w:r>
          </w:p>
        </w:tc>
        <w:tc>
          <w:tcPr>
            <w:tcW w:w="709" w:type="dxa"/>
            <w:vMerge/>
          </w:tcPr>
          <w:p w14:paraId="6B297D0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1AF6897"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14C2EE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2B09A7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C2321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AC8E38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7CE46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F776C7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38A02D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09C404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55BEBB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26FB81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2F5D23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8EB15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C355D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265A42C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F3FC9CF" w14:textId="77777777" w:rsidTr="00F15B78">
        <w:tc>
          <w:tcPr>
            <w:tcW w:w="426" w:type="dxa"/>
          </w:tcPr>
          <w:p w14:paraId="24D003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w:t>
            </w:r>
          </w:p>
        </w:tc>
        <w:tc>
          <w:tcPr>
            <w:tcW w:w="1134" w:type="dxa"/>
          </w:tcPr>
          <w:p w14:paraId="5B1EDC1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Рынки</w:t>
            </w:r>
          </w:p>
        </w:tc>
        <w:tc>
          <w:tcPr>
            <w:tcW w:w="709" w:type="dxa"/>
            <w:vMerge/>
          </w:tcPr>
          <w:p w14:paraId="49EDF9C7"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994339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558B07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1A06BAC"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24F8326"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F66FE3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D33E4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AD08A9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D608E5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3C41FCF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A91991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EABFF7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7757EA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189C75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DB1C85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85FD37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2339AD4" w14:textId="77777777" w:rsidTr="00F15B78">
        <w:tc>
          <w:tcPr>
            <w:tcW w:w="426" w:type="dxa"/>
          </w:tcPr>
          <w:p w14:paraId="1D2DB46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w:t>
            </w:r>
          </w:p>
        </w:tc>
        <w:tc>
          <w:tcPr>
            <w:tcW w:w="1134" w:type="dxa"/>
          </w:tcPr>
          <w:p w14:paraId="7D6DF7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Многоквартирная жилая застройка</w:t>
            </w:r>
            <w:r w:rsidRPr="00F15B78">
              <w:rPr>
                <w:rFonts w:ascii="Times New Roman" w:hAnsi="Times New Roman" w:cs="Times New Roman"/>
                <w:color w:val="000000" w:themeColor="text1"/>
                <w:sz w:val="24"/>
                <w:szCs w:val="24"/>
              </w:rPr>
              <w:lastRenderedPageBreak/>
              <w:t>, блокированная жилая застройка</w:t>
            </w:r>
          </w:p>
        </w:tc>
        <w:tc>
          <w:tcPr>
            <w:tcW w:w="709" w:type="dxa"/>
            <w:vMerge/>
          </w:tcPr>
          <w:p w14:paraId="7EBEE84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CE13EE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6837522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D567B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9D0A4F3"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454EE9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95221C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EE679A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AD4E10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73C933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878B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39BB1A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FB8E8A"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B981E9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D9AA1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A5F39A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32C12B6" w14:textId="77777777" w:rsidTr="00F15B78">
        <w:tc>
          <w:tcPr>
            <w:tcW w:w="426" w:type="dxa"/>
          </w:tcPr>
          <w:p w14:paraId="50C784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w:t>
            </w:r>
          </w:p>
        </w:tc>
        <w:tc>
          <w:tcPr>
            <w:tcW w:w="1134" w:type="dxa"/>
          </w:tcPr>
          <w:p w14:paraId="113B482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Индивидуальное жилищное строительство, блокированная жилая застройка</w:t>
            </w:r>
          </w:p>
        </w:tc>
        <w:tc>
          <w:tcPr>
            <w:tcW w:w="709" w:type="dxa"/>
            <w:vMerge w:val="restart"/>
          </w:tcPr>
          <w:p w14:paraId="2A4CF58A" w14:textId="2E665B8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65746707" w14:textId="0D5AAD2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DA164B7" w14:textId="5175B0B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3A18CE8" w14:textId="05B38F1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17A7849D" w14:textId="7C64E9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109736E8" w14:textId="54FF1B3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14221AC8" w14:textId="4EB1207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B6A1C7B" w14:textId="536EA53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30D392DF" w14:textId="36CF96B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709" w:type="dxa"/>
            <w:vMerge w:val="restart"/>
          </w:tcPr>
          <w:p w14:paraId="3FB635FA" w14:textId="0481023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0" w:type="dxa"/>
            <w:vMerge w:val="restart"/>
          </w:tcPr>
          <w:p w14:paraId="4C417DCE" w14:textId="5E604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07841457" w14:textId="3964705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710D1289" w14:textId="47A503B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D8D162C" w14:textId="1926A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489847F6" w14:textId="4BF7F8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1134" w:type="dxa"/>
            <w:gridSpan w:val="2"/>
            <w:vMerge w:val="restart"/>
          </w:tcPr>
          <w:p w14:paraId="150D8821" w14:textId="5A0DF9A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31ED683A" w14:textId="77777777" w:rsidTr="00F15B78">
        <w:tc>
          <w:tcPr>
            <w:tcW w:w="426" w:type="dxa"/>
          </w:tcPr>
          <w:p w14:paraId="0CD696D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w:t>
            </w:r>
          </w:p>
        </w:tc>
        <w:tc>
          <w:tcPr>
            <w:tcW w:w="1134" w:type="dxa"/>
          </w:tcPr>
          <w:p w14:paraId="1F65EEA8"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Личные подсобные хозяйства, огородничество, садоводство</w:t>
            </w:r>
          </w:p>
        </w:tc>
        <w:tc>
          <w:tcPr>
            <w:tcW w:w="709" w:type="dxa"/>
            <w:vMerge/>
          </w:tcPr>
          <w:p w14:paraId="2481651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31111AF"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0E01BA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09093A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57E49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8E17A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D16848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3E6E84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C6A300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C171E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83AAFD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7787B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A9D75E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5C2032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EFED0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08D9080"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732D8D57" w14:textId="77777777" w:rsidTr="00F15B78">
        <w:tc>
          <w:tcPr>
            <w:tcW w:w="426" w:type="dxa"/>
          </w:tcPr>
          <w:p w14:paraId="7BC437D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w:t>
            </w:r>
          </w:p>
        </w:tc>
        <w:tc>
          <w:tcPr>
            <w:tcW w:w="1134" w:type="dxa"/>
          </w:tcPr>
          <w:p w14:paraId="319FD50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гаражного назначения</w:t>
            </w:r>
          </w:p>
        </w:tc>
        <w:tc>
          <w:tcPr>
            <w:tcW w:w="709" w:type="dxa"/>
          </w:tcPr>
          <w:p w14:paraId="5BBB585C" w14:textId="4A3F77A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D39A8D3" w14:textId="47F1BC8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3" w:type="dxa"/>
          </w:tcPr>
          <w:p w14:paraId="680E739A" w14:textId="17761F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D75C9B1" w14:textId="706DD7B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7AC7509B" w14:textId="031DE91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tcPr>
          <w:p w14:paraId="4B6C4B2F" w14:textId="0925E9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48D341A" w14:textId="25AA51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8147DC0" w14:textId="1DE1074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528D9FD" w14:textId="53DDD3F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5B3F6AF7" w14:textId="3B8D49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2AF77E71" w14:textId="1D5598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73BA806D" w14:textId="13A2266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54DDCB75" w14:textId="4E530B2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BD33D11" w14:textId="7EA9F27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1DA8ECA" w14:textId="76C307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48A4BE83" w14:textId="34607BC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1123E5A3" w14:textId="77777777" w:rsidTr="00F15B78">
        <w:tc>
          <w:tcPr>
            <w:tcW w:w="426" w:type="dxa"/>
          </w:tcPr>
          <w:p w14:paraId="3594361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w:t>
            </w:r>
          </w:p>
        </w:tc>
        <w:tc>
          <w:tcPr>
            <w:tcW w:w="1134" w:type="dxa"/>
          </w:tcPr>
          <w:p w14:paraId="11EB26E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Плоскостные автостоянки</w:t>
            </w:r>
          </w:p>
        </w:tc>
        <w:tc>
          <w:tcPr>
            <w:tcW w:w="709" w:type="dxa"/>
          </w:tcPr>
          <w:p w14:paraId="054162DD" w14:textId="3D302EB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87A6910" w14:textId="5C44200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tcPr>
          <w:p w14:paraId="4B1D6E2B" w14:textId="39306CC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43183BEA" w14:textId="4F07F09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13BF671D" w14:textId="0AFAD87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30E3749D" w14:textId="188141C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20FD83E7" w14:textId="3ACB5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38B9F8BB" w14:textId="24C4C79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5187E02B" w14:textId="23C8052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64AFC156" w14:textId="7191255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4598F9C7" w14:textId="7C3FB5B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18B31299" w14:textId="037E51B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28DD401D" w14:textId="078A6D7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4AF16BC8" w14:textId="28EE9B9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2AC0A9EE" w14:textId="07B8F42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3C43D3DF" w14:textId="6A9CF08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2E61A14" w14:textId="77777777" w:rsidTr="00F15B78">
        <w:tc>
          <w:tcPr>
            <w:tcW w:w="426" w:type="dxa"/>
          </w:tcPr>
          <w:p w14:paraId="292D469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w:t>
            </w:r>
          </w:p>
        </w:tc>
        <w:tc>
          <w:tcPr>
            <w:tcW w:w="1134" w:type="dxa"/>
          </w:tcPr>
          <w:p w14:paraId="48FA581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Коммунальное обслуживание</w:t>
            </w:r>
          </w:p>
        </w:tc>
        <w:tc>
          <w:tcPr>
            <w:tcW w:w="709" w:type="dxa"/>
            <w:vMerge w:val="restart"/>
          </w:tcPr>
          <w:p w14:paraId="47132607" w14:textId="426828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44A6BE0C" w14:textId="77C140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4BD5B497" w14:textId="6B04F5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607DE3B7" w14:textId="3AB776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5895BBAB" w14:textId="10B9245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034D874F" w14:textId="182E9A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504CA2A9" w14:textId="7923DD5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270919BF" w14:textId="10C323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232D7188" w14:textId="73F721A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21692A47" w14:textId="0B2F68A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vMerge w:val="restart"/>
          </w:tcPr>
          <w:p w14:paraId="5A879E4A" w14:textId="10061F0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FD05513" w14:textId="1F8261D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165C8BBA" w14:textId="260EDB8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77691F88" w14:textId="3E8E14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16EB90C1" w14:textId="31E9E31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661D08C3" w14:textId="120D81E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72DD406C" w14:textId="77777777" w:rsidTr="00F15B78">
        <w:tc>
          <w:tcPr>
            <w:tcW w:w="426" w:type="dxa"/>
          </w:tcPr>
          <w:p w14:paraId="508320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12</w:t>
            </w:r>
          </w:p>
        </w:tc>
        <w:tc>
          <w:tcPr>
            <w:tcW w:w="1134" w:type="dxa"/>
          </w:tcPr>
          <w:p w14:paraId="518A25A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Обслуживание автотранспорта</w:t>
            </w:r>
          </w:p>
        </w:tc>
        <w:tc>
          <w:tcPr>
            <w:tcW w:w="709" w:type="dxa"/>
            <w:vMerge/>
          </w:tcPr>
          <w:p w14:paraId="3BD46CF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F64F0A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E714E5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BD692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1B3BCB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75C956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5DD26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11532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3B08471"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5D5CB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CCF6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DE984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E85F76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46FEE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11E99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5B3A9E7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6A16A3A" w14:textId="77777777" w:rsidTr="00F15B78">
        <w:tc>
          <w:tcPr>
            <w:tcW w:w="426" w:type="dxa"/>
          </w:tcPr>
          <w:p w14:paraId="2CFD54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13</w:t>
            </w:r>
          </w:p>
        </w:tc>
        <w:tc>
          <w:tcPr>
            <w:tcW w:w="1134" w:type="dxa"/>
          </w:tcPr>
          <w:p w14:paraId="0D957C4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Кладбища</w:t>
            </w:r>
          </w:p>
        </w:tc>
        <w:tc>
          <w:tcPr>
            <w:tcW w:w="709" w:type="dxa"/>
            <w:vMerge/>
          </w:tcPr>
          <w:p w14:paraId="3ACE95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24A2F3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300F63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6F180A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9E172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8E3A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1AA81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52D4DC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60E1A8C"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61D305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5793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098F30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6AF18AD"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65257E1"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002061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08B0EDDA"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6A2B7CC" w14:textId="77777777" w:rsidTr="00F15B78">
        <w:tc>
          <w:tcPr>
            <w:tcW w:w="426" w:type="dxa"/>
          </w:tcPr>
          <w:p w14:paraId="7974DA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14</w:t>
            </w:r>
          </w:p>
        </w:tc>
        <w:tc>
          <w:tcPr>
            <w:tcW w:w="1134" w:type="dxa"/>
          </w:tcPr>
          <w:p w14:paraId="12EA3F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Ритуальная деятельность</w:t>
            </w:r>
          </w:p>
        </w:tc>
        <w:tc>
          <w:tcPr>
            <w:tcW w:w="709" w:type="dxa"/>
            <w:vMerge/>
          </w:tcPr>
          <w:p w14:paraId="3F94B59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707A35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B115A7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3C8E46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CEFB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6C2857"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5464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49C923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5A331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B4F1C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8ABD015"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25A945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7F997D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D43ACF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50264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5D92664"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46827A2" w14:textId="77777777" w:rsidTr="00F15B78">
        <w:tc>
          <w:tcPr>
            <w:tcW w:w="426" w:type="dxa"/>
          </w:tcPr>
          <w:p w14:paraId="3B71F5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15</w:t>
            </w:r>
          </w:p>
        </w:tc>
        <w:tc>
          <w:tcPr>
            <w:tcW w:w="1134" w:type="dxa"/>
          </w:tcPr>
          <w:p w14:paraId="1DE090F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Содержание или разведение животных</w:t>
            </w:r>
          </w:p>
        </w:tc>
        <w:tc>
          <w:tcPr>
            <w:tcW w:w="709" w:type="dxa"/>
            <w:vMerge/>
          </w:tcPr>
          <w:p w14:paraId="4B271D9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A60D7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B5FFE4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CABA8E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07BE3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BDE7A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10E4A4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C4568F5"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DD8319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9F2F768"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90A43E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DC0BD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9BE70C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9F83A2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2DC0A8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E8C38B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26A4A256" w14:textId="77777777" w:rsidTr="00F15B78">
        <w:tc>
          <w:tcPr>
            <w:tcW w:w="426" w:type="dxa"/>
          </w:tcPr>
          <w:p w14:paraId="0AC54E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w:t>
            </w:r>
          </w:p>
        </w:tc>
        <w:tc>
          <w:tcPr>
            <w:tcW w:w="1134" w:type="dxa"/>
          </w:tcPr>
          <w:p w14:paraId="4E5D125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Приюты для животных</w:t>
            </w:r>
          </w:p>
        </w:tc>
        <w:tc>
          <w:tcPr>
            <w:tcW w:w="709" w:type="dxa"/>
            <w:vMerge/>
          </w:tcPr>
          <w:p w14:paraId="63948BE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4C8455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2199A7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B486C8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477421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E2F532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89607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EA9233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9B8DD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141C465B"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BC3E01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795DD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F1239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2964E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10795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70BB17B"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DE84540" w14:textId="77777777" w:rsidTr="00F15B78">
        <w:tc>
          <w:tcPr>
            <w:tcW w:w="426" w:type="dxa"/>
          </w:tcPr>
          <w:p w14:paraId="14F491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17</w:t>
            </w:r>
          </w:p>
        </w:tc>
        <w:tc>
          <w:tcPr>
            <w:tcW w:w="1134" w:type="dxa"/>
          </w:tcPr>
          <w:p w14:paraId="05749C64"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Иные</w:t>
            </w:r>
          </w:p>
        </w:tc>
        <w:tc>
          <w:tcPr>
            <w:tcW w:w="709" w:type="dxa"/>
            <w:vMerge/>
          </w:tcPr>
          <w:p w14:paraId="65A069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60B273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4EB7B1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8DCDC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C0D4D4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5595D2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0567C6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0EF44D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3112F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03B1A1A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092D97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CAE39C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2EB1E9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10199D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5789BA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EF87D35" w14:textId="77777777" w:rsidR="00BB1633" w:rsidRPr="00F15B78" w:rsidRDefault="00BB1633">
            <w:pPr>
              <w:pStyle w:val="ConsPlusNormal"/>
              <w:rPr>
                <w:rFonts w:ascii="Times New Roman" w:hAnsi="Times New Roman" w:cs="Times New Roman"/>
                <w:color w:val="000000" w:themeColor="text1"/>
                <w:sz w:val="24"/>
                <w:szCs w:val="24"/>
              </w:rPr>
            </w:pPr>
          </w:p>
        </w:tc>
      </w:tr>
      <w:tr w:rsidR="00BB1633" w:rsidRPr="00F15B78" w14:paraId="687F86A7" w14:textId="77777777" w:rsidTr="00DB4934">
        <w:tc>
          <w:tcPr>
            <w:tcW w:w="16586" w:type="dxa"/>
            <w:gridSpan w:val="19"/>
          </w:tcPr>
          <w:p w14:paraId="62B590C6" w14:textId="1D4C3D4E"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p w14:paraId="6A7FE4A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а) просечно-вытяжной лист (ПВЛ):</w:t>
            </w:r>
          </w:p>
          <w:p w14:paraId="4774BE81" w14:textId="0DD78F93"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форма ячеек: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ромб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квадрат</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круг</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64BD25CA"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б) просечно-вытяжная сетка (ЦПВС):</w:t>
            </w:r>
          </w:p>
          <w:p w14:paraId="475FA8CC"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размер ячеек: оцинкованной ЦПВС не менее 37 x 13 мм, из нержавеющей стали не менее 16 x 6 мм;</w:t>
            </w:r>
          </w:p>
          <w:p w14:paraId="3BDB81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 перфорированный металлический лист:</w:t>
            </w:r>
          </w:p>
          <w:p w14:paraId="6F158AC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14:paraId="2879573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г) металлические прутья:</w:t>
            </w:r>
          </w:p>
          <w:p w14:paraId="5213ED4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14:paraId="61820F1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завершение вертикальных прутов: заглушки, пики, шишечки, горизонтальный прут;</w:t>
            </w:r>
          </w:p>
          <w:p w14:paraId="5589A07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 металлический штакетник (евроштакетник):</w:t>
            </w:r>
          </w:p>
          <w:p w14:paraId="1BDE27D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виды профиля: М-профиль, П-профиль, П-профиль 3D (полукруглый профиль не допускается);</w:t>
            </w:r>
          </w:p>
          <w:p w14:paraId="34ABFD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ширина штакетины 115-200 мм (скрытая завальцовка), расстояние между штакетинами 20-100 мм);</w:t>
            </w:r>
          </w:p>
          <w:p w14:paraId="453A947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14:paraId="735D973A" w14:textId="02D6B1E2"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tc>
      </w:tr>
    </w:tbl>
    <w:p w14:paraId="7F5D94CC" w14:textId="77777777" w:rsidR="00BB1633" w:rsidRPr="00525207" w:rsidRDefault="00BB1633">
      <w:pPr>
        <w:pStyle w:val="ConsPlusNormal"/>
        <w:jc w:val="both"/>
        <w:rPr>
          <w:rFonts w:ascii="Times New Roman" w:hAnsi="Times New Roman" w:cs="Times New Roman"/>
          <w:color w:val="000000" w:themeColor="text1"/>
          <w:sz w:val="20"/>
          <w:szCs w:val="28"/>
        </w:rPr>
      </w:pPr>
    </w:p>
    <w:p w14:paraId="44225809" w14:textId="2F615EFA" w:rsidR="00BB1633" w:rsidRPr="00BB1633" w:rsidRDefault="00BB1633">
      <w:pPr>
        <w:pStyle w:val="ConsPlusNormal"/>
        <w:jc w:val="center"/>
        <w:rPr>
          <w:rFonts w:ascii="Times New Roman" w:hAnsi="Times New Roman" w:cs="Times New Roman"/>
          <w:color w:val="000000" w:themeColor="text1"/>
          <w:sz w:val="28"/>
          <w:szCs w:val="28"/>
        </w:rPr>
      </w:pPr>
      <w:bookmarkStart w:id="28" w:name="P5650"/>
      <w:bookmarkEnd w:id="28"/>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749829E8"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 покрытий</w:t>
      </w:r>
    </w:p>
    <w:p w14:paraId="0C8CA4EB" w14:textId="27A51D6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постоянных ограждений</w:t>
      </w:r>
      <w:r w:rsidR="00E55AA8">
        <w:rPr>
          <w:rFonts w:ascii="Times New Roman" w:hAnsi="Times New Roman" w:cs="Times New Roman"/>
          <w:color w:val="000000" w:themeColor="text1"/>
          <w:sz w:val="28"/>
          <w:szCs w:val="28"/>
        </w:rPr>
        <w:t>»</w:t>
      </w:r>
    </w:p>
    <w:p w14:paraId="0A9F73C3" w14:textId="77777777" w:rsidR="00BB1633" w:rsidRPr="00525207" w:rsidRDefault="00BB1633">
      <w:pPr>
        <w:pStyle w:val="ConsPlusNormal"/>
        <w:jc w:val="both"/>
        <w:rPr>
          <w:rFonts w:ascii="Times New Roman" w:hAnsi="Times New Roman" w:cs="Times New Roman"/>
          <w:color w:val="000000" w:themeColor="text1"/>
          <w:sz w:val="20"/>
          <w:szCs w:val="28"/>
        </w:r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
        <w:gridCol w:w="657"/>
        <w:gridCol w:w="709"/>
        <w:gridCol w:w="782"/>
        <w:gridCol w:w="635"/>
        <w:gridCol w:w="771"/>
        <w:gridCol w:w="703"/>
        <w:gridCol w:w="610"/>
        <w:gridCol w:w="1035"/>
        <w:gridCol w:w="1134"/>
        <w:gridCol w:w="1275"/>
        <w:gridCol w:w="1276"/>
        <w:gridCol w:w="1559"/>
        <w:gridCol w:w="1286"/>
        <w:gridCol w:w="1149"/>
        <w:gridCol w:w="1525"/>
        <w:gridCol w:w="1002"/>
      </w:tblGrid>
      <w:tr w:rsidR="00BB1633" w:rsidRPr="00DB4934" w14:paraId="29870BFB" w14:textId="77777777" w:rsidTr="00DB4934">
        <w:tc>
          <w:tcPr>
            <w:tcW w:w="1135" w:type="dxa"/>
            <w:gridSpan w:val="2"/>
            <w:vMerge w:val="restart"/>
          </w:tcPr>
          <w:p w14:paraId="2228AF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Цвет, цветовое сочетание</w:t>
            </w:r>
          </w:p>
          <w:p w14:paraId="0DE72270" w14:textId="374B38B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w:t>
            </w:r>
          </w:p>
          <w:p w14:paraId="7720DFD3" w14:textId="1BF00BF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цс</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сочетание</w:t>
            </w:r>
          </w:p>
          <w:p w14:paraId="4337AA3F" w14:textId="5D9AC5AB"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ц/цс</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 и все сочетания с цветом</w:t>
            </w:r>
          </w:p>
        </w:tc>
        <w:tc>
          <w:tcPr>
            <w:tcW w:w="15451" w:type="dxa"/>
            <w:gridSpan w:val="15"/>
          </w:tcPr>
          <w:p w14:paraId="498B11D2" w14:textId="77777777" w:rsidR="00BB1633" w:rsidRPr="00DB4934" w:rsidRDefault="00BB1633">
            <w:pPr>
              <w:pStyle w:val="ConsPlusNormal"/>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14:paraId="77378472" w14:textId="77777777" w:rsidR="00BB1633" w:rsidRPr="00DB4934" w:rsidRDefault="00BB1633">
            <w:pPr>
              <w:pStyle w:val="ConsPlusNormal"/>
              <w:rPr>
                <w:rFonts w:ascii="Times New Roman" w:hAnsi="Times New Roman" w:cs="Times New Roman"/>
                <w:color w:val="000000" w:themeColor="text1"/>
              </w:rPr>
            </w:pPr>
          </w:p>
          <w:p w14:paraId="27E0FD7B" w14:textId="6D50776E"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не допускается для всех ограждений</w:t>
            </w:r>
          </w:p>
          <w:p w14:paraId="7D691918" w14:textId="589BAAA0"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допускается для всех ограждений</w:t>
            </w:r>
          </w:p>
          <w:p w14:paraId="43F49D83"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ограничение материала:</w:t>
            </w:r>
          </w:p>
          <w:p w14:paraId="1A4B84BB" w14:textId="474AEC1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НЕТ-П</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не допускается вдоль приоритетных территорий, указанных в </w:t>
            </w:r>
            <w:hyperlink w:anchor="P5403">
              <w:r w:rsidR="00BB1633" w:rsidRPr="00DB4934">
                <w:rPr>
                  <w:rFonts w:ascii="Times New Roman" w:hAnsi="Times New Roman" w:cs="Times New Roman"/>
                  <w:color w:val="000000" w:themeColor="text1"/>
                </w:rPr>
                <w:t xml:space="preserve">пп.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5E2FC11D"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разрешение материала:</w:t>
            </w:r>
          </w:p>
          <w:p w14:paraId="691064CD" w14:textId="5B0993BA"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r w:rsidR="00BB1633" w:rsidRPr="00DB4934">
                <w:rPr>
                  <w:rFonts w:ascii="Times New Roman" w:hAnsi="Times New Roman" w:cs="Times New Roman"/>
                  <w:color w:val="000000" w:themeColor="text1"/>
                </w:rPr>
                <w:t xml:space="preserve">пп.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34F80290" w14:textId="40F2A514"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r w:rsidR="00BB1633" w:rsidRPr="00DB4934">
                <w:rPr>
                  <w:rFonts w:ascii="Times New Roman" w:hAnsi="Times New Roman" w:cs="Times New Roman"/>
                  <w:color w:val="000000" w:themeColor="text1"/>
                </w:rPr>
                <w:t xml:space="preserve">пп.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tc>
      </w:tr>
      <w:tr w:rsidR="00DB4934" w:rsidRPr="00DB4934" w14:paraId="33BAFE61" w14:textId="77777777" w:rsidTr="00DB4934">
        <w:tc>
          <w:tcPr>
            <w:tcW w:w="1135" w:type="dxa"/>
            <w:gridSpan w:val="2"/>
            <w:vMerge/>
          </w:tcPr>
          <w:p w14:paraId="3CE36278"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7A45579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w:t>
            </w:r>
          </w:p>
        </w:tc>
        <w:tc>
          <w:tcPr>
            <w:tcW w:w="782" w:type="dxa"/>
          </w:tcPr>
          <w:p w14:paraId="513EB01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635" w:type="dxa"/>
          </w:tcPr>
          <w:p w14:paraId="6CF774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771" w:type="dxa"/>
          </w:tcPr>
          <w:p w14:paraId="6C48804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IV</w:t>
            </w:r>
          </w:p>
        </w:tc>
        <w:tc>
          <w:tcPr>
            <w:tcW w:w="703" w:type="dxa"/>
          </w:tcPr>
          <w:p w14:paraId="346E6A2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w:t>
            </w:r>
          </w:p>
        </w:tc>
        <w:tc>
          <w:tcPr>
            <w:tcW w:w="610" w:type="dxa"/>
          </w:tcPr>
          <w:p w14:paraId="0AEA46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w:t>
            </w:r>
          </w:p>
        </w:tc>
        <w:tc>
          <w:tcPr>
            <w:tcW w:w="1035" w:type="dxa"/>
          </w:tcPr>
          <w:p w14:paraId="58991C9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w:t>
            </w:r>
          </w:p>
        </w:tc>
        <w:tc>
          <w:tcPr>
            <w:tcW w:w="1134" w:type="dxa"/>
          </w:tcPr>
          <w:p w14:paraId="04EBCF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VIII</w:t>
            </w:r>
          </w:p>
        </w:tc>
        <w:tc>
          <w:tcPr>
            <w:tcW w:w="1275" w:type="dxa"/>
          </w:tcPr>
          <w:p w14:paraId="657B0C7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IX</w:t>
            </w:r>
          </w:p>
        </w:tc>
        <w:tc>
          <w:tcPr>
            <w:tcW w:w="1276" w:type="dxa"/>
          </w:tcPr>
          <w:p w14:paraId="3C9A03E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w:t>
            </w:r>
          </w:p>
        </w:tc>
        <w:tc>
          <w:tcPr>
            <w:tcW w:w="1559" w:type="dxa"/>
          </w:tcPr>
          <w:p w14:paraId="7B938F9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w:t>
            </w:r>
          </w:p>
        </w:tc>
        <w:tc>
          <w:tcPr>
            <w:tcW w:w="1286" w:type="dxa"/>
          </w:tcPr>
          <w:p w14:paraId="66F9D28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w:t>
            </w:r>
          </w:p>
        </w:tc>
        <w:tc>
          <w:tcPr>
            <w:tcW w:w="1149" w:type="dxa"/>
          </w:tcPr>
          <w:p w14:paraId="190D6F9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XIII</w:t>
            </w:r>
          </w:p>
        </w:tc>
        <w:tc>
          <w:tcPr>
            <w:tcW w:w="1525" w:type="dxa"/>
          </w:tcPr>
          <w:p w14:paraId="337DB2D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XIV</w:t>
            </w:r>
          </w:p>
        </w:tc>
        <w:tc>
          <w:tcPr>
            <w:tcW w:w="1002" w:type="dxa"/>
          </w:tcPr>
          <w:p w14:paraId="7842BF8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XV</w:t>
            </w:r>
          </w:p>
        </w:tc>
      </w:tr>
      <w:tr w:rsidR="00DB4934" w:rsidRPr="00DB4934" w14:paraId="4F40C12E" w14:textId="77777777" w:rsidTr="00DB4934">
        <w:tc>
          <w:tcPr>
            <w:tcW w:w="1135" w:type="dxa"/>
            <w:gridSpan w:val="2"/>
            <w:vMerge/>
          </w:tcPr>
          <w:p w14:paraId="27BDA2C9"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311AC0C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 Металлический просечно-вытяжной лист.</w:t>
            </w:r>
          </w:p>
        </w:tc>
        <w:tc>
          <w:tcPr>
            <w:tcW w:w="782" w:type="dxa"/>
          </w:tcPr>
          <w:p w14:paraId="6A6352C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 Металлическая просечно-вытяжная сетка.</w:t>
            </w:r>
          </w:p>
          <w:p w14:paraId="7F6AD7F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 Металлическая секционная 3-д сетка.</w:t>
            </w:r>
          </w:p>
          <w:p w14:paraId="40EBB9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 Металлические прутья.</w:t>
            </w:r>
          </w:p>
        </w:tc>
        <w:tc>
          <w:tcPr>
            <w:tcW w:w="635" w:type="dxa"/>
          </w:tcPr>
          <w:p w14:paraId="2E26387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 Металлический перфорированный лист.</w:t>
            </w:r>
          </w:p>
          <w:p w14:paraId="0B509E1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 Декоративное ограждение из металлической тканой сетки.</w:t>
            </w:r>
          </w:p>
          <w:p w14:paraId="2ECDE4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7. Стеклянное (триплекс, сталинит, молированное).</w:t>
            </w:r>
          </w:p>
          <w:p w14:paraId="2BBFE3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 Монолитный поликарбонат.</w:t>
            </w:r>
          </w:p>
          <w:p w14:paraId="7B7B82D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 Декоративное ограждение из ДПК.</w:t>
            </w:r>
          </w:p>
        </w:tc>
        <w:tc>
          <w:tcPr>
            <w:tcW w:w="771" w:type="dxa"/>
          </w:tcPr>
          <w:p w14:paraId="4C58AE6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10. Металлические жалюзи (ламели).</w:t>
            </w:r>
          </w:p>
          <w:p w14:paraId="012890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 Металлический</w:t>
            </w:r>
          </w:p>
          <w:p w14:paraId="0C4B805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штакетник (евроштакетник (односторонний, шахматка)</w:t>
            </w:r>
          </w:p>
          <w:p w14:paraId="4787CA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 Металлическ</w:t>
            </w:r>
            <w:r w:rsidRPr="00DB4934">
              <w:rPr>
                <w:rFonts w:ascii="Times New Roman" w:hAnsi="Times New Roman" w:cs="Times New Roman"/>
                <w:color w:val="000000" w:themeColor="text1"/>
              </w:rPr>
              <w:lastRenderedPageBreak/>
              <w:t>ая габионная сетка.</w:t>
            </w:r>
          </w:p>
          <w:p w14:paraId="3F6C77E5" w14:textId="2C856608"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13. Дощатое деревянное ограждение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ранчо</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tc>
        <w:tc>
          <w:tcPr>
            <w:tcW w:w="703" w:type="dxa"/>
          </w:tcPr>
          <w:p w14:paraId="3F405D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14. Металлический профилированные листы (профнастил) с высотой профиля до 20 мм с полимерным покрытием.</w:t>
            </w:r>
          </w:p>
        </w:tc>
        <w:tc>
          <w:tcPr>
            <w:tcW w:w="610" w:type="dxa"/>
          </w:tcPr>
          <w:p w14:paraId="2346C1B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15.15. Металлическая каннелированная (рифленая) сетка.</w:t>
            </w:r>
          </w:p>
          <w:p w14:paraId="6C822BF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 Металлическая сварная сетка.</w:t>
            </w:r>
          </w:p>
          <w:p w14:paraId="58DCD2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17. </w:t>
            </w:r>
            <w:r w:rsidRPr="00DB4934">
              <w:rPr>
                <w:rFonts w:ascii="Times New Roman" w:hAnsi="Times New Roman" w:cs="Times New Roman"/>
                <w:color w:val="000000" w:themeColor="text1"/>
              </w:rPr>
              <w:lastRenderedPageBreak/>
              <w:t>Металлическая</w:t>
            </w:r>
          </w:p>
          <w:p w14:paraId="2A72652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крученая сетка.</w:t>
            </w:r>
          </w:p>
          <w:p w14:paraId="019E963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 Металлическая сетка-рабица.</w:t>
            </w:r>
          </w:p>
          <w:p w14:paraId="3BF616D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 Полимерная 3-д сетка (евросетка).</w:t>
            </w:r>
          </w:p>
          <w:p w14:paraId="6AD74C4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 Сотовый</w:t>
            </w:r>
          </w:p>
          <w:p w14:paraId="60958BF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поликарбонат.</w:t>
            </w:r>
          </w:p>
        </w:tc>
        <w:tc>
          <w:tcPr>
            <w:tcW w:w="1035" w:type="dxa"/>
          </w:tcPr>
          <w:p w14:paraId="6426821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21. Художественная ковка (ручное изготовление).</w:t>
            </w:r>
          </w:p>
        </w:tc>
        <w:tc>
          <w:tcPr>
            <w:tcW w:w="1134" w:type="dxa"/>
          </w:tcPr>
          <w:p w14:paraId="345917D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 Панели из древесно-полимерного композита (ДПК).</w:t>
            </w:r>
          </w:p>
          <w:p w14:paraId="58F3DC5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 Доски из ДПК.</w:t>
            </w:r>
          </w:p>
          <w:p w14:paraId="1E588B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24. Планкин из ДПК.</w:t>
            </w:r>
          </w:p>
          <w:p w14:paraId="45E06FE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 Брус из ДПК.</w:t>
            </w:r>
          </w:p>
          <w:p w14:paraId="4E31C4F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26. Деревянный штакетник (односторонний, шахматка)</w:t>
            </w:r>
          </w:p>
          <w:p w14:paraId="665EF01B" w14:textId="6F8C677C"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27. Дощатое деревянное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лесенка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632E1F9C" w14:textId="0361289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решетка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p w14:paraId="7B7FA1C6" w14:textId="7E35FD1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плетенка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tc>
        <w:tc>
          <w:tcPr>
            <w:tcW w:w="1275" w:type="dxa"/>
          </w:tcPr>
          <w:p w14:paraId="6A6E1D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28. Лоза.</w:t>
            </w:r>
          </w:p>
          <w:p w14:paraId="1D7502F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 Горбыль.</w:t>
            </w:r>
          </w:p>
          <w:p w14:paraId="2CFF690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 Бревно.</w:t>
            </w:r>
          </w:p>
          <w:p w14:paraId="5D6D7E0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31. Дикий, колотый камень.</w:t>
            </w:r>
          </w:p>
          <w:p w14:paraId="4C887A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 Полимерные и бетонные имитации облицовочного кирпича.</w:t>
            </w:r>
          </w:p>
          <w:p w14:paraId="2ACCB3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 Полимерные и бетонные имитации камня.</w:t>
            </w:r>
          </w:p>
        </w:tc>
        <w:tc>
          <w:tcPr>
            <w:tcW w:w="1276" w:type="dxa"/>
          </w:tcPr>
          <w:p w14:paraId="0A105AC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 Декоративный железобетонный</w:t>
            </w:r>
          </w:p>
        </w:tc>
        <w:tc>
          <w:tcPr>
            <w:tcW w:w="1559" w:type="dxa"/>
          </w:tcPr>
          <w:p w14:paraId="30763245" w14:textId="6C26BEAA"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37. Финишная отделка блоков штукатуркой с текстурами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короед</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шуба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гранул</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камешковая</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мраморная крошка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4173559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 Финишная отделка блоков керамической, клинкерной плиткой</w:t>
            </w:r>
          </w:p>
        </w:tc>
        <w:tc>
          <w:tcPr>
            <w:tcW w:w="1286" w:type="dxa"/>
          </w:tcPr>
          <w:p w14:paraId="00A7312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 Железобетонные плиты.</w:t>
            </w:r>
          </w:p>
          <w:p w14:paraId="2914D6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 Шумозащитные из специализированных панелей.</w:t>
            </w:r>
          </w:p>
          <w:p w14:paraId="1F8103B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41. Колючая проволока</w:t>
            </w:r>
          </w:p>
        </w:tc>
        <w:tc>
          <w:tcPr>
            <w:tcW w:w="1149" w:type="dxa"/>
          </w:tcPr>
          <w:p w14:paraId="33792E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 Одинарный облицовочный кирпич</w:t>
            </w:r>
          </w:p>
          <w:p w14:paraId="4AF62B9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tc>
        <w:tc>
          <w:tcPr>
            <w:tcW w:w="1525" w:type="dxa"/>
          </w:tcPr>
          <w:p w14:paraId="60F29C2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43. Гиперпрессованный облицовочный кирпич.</w:t>
            </w:r>
          </w:p>
          <w:p w14:paraId="565D5BF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 Колотый облицовочный кирпич</w:t>
            </w:r>
          </w:p>
          <w:p w14:paraId="569EA7E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45. Полуторный, двойной облицовочный кирпич</w:t>
            </w:r>
          </w:p>
          <w:p w14:paraId="1F9BAB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p w14:paraId="320B2C2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46. Силикатный облицовочный кирпич</w:t>
            </w:r>
          </w:p>
        </w:tc>
        <w:tc>
          <w:tcPr>
            <w:tcW w:w="1002" w:type="dxa"/>
          </w:tcPr>
          <w:p w14:paraId="71AA255D" w14:textId="083A958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47. Комбинированные ограждения (металл-кирпич,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w:t>
            </w:r>
          </w:p>
          <w:p w14:paraId="27686662" w14:textId="0CFA6040"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плитка, 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 штукатурка</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w:t>
            </w:r>
          </w:p>
          <w:p w14:paraId="6B2C9258" w14:textId="7F55B1D2"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lastRenderedPageBreak/>
              <w:t>поликарбонат,</w:t>
            </w:r>
          </w:p>
          <w:p w14:paraId="27F72485" w14:textId="45B9C35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w:t>
            </w:r>
          </w:p>
        </w:tc>
      </w:tr>
      <w:tr w:rsidR="00DB4934" w:rsidRPr="00DB4934" w14:paraId="4BAB1912" w14:textId="77777777" w:rsidTr="00DB4934">
        <w:tc>
          <w:tcPr>
            <w:tcW w:w="478" w:type="dxa"/>
          </w:tcPr>
          <w:p w14:paraId="023FEAC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w:t>
            </w:r>
          </w:p>
        </w:tc>
        <w:tc>
          <w:tcPr>
            <w:tcW w:w="657" w:type="dxa"/>
            <w:vAlign w:val="center"/>
          </w:tcPr>
          <w:p w14:paraId="691E07A4"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неоновый</w:t>
            </w:r>
            <w:r w:rsidRPr="00DB4934">
              <w:rPr>
                <w:rFonts w:ascii="Times New Roman" w:hAnsi="Times New Roman" w:cs="Times New Roman"/>
                <w:color w:val="000000" w:themeColor="text1"/>
              </w:rPr>
              <w:lastRenderedPageBreak/>
              <w:t>,</w:t>
            </w:r>
          </w:p>
          <w:p w14:paraId="4017FF63" w14:textId="04E3ED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флуоресцентный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vMerge w:val="restart"/>
          </w:tcPr>
          <w:p w14:paraId="73AD5D84" w14:textId="27BEA08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E98803" w14:textId="6C2416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0613CD0F" w14:textId="2300EB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40AE767D" w14:textId="7EFD43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0004828A" w14:textId="2E5206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4810958A" w14:textId="05EBF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3F45ABD2" w14:textId="54D8CD2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6EDD7313" w14:textId="3F2053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vMerge w:val="restart"/>
          </w:tcPr>
          <w:p w14:paraId="40948D4C" w14:textId="7C6CF81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1DFD7DF2" w14:textId="66E918E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20D55E85" w14:textId="182870D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vMerge w:val="restart"/>
          </w:tcPr>
          <w:p w14:paraId="3497D13C" w14:textId="503ACE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3F42B820" w14:textId="2C8C39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7D9E687B" w14:textId="65CA00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11B341D" w14:textId="77808C7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93104D" w14:textId="77777777" w:rsidTr="00DB4934">
        <w:tc>
          <w:tcPr>
            <w:tcW w:w="478" w:type="dxa"/>
          </w:tcPr>
          <w:p w14:paraId="7DEDADE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w:t>
            </w:r>
          </w:p>
        </w:tc>
        <w:tc>
          <w:tcPr>
            <w:tcW w:w="657" w:type="dxa"/>
            <w:vAlign w:val="center"/>
          </w:tcPr>
          <w:p w14:paraId="2234E251" w14:textId="2C441EE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1DAF2D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A35C3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115FE6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3CD8D6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FB5CBE1"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C5B6A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0EC2D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354C96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6C0645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DD54BB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AC6CFF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8246BB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8459F4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1FD39E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AA3CA4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8C727C3" w14:textId="77777777" w:rsidTr="00DB4934">
        <w:tc>
          <w:tcPr>
            <w:tcW w:w="478" w:type="dxa"/>
          </w:tcPr>
          <w:p w14:paraId="3CE5615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w:t>
            </w:r>
          </w:p>
        </w:tc>
        <w:tc>
          <w:tcPr>
            <w:tcW w:w="657" w:type="dxa"/>
            <w:vAlign w:val="center"/>
          </w:tcPr>
          <w:p w14:paraId="46D535AE" w14:textId="7CAB0E0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7C79289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F16A3D6"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981C2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07C4A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5322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F565F1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8A239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184EAF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337EB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352E75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E80E96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86687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96152B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5AE77D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13852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17A29AB" w14:textId="77777777" w:rsidTr="00DB4934">
        <w:tc>
          <w:tcPr>
            <w:tcW w:w="478" w:type="dxa"/>
          </w:tcPr>
          <w:p w14:paraId="5B4D109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w:t>
            </w:r>
          </w:p>
        </w:tc>
        <w:tc>
          <w:tcPr>
            <w:tcW w:w="657" w:type="dxa"/>
            <w:vAlign w:val="center"/>
          </w:tcPr>
          <w:p w14:paraId="36819BBD" w14:textId="00F9A46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черный-белый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25406E5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3D4C5E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4BA379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F4816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D15914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F724B0B"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EB5DC6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1D6565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6BAC3B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2E5D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269843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502E51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B1C51E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87F80B0"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E788B0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4FE8BC6" w14:textId="77777777" w:rsidTr="00DB4934">
        <w:tc>
          <w:tcPr>
            <w:tcW w:w="478" w:type="dxa"/>
          </w:tcPr>
          <w:p w14:paraId="169D395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w:t>
            </w:r>
          </w:p>
        </w:tc>
        <w:tc>
          <w:tcPr>
            <w:tcW w:w="657" w:type="dxa"/>
            <w:vAlign w:val="center"/>
          </w:tcPr>
          <w:p w14:paraId="28ADD5F6" w14:textId="114AAFB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2FF614E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E8D009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25D7C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77653B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17660B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569CA2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67E6E9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B66CC3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1B51699"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B30C37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8C7D54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54D8983"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AA1517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9BE104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B833E6B"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741FA2" w14:textId="77777777" w:rsidTr="00DB4934">
        <w:tc>
          <w:tcPr>
            <w:tcW w:w="478" w:type="dxa"/>
          </w:tcPr>
          <w:p w14:paraId="6445235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w:t>
            </w:r>
          </w:p>
        </w:tc>
        <w:tc>
          <w:tcPr>
            <w:tcW w:w="657" w:type="dxa"/>
            <w:vAlign w:val="center"/>
          </w:tcPr>
          <w:p w14:paraId="4B69968C" w14:textId="246821F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черный-оранжевы</w:t>
            </w:r>
            <w:r w:rsidRPr="00DB4934">
              <w:rPr>
                <w:rFonts w:ascii="Times New Roman" w:hAnsi="Times New Roman" w:cs="Times New Roman"/>
                <w:color w:val="000000" w:themeColor="text1"/>
              </w:rPr>
              <w:lastRenderedPageBreak/>
              <w:t xml:space="preserve">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2CC15FD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185781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5C054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D43849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2421168"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BA2B558"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C13E6D4"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28B489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6C2F6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5627F5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EBD35E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BC9C9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73CFF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A25410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3CA43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09F6406" w14:textId="77777777" w:rsidTr="00DB4934">
        <w:tc>
          <w:tcPr>
            <w:tcW w:w="478" w:type="dxa"/>
          </w:tcPr>
          <w:p w14:paraId="50EE3AE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7</w:t>
            </w:r>
          </w:p>
        </w:tc>
        <w:tc>
          <w:tcPr>
            <w:tcW w:w="657" w:type="dxa"/>
            <w:vAlign w:val="center"/>
          </w:tcPr>
          <w:p w14:paraId="5E579553" w14:textId="6BAE3030"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1087B5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D7007C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E6407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5440EC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EF74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78438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6C250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79737E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F47BC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E24082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75992A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25C5D1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C6B692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FAE19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51F662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A2F1C2" w14:textId="77777777" w:rsidTr="00DB4934">
        <w:tc>
          <w:tcPr>
            <w:tcW w:w="478" w:type="dxa"/>
          </w:tcPr>
          <w:p w14:paraId="3DCD234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w:t>
            </w:r>
          </w:p>
        </w:tc>
        <w:tc>
          <w:tcPr>
            <w:tcW w:w="657" w:type="dxa"/>
            <w:vAlign w:val="center"/>
          </w:tcPr>
          <w:p w14:paraId="01D03B1C" w14:textId="7FFCDBC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2C78577F"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FC1711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1B600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440F2D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AB128AE"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972576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8EF89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1E4406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C869C8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30F33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7EE761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23541A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024495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B1F0FE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1B22E3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3E7B971" w14:textId="77777777" w:rsidTr="00DB4934">
        <w:tc>
          <w:tcPr>
            <w:tcW w:w="478" w:type="dxa"/>
          </w:tcPr>
          <w:p w14:paraId="55215EC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w:t>
            </w:r>
          </w:p>
        </w:tc>
        <w:tc>
          <w:tcPr>
            <w:tcW w:w="657" w:type="dxa"/>
            <w:vAlign w:val="center"/>
          </w:tcPr>
          <w:p w14:paraId="7C3E57E0" w14:textId="7B8774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черный-розовый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7EBE2D2C"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0D7FA7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8B1002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95F85E0"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09FB49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DF28D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12EBE3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43F77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F7A851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4FFDB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C66C0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C2BABC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26AAE1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1A5814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55E0B6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4317259" w14:textId="77777777" w:rsidTr="00DB4934">
        <w:tc>
          <w:tcPr>
            <w:tcW w:w="478" w:type="dxa"/>
          </w:tcPr>
          <w:p w14:paraId="1BC2142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10</w:t>
            </w:r>
          </w:p>
        </w:tc>
        <w:tc>
          <w:tcPr>
            <w:tcW w:w="657" w:type="dxa"/>
            <w:vAlign w:val="center"/>
          </w:tcPr>
          <w:p w14:paraId="7F8B9F16" w14:textId="04B951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2A63126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5C65D6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5FAEE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68FE41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92DA1C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A4AA0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61AF09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8C668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F4576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6CD942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7B8888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D5BB63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26ADEE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8F7471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6E6B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1DCA11C" w14:textId="77777777" w:rsidTr="00DB4934">
        <w:tc>
          <w:tcPr>
            <w:tcW w:w="478" w:type="dxa"/>
          </w:tcPr>
          <w:p w14:paraId="47FC84F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w:t>
            </w:r>
          </w:p>
        </w:tc>
        <w:tc>
          <w:tcPr>
            <w:tcW w:w="657" w:type="dxa"/>
            <w:vAlign w:val="center"/>
          </w:tcPr>
          <w:p w14:paraId="3D85E042" w14:textId="66E92379"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4 и более цветов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tcPr>
          <w:p w14:paraId="53F9065D" w14:textId="50F20FE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1375F514" w14:textId="62C4934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2F47CB32" w14:textId="078FB5A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704B0937" w14:textId="6B5984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09AD6AD6" w14:textId="5F6AC9F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CE83DED" w14:textId="137EED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549C910D" w14:textId="5E905A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134" w:type="dxa"/>
          </w:tcPr>
          <w:p w14:paraId="15758567" w14:textId="7A0956B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tcPr>
          <w:p w14:paraId="588B868D" w14:textId="01F23BB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7BB5A9A8" w14:textId="536DE9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033A9B74" w14:textId="6F4AD80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tcPr>
          <w:p w14:paraId="7A6A69B5" w14:textId="3BA114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F664A47" w14:textId="51E1327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723C6A92" w14:textId="225059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12D148A5" w14:textId="128CD9E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0C8A0FF4" w14:textId="77777777" w:rsidTr="00DB4934">
        <w:tc>
          <w:tcPr>
            <w:tcW w:w="478" w:type="dxa"/>
          </w:tcPr>
          <w:p w14:paraId="081D675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w:t>
            </w:r>
          </w:p>
        </w:tc>
        <w:tc>
          <w:tcPr>
            <w:tcW w:w="657" w:type="dxa"/>
            <w:vAlign w:val="center"/>
          </w:tcPr>
          <w:p w14:paraId="6B1363D4" w14:textId="1285CF5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фиолетовый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vMerge w:val="restart"/>
          </w:tcPr>
          <w:p w14:paraId="61E9B550" w14:textId="0742F1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DDDB1FA" w14:textId="7C3358E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1D019D96" w14:textId="61BA9D1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2074E32" w14:textId="1C3AD2C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4D4FB1AD" w14:textId="0BCA68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056007B4" w14:textId="7E05AEB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50142D4D" w14:textId="0F8521A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311AC38E" w14:textId="1C4AB3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vMerge w:val="restart"/>
          </w:tcPr>
          <w:p w14:paraId="6ACCFD98" w14:textId="59E12B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55299658" w14:textId="483572C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37799DFD" w14:textId="11B7EF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vMerge w:val="restart"/>
          </w:tcPr>
          <w:p w14:paraId="4FAEBB97" w14:textId="45074A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7D5F7109" w14:textId="738D857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518056A9" w14:textId="18077E7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3897CEB" w14:textId="0C1746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76054087" w14:textId="77777777" w:rsidTr="00DB4934">
        <w:tc>
          <w:tcPr>
            <w:tcW w:w="478" w:type="dxa"/>
          </w:tcPr>
          <w:p w14:paraId="2792A92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13</w:t>
            </w:r>
          </w:p>
        </w:tc>
        <w:tc>
          <w:tcPr>
            <w:tcW w:w="657" w:type="dxa"/>
            <w:vAlign w:val="center"/>
          </w:tcPr>
          <w:p w14:paraId="407123A0" w14:textId="50C108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4F7089C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B61F97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8AC658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C0E72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B71AD7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317D12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C047E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92FDE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C233501"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DB50FC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62A0EE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8B22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C55B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F369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7BF03E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14B8EEC" w14:textId="77777777" w:rsidTr="00DB4934">
        <w:tc>
          <w:tcPr>
            <w:tcW w:w="478" w:type="dxa"/>
          </w:tcPr>
          <w:p w14:paraId="4289813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14</w:t>
            </w:r>
          </w:p>
        </w:tc>
        <w:tc>
          <w:tcPr>
            <w:tcW w:w="657" w:type="dxa"/>
            <w:vAlign w:val="center"/>
          </w:tcPr>
          <w:p w14:paraId="302FE74A" w14:textId="3FE4561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38C8CB7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A3255F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17E3DB"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78D12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009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2BA849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87CEBC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B6EB64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15341A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20A22D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9E792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3E7923E"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E229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6A1F5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24161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5829968" w14:textId="77777777" w:rsidTr="00DB4934">
        <w:tc>
          <w:tcPr>
            <w:tcW w:w="478" w:type="dxa"/>
          </w:tcPr>
          <w:p w14:paraId="6AB6B78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15</w:t>
            </w:r>
          </w:p>
        </w:tc>
        <w:tc>
          <w:tcPr>
            <w:tcW w:w="657" w:type="dxa"/>
            <w:vAlign w:val="center"/>
          </w:tcPr>
          <w:p w14:paraId="7EAAB127" w14:textId="3CE0711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755B333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6C9474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BF8D50"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99D03D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7A9176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F3FBE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714725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67332C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6F8E2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EAC44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1CB06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4C0BB2F"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0D9F54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4A2B02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04BC2F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EFA96B1" w14:textId="77777777" w:rsidTr="00DB4934">
        <w:tc>
          <w:tcPr>
            <w:tcW w:w="478" w:type="dxa"/>
          </w:tcPr>
          <w:p w14:paraId="7E43D5F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w:t>
            </w:r>
          </w:p>
        </w:tc>
        <w:tc>
          <w:tcPr>
            <w:tcW w:w="657" w:type="dxa"/>
            <w:vAlign w:val="center"/>
          </w:tcPr>
          <w:p w14:paraId="0B734A02" w14:textId="6E43465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0EADEE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D763C4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BF2588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3A7DB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DF4E2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B20F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800588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0510F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0BB68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092832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FBE21E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C2726E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50C6E8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8F8AEC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75690B8"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9832EC7" w14:textId="77777777" w:rsidTr="00DB4934">
        <w:tc>
          <w:tcPr>
            <w:tcW w:w="478" w:type="dxa"/>
          </w:tcPr>
          <w:p w14:paraId="1E73F8D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17</w:t>
            </w:r>
          </w:p>
        </w:tc>
        <w:tc>
          <w:tcPr>
            <w:tcW w:w="657" w:type="dxa"/>
            <w:vAlign w:val="center"/>
          </w:tcPr>
          <w:p w14:paraId="621D2EC8" w14:textId="3BDA867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1498AC1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00EA46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CC4F5A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B10EE6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39673A7"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DDFBB4A"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B20D5C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5B53F1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541C6AC"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76F773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A3E7FA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AB42CB9"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D245CC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707C7C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0892CA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BEE5DC5" w14:textId="77777777" w:rsidTr="00DB4934">
        <w:tc>
          <w:tcPr>
            <w:tcW w:w="478" w:type="dxa"/>
          </w:tcPr>
          <w:p w14:paraId="68A66AE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w:t>
            </w:r>
          </w:p>
        </w:tc>
        <w:tc>
          <w:tcPr>
            <w:tcW w:w="657" w:type="dxa"/>
            <w:vAlign w:val="center"/>
          </w:tcPr>
          <w:p w14:paraId="535FD4E4" w14:textId="6410865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белый-</w:t>
            </w:r>
            <w:r w:rsidRPr="00DB4934">
              <w:rPr>
                <w:rFonts w:ascii="Times New Roman" w:hAnsi="Times New Roman" w:cs="Times New Roman"/>
                <w:color w:val="000000" w:themeColor="text1"/>
              </w:rPr>
              <w:lastRenderedPageBreak/>
              <w:t xml:space="preserve">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1E7718C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9FE5DF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E6888A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B4E5A8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7F40FA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908C03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C2322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80AE2E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AF7E9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B97B24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59E54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10707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FB7FD9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8975A3"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4729C9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EF98DD4" w14:textId="77777777" w:rsidTr="00DB4934">
        <w:tc>
          <w:tcPr>
            <w:tcW w:w="478" w:type="dxa"/>
          </w:tcPr>
          <w:p w14:paraId="729018C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w:t>
            </w:r>
          </w:p>
        </w:tc>
        <w:tc>
          <w:tcPr>
            <w:tcW w:w="657" w:type="dxa"/>
            <w:vAlign w:val="center"/>
          </w:tcPr>
          <w:p w14:paraId="1D139A6C" w14:textId="10E6CC2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1417D05E"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0A1634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A6AF01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38A6777"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FB045D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873AAC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86ABF0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22F2E4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70E751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0AEC86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C4AD1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D47FA0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D4EB5F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A7377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D07CABD"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5A8CD25" w14:textId="77777777" w:rsidTr="00DB4934">
        <w:tc>
          <w:tcPr>
            <w:tcW w:w="478" w:type="dxa"/>
          </w:tcPr>
          <w:p w14:paraId="16C2B7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w:t>
            </w:r>
          </w:p>
        </w:tc>
        <w:tc>
          <w:tcPr>
            <w:tcW w:w="657" w:type="dxa"/>
            <w:vAlign w:val="center"/>
          </w:tcPr>
          <w:p w14:paraId="4700365C" w14:textId="53AF0AD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E32324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6BF92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E72877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AC4F11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0621D6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F0DEF2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49C67A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F40A2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D97507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0F654E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523BE7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74EBCF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2B317A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B9E708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84FBA3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D9D323D" w14:textId="77777777" w:rsidTr="00DB4934">
        <w:tc>
          <w:tcPr>
            <w:tcW w:w="478" w:type="dxa"/>
          </w:tcPr>
          <w:p w14:paraId="57D2B83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21</w:t>
            </w:r>
          </w:p>
        </w:tc>
        <w:tc>
          <w:tcPr>
            <w:tcW w:w="657" w:type="dxa"/>
            <w:vAlign w:val="center"/>
          </w:tcPr>
          <w:p w14:paraId="49F20386" w14:textId="3972E20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47E1AF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4DCAC00"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0BF600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D3D93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23FEED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9B97C6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BE54E69"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DDC5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3FA2F4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FF36E9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8E63D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3C487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87DDD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6F39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ACB202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D02BB26" w14:textId="77777777" w:rsidTr="00DB4934">
        <w:tc>
          <w:tcPr>
            <w:tcW w:w="478" w:type="dxa"/>
          </w:tcPr>
          <w:p w14:paraId="329D1F3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w:t>
            </w:r>
          </w:p>
        </w:tc>
        <w:tc>
          <w:tcPr>
            <w:tcW w:w="657" w:type="dxa"/>
            <w:vAlign w:val="center"/>
          </w:tcPr>
          <w:p w14:paraId="50C408CD" w14:textId="0FA361C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желтый-оранжевый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0B928FA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09E5B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637888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B7D68F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5301E2C"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026D6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22BE61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2669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199051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666313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7B7C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160385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35E08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97B8DE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3FF879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46CDCF5" w14:textId="77777777" w:rsidTr="00DB4934">
        <w:tc>
          <w:tcPr>
            <w:tcW w:w="478" w:type="dxa"/>
          </w:tcPr>
          <w:p w14:paraId="5CD2794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w:t>
            </w:r>
          </w:p>
        </w:tc>
        <w:tc>
          <w:tcPr>
            <w:tcW w:w="657" w:type="dxa"/>
            <w:vAlign w:val="center"/>
          </w:tcPr>
          <w:p w14:paraId="11841FF2" w14:textId="64288AF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14CA376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CBBE52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F53ADC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83DF77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4A8F9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372FF5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DB9F5D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18CE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BDF56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E7C449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05F217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C94250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A5C6F7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72D8C8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9754F3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B7507C4" w14:textId="77777777" w:rsidTr="00DB4934">
        <w:tc>
          <w:tcPr>
            <w:tcW w:w="478" w:type="dxa"/>
          </w:tcPr>
          <w:p w14:paraId="5F654C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24</w:t>
            </w:r>
          </w:p>
        </w:tc>
        <w:tc>
          <w:tcPr>
            <w:tcW w:w="657" w:type="dxa"/>
            <w:vAlign w:val="center"/>
          </w:tcPr>
          <w:p w14:paraId="4C3AEF4C" w14:textId="5DCB37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голубой-</w:t>
            </w:r>
            <w:r w:rsidRPr="00DB4934">
              <w:rPr>
                <w:rFonts w:ascii="Times New Roman" w:hAnsi="Times New Roman" w:cs="Times New Roman"/>
                <w:color w:val="000000" w:themeColor="text1"/>
              </w:rPr>
              <w:lastRenderedPageBreak/>
              <w:t xml:space="preserve">розовый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0BFB12C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A0BF97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86D30C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FF51C2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945161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6D9D7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3DC22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E4E44B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AFAFB8"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DF5145D"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E1B0AA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7389F7"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180D3E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64CF7B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1C7076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A295CF5" w14:textId="77777777" w:rsidTr="00DB4934">
        <w:tc>
          <w:tcPr>
            <w:tcW w:w="478" w:type="dxa"/>
          </w:tcPr>
          <w:p w14:paraId="23B7A6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w:t>
            </w:r>
          </w:p>
        </w:tc>
        <w:tc>
          <w:tcPr>
            <w:tcW w:w="657" w:type="dxa"/>
            <w:vAlign w:val="center"/>
          </w:tcPr>
          <w:p w14:paraId="578A7DF9" w14:textId="0377D5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красный-оранжевый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770FB10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07C8F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5B4863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98DBC7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D838B2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A7D34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050FF5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E61240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FAFA54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063E64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38579E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A2331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38DC3B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09AAB6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8ADAF4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608F281" w14:textId="77777777" w:rsidTr="00DB4934">
        <w:tc>
          <w:tcPr>
            <w:tcW w:w="478" w:type="dxa"/>
          </w:tcPr>
          <w:p w14:paraId="6FDFDE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26</w:t>
            </w:r>
          </w:p>
        </w:tc>
        <w:tc>
          <w:tcPr>
            <w:tcW w:w="657" w:type="dxa"/>
            <w:vAlign w:val="center"/>
          </w:tcPr>
          <w:p w14:paraId="7A6D5041" w14:textId="0762258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4EACD89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7FE8A0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02E31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8CF0FC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9CE2A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FB0756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F944ACE"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70693A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25A7CA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46DD5F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4B6F5E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A051C4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119A209"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F6A047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3B2BB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7F06656" w14:textId="77777777" w:rsidTr="00DB4934">
        <w:tc>
          <w:tcPr>
            <w:tcW w:w="478" w:type="dxa"/>
          </w:tcPr>
          <w:p w14:paraId="004C35B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27</w:t>
            </w:r>
          </w:p>
        </w:tc>
        <w:tc>
          <w:tcPr>
            <w:tcW w:w="657" w:type="dxa"/>
            <w:vAlign w:val="center"/>
          </w:tcPr>
          <w:p w14:paraId="06B4F104" w14:textId="1B730B9D"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668EE9E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3AFA3F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432049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DE7B24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CAE62C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910F7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0AEAA64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A8D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503C99B"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D5A0A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25BB14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2ADEED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5B1022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2AC6DA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BF7AE8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618B73A" w14:textId="77777777" w:rsidTr="00DB4934">
        <w:tc>
          <w:tcPr>
            <w:tcW w:w="478" w:type="dxa"/>
          </w:tcPr>
          <w:p w14:paraId="4C92C8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28</w:t>
            </w:r>
          </w:p>
        </w:tc>
        <w:tc>
          <w:tcPr>
            <w:tcW w:w="657" w:type="dxa"/>
            <w:vAlign w:val="center"/>
          </w:tcPr>
          <w:p w14:paraId="3623FAB3" w14:textId="7673A04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цс</w:t>
            </w:r>
            <w:r w:rsidR="00E55AA8">
              <w:rPr>
                <w:rFonts w:ascii="Times New Roman" w:hAnsi="Times New Roman" w:cs="Times New Roman"/>
                <w:color w:val="000000" w:themeColor="text1"/>
              </w:rPr>
              <w:t>»</w:t>
            </w:r>
          </w:p>
        </w:tc>
        <w:tc>
          <w:tcPr>
            <w:tcW w:w="709" w:type="dxa"/>
            <w:vMerge/>
          </w:tcPr>
          <w:p w14:paraId="1D55711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DFF41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7A4F3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E1680B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05447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57C3A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DF8FFB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476A52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6A9F62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54DF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018C1B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0CB36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F04648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692A0C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2FFD6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2F0D028" w14:textId="77777777" w:rsidTr="00DB4934">
        <w:tc>
          <w:tcPr>
            <w:tcW w:w="478" w:type="dxa"/>
          </w:tcPr>
          <w:p w14:paraId="6D39F41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w:t>
            </w:r>
          </w:p>
        </w:tc>
        <w:tc>
          <w:tcPr>
            <w:tcW w:w="657" w:type="dxa"/>
            <w:vAlign w:val="center"/>
          </w:tcPr>
          <w:p w14:paraId="63556C18" w14:textId="06F538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F20C3D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705D0E5"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52BA71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B655F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0D473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472CCE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2B4FF3"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FA6E031"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FF3732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99526E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A01A1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B8FB14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90CA6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7B1DAE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D28026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EB75F28" w14:textId="77777777" w:rsidTr="00DB4934">
        <w:tc>
          <w:tcPr>
            <w:tcW w:w="478" w:type="dxa"/>
          </w:tcPr>
          <w:p w14:paraId="0B6E64D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w:t>
            </w:r>
          </w:p>
        </w:tc>
        <w:tc>
          <w:tcPr>
            <w:tcW w:w="657" w:type="dxa"/>
            <w:vAlign w:val="center"/>
          </w:tcPr>
          <w:p w14:paraId="251FBC44" w14:textId="1F711C01"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D86319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29C3E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D4E32E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04105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2F422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D34EC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7835FA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5FA28B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8F8EF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109582B"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8852D1"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DE1D0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A0C6E2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9EBD66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78D9C7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748E6BD" w14:textId="77777777" w:rsidTr="00DB4934">
        <w:tc>
          <w:tcPr>
            <w:tcW w:w="478" w:type="dxa"/>
          </w:tcPr>
          <w:p w14:paraId="5BCA860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31</w:t>
            </w:r>
          </w:p>
        </w:tc>
        <w:tc>
          <w:tcPr>
            <w:tcW w:w="657" w:type="dxa"/>
            <w:vAlign w:val="center"/>
          </w:tcPr>
          <w:p w14:paraId="0383B39A" w14:textId="5366E9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6E8DC94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06E7FD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A2AD14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7ABE59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893A64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35FA6A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788FD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D7217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CFB8673"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61CF8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B63618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EA08E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0894DEE"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E7F585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666DA46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1EBDB5D" w14:textId="77777777" w:rsidTr="00DB4934">
        <w:tc>
          <w:tcPr>
            <w:tcW w:w="478" w:type="dxa"/>
          </w:tcPr>
          <w:p w14:paraId="62C89E4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w:t>
            </w:r>
          </w:p>
        </w:tc>
        <w:tc>
          <w:tcPr>
            <w:tcW w:w="657" w:type="dxa"/>
            <w:vAlign w:val="center"/>
          </w:tcPr>
          <w:p w14:paraId="456BE2ED" w14:textId="32CD5AE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6ED8A9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EAC3A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660E71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E8E15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EC04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86C25A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67EE458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AEEF4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C2DBB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8BC78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A7338B9"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53FC8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E0ACA5C"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F02220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FE07B6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AB58D6" w14:textId="77777777" w:rsidTr="00DB4934">
        <w:tc>
          <w:tcPr>
            <w:tcW w:w="478" w:type="dxa"/>
          </w:tcPr>
          <w:p w14:paraId="304B65D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w:t>
            </w:r>
          </w:p>
        </w:tc>
        <w:tc>
          <w:tcPr>
            <w:tcW w:w="657" w:type="dxa"/>
            <w:vAlign w:val="center"/>
          </w:tcPr>
          <w:p w14:paraId="578DAD09" w14:textId="1EBF948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340F41"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53A1A6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141A4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4080B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97AAE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851EE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2FECDA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42505D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5DF87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112A7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0971D94"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0568464"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221D1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65E196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30115B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EBBD6A" w14:textId="77777777" w:rsidTr="00DB4934">
        <w:tc>
          <w:tcPr>
            <w:tcW w:w="478" w:type="dxa"/>
          </w:tcPr>
          <w:p w14:paraId="077BE2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34</w:t>
            </w:r>
          </w:p>
        </w:tc>
        <w:tc>
          <w:tcPr>
            <w:tcW w:w="657" w:type="dxa"/>
            <w:vAlign w:val="center"/>
          </w:tcPr>
          <w:p w14:paraId="36AE5E9D" w14:textId="6362A04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A70736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07B2A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5E47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4DD694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D1BCFA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F95E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B30BF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DEBDC7"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62333D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89847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9AAD71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A0B5B3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0B7F59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C56B30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51EB3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56FB0D41" w14:textId="77777777" w:rsidTr="00DB4934">
        <w:tc>
          <w:tcPr>
            <w:tcW w:w="478" w:type="dxa"/>
          </w:tcPr>
          <w:p w14:paraId="0FCE50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35</w:t>
            </w:r>
          </w:p>
        </w:tc>
        <w:tc>
          <w:tcPr>
            <w:tcW w:w="657" w:type="dxa"/>
            <w:vAlign w:val="center"/>
          </w:tcPr>
          <w:p w14:paraId="78F0DD15" w14:textId="4183894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B5E6D4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09255E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8F6E32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2750D4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F8B7EC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58A6A0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1342C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F6704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C3E9B1A"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D1149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80F4D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E1947E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AE745F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573527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30961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5B0DBF9" w14:textId="77777777" w:rsidTr="00DB4934">
        <w:tc>
          <w:tcPr>
            <w:tcW w:w="478" w:type="dxa"/>
          </w:tcPr>
          <w:p w14:paraId="78385E1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w:t>
            </w:r>
          </w:p>
        </w:tc>
        <w:tc>
          <w:tcPr>
            <w:tcW w:w="657" w:type="dxa"/>
            <w:vAlign w:val="center"/>
          </w:tcPr>
          <w:p w14:paraId="257E6C47" w14:textId="5BED42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7E0CA40D" w14:textId="3CA981F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5FE72C5" w14:textId="76AF6F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4D85C6B5" w14:textId="4215AF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2024F11C" w14:textId="65AD1D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tcPr>
          <w:p w14:paraId="44429377" w14:textId="1F892F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49202355" w14:textId="2AA283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70F84B51" w14:textId="043F0C8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006E61A9" w14:textId="382767D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tcPr>
          <w:p w14:paraId="25A52DFE" w14:textId="13D9D6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4CE23973" w14:textId="27E76A0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1DC2BD65" w14:textId="4C53C87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tcPr>
          <w:p w14:paraId="52E887EF" w14:textId="317A5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3DB3B72A" w14:textId="685C975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28689D8" w14:textId="1EEA4A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6E62F729" w14:textId="02CBC9A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2265CEFF" w14:textId="77777777" w:rsidTr="00DB4934">
        <w:tc>
          <w:tcPr>
            <w:tcW w:w="478" w:type="dxa"/>
          </w:tcPr>
          <w:p w14:paraId="4CF3D7D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37</w:t>
            </w:r>
          </w:p>
        </w:tc>
        <w:tc>
          <w:tcPr>
            <w:tcW w:w="657" w:type="dxa"/>
            <w:vAlign w:val="center"/>
          </w:tcPr>
          <w:p w14:paraId="41AD3584" w14:textId="6CA236BB"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2CEAE8F0" w14:textId="26058C9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AF70CD0" w14:textId="0F4584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tcPr>
          <w:p w14:paraId="02B3684D" w14:textId="2719DAF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37B4F231" w14:textId="2A06CC7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33BC1FB0" w14:textId="20E2362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3188445" w14:textId="3CE628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E972308" w14:textId="568AC9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3727CD30" w14:textId="7DF6F43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0CF777D8" w14:textId="482E87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0CBD3EF0" w14:textId="40C8EA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532429C5" w14:textId="518633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2D634754" w14:textId="5E0E164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4B43669" w14:textId="2C46EEC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20982C45" w14:textId="72B90C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08E7098B" w14:textId="5079A12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E32FC3" w14:textId="77777777" w:rsidTr="00DB4934">
        <w:tc>
          <w:tcPr>
            <w:tcW w:w="478" w:type="dxa"/>
          </w:tcPr>
          <w:p w14:paraId="36C2DAA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w:t>
            </w:r>
          </w:p>
        </w:tc>
        <w:tc>
          <w:tcPr>
            <w:tcW w:w="657" w:type="dxa"/>
            <w:vAlign w:val="center"/>
          </w:tcPr>
          <w:p w14:paraId="6C4A7C6C" w14:textId="66037E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009439F1" w14:textId="6A4910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517F8C05" w14:textId="7C423D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635" w:type="dxa"/>
          </w:tcPr>
          <w:p w14:paraId="252B81DF" w14:textId="3A3D34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11221617" w14:textId="5DA1B4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63B62E2B" w14:textId="44B1947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F162234" w14:textId="472DFF2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F2B0505" w14:textId="6A59758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1134" w:type="dxa"/>
          </w:tcPr>
          <w:p w14:paraId="606C92BE" w14:textId="61EB48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40465BAA" w14:textId="57F5F0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66375E06" w14:textId="455F0D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751F0124" w14:textId="0BC3191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417BB0AC" w14:textId="4E371CE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41359438" w14:textId="2B2BB8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F840B19" w14:textId="2E14A5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47AAA75B" w14:textId="37AFB0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43657E2A" w14:textId="77777777" w:rsidTr="00DB4934">
        <w:tc>
          <w:tcPr>
            <w:tcW w:w="478" w:type="dxa"/>
          </w:tcPr>
          <w:p w14:paraId="3EAC46A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w:t>
            </w:r>
          </w:p>
        </w:tc>
        <w:tc>
          <w:tcPr>
            <w:tcW w:w="657" w:type="dxa"/>
            <w:vAlign w:val="center"/>
          </w:tcPr>
          <w:p w14:paraId="721F1D0D" w14:textId="2621D1A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val="restart"/>
          </w:tcPr>
          <w:p w14:paraId="2EAA7841" w14:textId="3E885C9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D42B41" w14:textId="0E3972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528C4E0E" w14:textId="2868AD0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B9B4913" w14:textId="5897AB9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3F4F3D83" w14:textId="5AB74B6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5DF79BBC" w14:textId="6513D7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7F1E70A2" w14:textId="13879A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4DD3E1EC" w14:textId="55D3E7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548F0A4D" w14:textId="3D038FB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0E8B1793" w14:textId="5119C25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09140F96" w14:textId="21BC27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61A6B546" w14:textId="4394ED0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538518B8" w14:textId="40DB277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34121FF7" w14:textId="316837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36610765" w14:textId="453BA0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21DBDE8F" w14:textId="77777777" w:rsidTr="00DB4934">
        <w:tc>
          <w:tcPr>
            <w:tcW w:w="478" w:type="dxa"/>
          </w:tcPr>
          <w:p w14:paraId="27A5EE3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w:t>
            </w:r>
          </w:p>
        </w:tc>
        <w:tc>
          <w:tcPr>
            <w:tcW w:w="657" w:type="dxa"/>
            <w:vAlign w:val="center"/>
          </w:tcPr>
          <w:p w14:paraId="23B1AA53" w14:textId="7DD65D8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DFF7E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836839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E63A2C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F67B0F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7FCA7F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C42C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F3F95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CB1536C"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9DA47C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F71C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3BCE81C"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216E1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A891BC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8FAAC2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3AC3E3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01366A8" w14:textId="77777777" w:rsidTr="00DB4934">
        <w:tc>
          <w:tcPr>
            <w:tcW w:w="478" w:type="dxa"/>
          </w:tcPr>
          <w:p w14:paraId="0AF5E33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41</w:t>
            </w:r>
          </w:p>
        </w:tc>
        <w:tc>
          <w:tcPr>
            <w:tcW w:w="657" w:type="dxa"/>
            <w:vAlign w:val="center"/>
          </w:tcPr>
          <w:p w14:paraId="161AE24B" w14:textId="4436E8B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vMerge/>
          </w:tcPr>
          <w:p w14:paraId="20680FE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33683F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711795"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6A2973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68F8B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BDEA6B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7AD98D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9CE11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181625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BA688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CDDD1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AA7036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439AC9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39E8B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64F4E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8BEBFD" w14:textId="77777777" w:rsidTr="00DB4934">
        <w:tc>
          <w:tcPr>
            <w:tcW w:w="478" w:type="dxa"/>
          </w:tcPr>
          <w:p w14:paraId="73560BB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w:t>
            </w:r>
          </w:p>
        </w:tc>
        <w:tc>
          <w:tcPr>
            <w:tcW w:w="657" w:type="dxa"/>
            <w:vAlign w:val="center"/>
          </w:tcPr>
          <w:p w14:paraId="470CD076" w14:textId="0F3E847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коричневый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vMerge/>
          </w:tcPr>
          <w:p w14:paraId="51A61C4D"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C98A33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6BA6EB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93728F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2A8F0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FBEB5F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57D98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4152E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8175F7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B5F40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65F994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C88A9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1DCDE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13FD7D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949213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ED2261" w14:textId="77777777" w:rsidTr="00DB4934">
        <w:tc>
          <w:tcPr>
            <w:tcW w:w="478" w:type="dxa"/>
          </w:tcPr>
          <w:p w14:paraId="33E8F4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43</w:t>
            </w:r>
          </w:p>
        </w:tc>
        <w:tc>
          <w:tcPr>
            <w:tcW w:w="657" w:type="dxa"/>
            <w:vAlign w:val="center"/>
          </w:tcPr>
          <w:p w14:paraId="0AF68159" w14:textId="1EE3664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серый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ц/цс</w:t>
            </w:r>
            <w:r w:rsidR="00E55AA8">
              <w:rPr>
                <w:rFonts w:ascii="Times New Roman" w:hAnsi="Times New Roman" w:cs="Times New Roman"/>
                <w:color w:val="000000" w:themeColor="text1"/>
              </w:rPr>
              <w:t>»</w:t>
            </w:r>
          </w:p>
        </w:tc>
        <w:tc>
          <w:tcPr>
            <w:tcW w:w="709" w:type="dxa"/>
            <w:vMerge w:val="restart"/>
          </w:tcPr>
          <w:p w14:paraId="2DCCF532" w14:textId="638ADB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82" w:type="dxa"/>
            <w:vMerge w:val="restart"/>
          </w:tcPr>
          <w:p w14:paraId="2AE74C0B" w14:textId="0868C1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065D036A" w14:textId="5D458B6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71" w:type="dxa"/>
            <w:vMerge w:val="restart"/>
          </w:tcPr>
          <w:p w14:paraId="39589C93" w14:textId="01502A1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177B8D8B" w14:textId="78E0F2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79F1D4AD" w14:textId="288B49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4D78E01E" w14:textId="2807B9E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313AAEB3" w14:textId="2B7445B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334CCDAA" w14:textId="7C52EFF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247AB4EC" w14:textId="31A9052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127B8420" w14:textId="57F7BE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2788708E" w14:textId="1201216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3852C284" w14:textId="1ADC3AB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59FD0E01" w14:textId="4B54FE6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5C0F2436" w14:textId="4657FD3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09DB47E8" w14:textId="77777777" w:rsidTr="00DB4934">
        <w:tc>
          <w:tcPr>
            <w:tcW w:w="478" w:type="dxa"/>
          </w:tcPr>
          <w:p w14:paraId="634CB94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w:t>
            </w:r>
          </w:p>
        </w:tc>
        <w:tc>
          <w:tcPr>
            <w:tcW w:w="657" w:type="dxa"/>
            <w:vAlign w:val="center"/>
          </w:tcPr>
          <w:p w14:paraId="116BE089"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природные поверхности &lt;*&gt;</w:t>
            </w:r>
          </w:p>
          <w:p w14:paraId="7291AD26"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(дерево, камень, металл, керамика (имитации)</w:t>
            </w:r>
          </w:p>
        </w:tc>
        <w:tc>
          <w:tcPr>
            <w:tcW w:w="709" w:type="dxa"/>
            <w:vMerge/>
          </w:tcPr>
          <w:p w14:paraId="59AC92A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C82D04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7D3C2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79E1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AC1B92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4E99DA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1530E2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A53B8D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8E666B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007D0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FC99F5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4F24A4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E18942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F8A0D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040326D" w14:textId="77777777" w:rsidR="00BB1633" w:rsidRPr="00DB4934" w:rsidRDefault="00BB1633">
            <w:pPr>
              <w:pStyle w:val="ConsPlusNormal"/>
              <w:rPr>
                <w:rFonts w:ascii="Times New Roman" w:hAnsi="Times New Roman" w:cs="Times New Roman"/>
                <w:color w:val="000000" w:themeColor="text1"/>
              </w:rPr>
            </w:pPr>
          </w:p>
        </w:tc>
      </w:tr>
    </w:tbl>
    <w:p w14:paraId="3C624D9F"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2248AB66" w14:textId="77777777" w:rsidR="00BB1633" w:rsidRPr="00525207" w:rsidRDefault="00BB1633">
      <w:pPr>
        <w:pStyle w:val="ConsPlusNormal"/>
        <w:jc w:val="both"/>
        <w:rPr>
          <w:rFonts w:ascii="Times New Roman" w:hAnsi="Times New Roman" w:cs="Times New Roman"/>
          <w:color w:val="000000" w:themeColor="text1"/>
          <w:sz w:val="20"/>
          <w:szCs w:val="28"/>
        </w:rPr>
      </w:pPr>
    </w:p>
    <w:p w14:paraId="58E42B5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9. Структура постоянных ограждений: секционное (стойки, заполнение секций, ограждающие устройства).</w:t>
      </w:r>
    </w:p>
    <w:p w14:paraId="445F86C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10. Недопустимые материалы постоянных ограждений:</w:t>
      </w:r>
    </w:p>
    <w:p w14:paraId="1FC2D9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а)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122200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14:paraId="653403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неоштукатуренные (неокрашенные) строительные блоки;</w:t>
      </w:r>
    </w:p>
    <w:p w14:paraId="177A772C" w14:textId="624DFFB2"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г) в виде сплошной кладки строительного кирпича и строительных блоков (бетонных, гипсовых, цементных и др.) без чередования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с вертикальными столбами или опорами;</w:t>
      </w:r>
    </w:p>
    <w:p w14:paraId="503A991E"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14:paraId="7310EE56" w14:textId="73414541"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а) при установке и содержании должны соблюдаться требования </w:t>
      </w:r>
      <w:r w:rsidR="00E55AA8" w:rsidRPr="00525207">
        <w:rPr>
          <w:rFonts w:ascii="Times New Roman" w:hAnsi="Times New Roman" w:cs="Times New Roman"/>
          <w:color w:val="000000" w:themeColor="text1"/>
          <w:sz w:val="28"/>
          <w:szCs w:val="28"/>
        </w:rPr>
        <w:t>«</w:t>
      </w:r>
      <w:hyperlink r:id="rId49">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Ограждения 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w:t>
      </w:r>
      <w:r w:rsidR="00E55AA8" w:rsidRPr="00525207">
        <w:rPr>
          <w:rFonts w:ascii="Times New Roman" w:hAnsi="Times New Roman" w:cs="Times New Roman"/>
          <w:color w:val="000000" w:themeColor="text1"/>
          <w:sz w:val="28"/>
          <w:szCs w:val="28"/>
        </w:rPr>
        <w:t>«</w:t>
      </w:r>
      <w:hyperlink r:id="rId50">
        <w:r w:rsidRPr="00525207">
          <w:rPr>
            <w:rFonts w:ascii="Times New Roman" w:hAnsi="Times New Roman" w:cs="Times New Roman"/>
            <w:color w:val="000000" w:themeColor="text1"/>
            <w:sz w:val="28"/>
            <w:szCs w:val="28"/>
          </w:rPr>
          <w:t>ГОСТ 12.4.026-2015</w:t>
        </w:r>
      </w:hyperlink>
      <w:r w:rsidRPr="00525207">
        <w:rPr>
          <w:rFonts w:ascii="Times New Roman" w:hAnsi="Times New Roman" w:cs="Times New Roman"/>
          <w:color w:val="000000" w:themeColor="text1"/>
          <w:sz w:val="28"/>
          <w:szCs w:val="28"/>
        </w:rP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w:t>
      </w:r>
    </w:p>
    <w:p w14:paraId="6B943C4C" w14:textId="2A8631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при работах</w:t>
      </w:r>
      <w:r w:rsidR="00525207">
        <w:rPr>
          <w:rFonts w:ascii="Times New Roman" w:hAnsi="Times New Roman" w:cs="Times New Roman"/>
          <w:color w:val="000000" w:themeColor="text1"/>
          <w:sz w:val="28"/>
          <w:szCs w:val="28"/>
        </w:rPr>
        <w:t xml:space="preserve"> по благоустройству</w:t>
      </w:r>
      <w:r w:rsidRPr="00525207">
        <w:rPr>
          <w:rFonts w:ascii="Times New Roman" w:hAnsi="Times New Roman" w:cs="Times New Roman"/>
          <w:color w:val="000000" w:themeColor="text1"/>
          <w:sz w:val="28"/>
          <w:szCs w:val="28"/>
        </w:rPr>
        <w:t xml:space="preserve">, реализуемых за счет бюджетных инвестиций, должны устанавливаться с учетом методических рекомендаций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Министерства благоустройства Московской области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по согласованию с администрацией городского округа;</w:t>
      </w:r>
    </w:p>
    <w:p w14:paraId="30DA0E8B" w14:textId="4CB12C4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в) при иных работах по согласованию с администрацией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инвентарных (строительных) ограждений в части,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не противоречащей </w:t>
      </w:r>
      <w:hyperlink r:id="rId51">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w:t>
      </w:r>
    </w:p>
    <w:p w14:paraId="386CC9BB" w14:textId="792689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должны содержать эмблему городского округа, логотип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(или) наименование подрядной организации, производящей строительно-монтажные, ремонтные работы;</w:t>
      </w:r>
    </w:p>
    <w:p w14:paraId="4083DF9A" w14:textId="74EF75D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w:t>
      </w:r>
      <w:hyperlink w:anchor="P5403">
        <w:r w:rsidRPr="00525207">
          <w:rPr>
            <w:rFonts w:ascii="Times New Roman" w:hAnsi="Times New Roman" w:cs="Times New Roman"/>
            <w:color w:val="000000" w:themeColor="text1"/>
            <w:sz w:val="28"/>
            <w:szCs w:val="28"/>
          </w:rPr>
          <w:t xml:space="preserve">подпункте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пункта 4</w:t>
        </w:r>
      </w:hyperlink>
      <w:r w:rsidRPr="00525207">
        <w:rPr>
          <w:rFonts w:ascii="Times New Roman" w:hAnsi="Times New Roman" w:cs="Times New Roman"/>
          <w:color w:val="000000" w:themeColor="text1"/>
          <w:sz w:val="28"/>
          <w:szCs w:val="28"/>
        </w:rPr>
        <w:t xml:space="preserve"> настоящей статьи;</w:t>
      </w:r>
    </w:p>
    <w:p w14:paraId="1E25FA8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г) после завершения производства работ должны быть демонтированы;</w:t>
      </w:r>
    </w:p>
    <w:p w14:paraId="3208CFE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д) внешний вид сигнальных лент:</w:t>
      </w:r>
    </w:p>
    <w:p w14:paraId="171BC57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незагрязненная, не поврежденная поверхность ленты (разрывы, дыры, следы горения, пятна, вандальные изображения);</w:t>
      </w:r>
    </w:p>
    <w:p w14:paraId="1F73B1E3" w14:textId="2C5055D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lastRenderedPageBreak/>
        <w:t>материал изготовления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полиэтилен высокого давления;</w:t>
      </w:r>
    </w:p>
    <w:p w14:paraId="347C1FC4" w14:textId="42E6DBE6"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толщина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50-100 мкм;</w:t>
      </w:r>
    </w:p>
    <w:p w14:paraId="18DB74ED" w14:textId="5DD8CDA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ширина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w:t>
      </w:r>
    </w:p>
    <w:p w14:paraId="36216FF4" w14:textId="3405D01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печать</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флексографическая печать;</w:t>
      </w:r>
    </w:p>
    <w:p w14:paraId="3BD0C4E6" w14:textId="56748560"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высота расположения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 xml:space="preserve">не ниже 0,9 м от уровня земли, не выше 1,6 м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уровня земли;</w:t>
      </w:r>
    </w:p>
    <w:p w14:paraId="531E7C8D"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е) внешний вид сигнальных ограждений:</w:t>
      </w:r>
    </w:p>
    <w:p w14:paraId="539D149F"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w:t>
      </w:r>
    </w:p>
    <w:p w14:paraId="4C2D0B1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незагрязненная, не поврежденная поверхность баннера (разрывы, дыры, следы горения, пятна, грязевые потеки, вандальные изображения), однотипные без механических повреждений конструкций;</w:t>
      </w:r>
    </w:p>
    <w:p w14:paraId="770EC6A5" w14:textId="62FDF5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рекомендуемый материал изготовления внешней поверхности секции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баннер, плотностью 270 гр./м</w:t>
      </w:r>
      <w:r w:rsidRPr="00525207">
        <w:rPr>
          <w:rFonts w:ascii="Times New Roman" w:hAnsi="Times New Roman" w:cs="Times New Roman"/>
          <w:color w:val="000000" w:themeColor="text1"/>
          <w:sz w:val="28"/>
          <w:szCs w:val="28"/>
          <w:vertAlign w:val="superscript"/>
        </w:rPr>
        <w:t>2</w:t>
      </w:r>
      <w:r w:rsidRPr="00525207">
        <w:rPr>
          <w:rFonts w:ascii="Times New Roman" w:hAnsi="Times New Roman" w:cs="Times New Roman"/>
          <w:color w:val="000000" w:themeColor="text1"/>
          <w:sz w:val="28"/>
          <w:szCs w:val="28"/>
        </w:rPr>
        <w:t>, толщина нитей</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1000 d№e на 1000 d№e, плетение ячейки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9 на 9 единиц на дюйм;</w:t>
      </w:r>
    </w:p>
    <w:p w14:paraId="0CE7939E" w14:textId="586D189F"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финишное покрытие стоек, каркаса, ограждающих устройств</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оцинковка или окраска светлым серым цветом;</w:t>
      </w:r>
    </w:p>
    <w:p w14:paraId="2B16C8A0"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ж) внешний вид защитных и защитно-охранных ограждений:</w:t>
      </w:r>
    </w:p>
    <w:p w14:paraId="241B6CC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14:paraId="4B27FEA8"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14:paraId="58614500" w14:textId="4F2DAA7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козырьки из кровельного профнастила матового светлого серого цвета должны выдерживать действие снеговой нагрузки, а также нагрузки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падения одиночных мелких предметов, обеспечивать перекрытие тротуара (временного пешеходного настила) и выходить за его край на 50</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 обеспечивать водоотведение;</w:t>
      </w:r>
    </w:p>
    <w:p w14:paraId="26A1064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14:paraId="0A7A1C73" w14:textId="25F2457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тротуар (временный пешеходный настил) вдоль ограждения должен быть шириной не менее 1,2 м (зазоры между элементами настила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 оборудован со стороны движения транспорта ограждением 0,9-1,1 м;</w:t>
      </w:r>
    </w:p>
    <w:p w14:paraId="09A20EA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14:paraId="291974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въезды на территории производства работ должны быть с твердыми покрытиями;</w:t>
      </w:r>
    </w:p>
    <w:p w14:paraId="50847247" w14:textId="0980640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з) при подготовке раздела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Проект организации строительства</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необходимо соблюдение при установке и содержании инвентарных (строительных) ограждений требований </w:t>
      </w:r>
      <w:r w:rsidR="00E55AA8" w:rsidRPr="00525207">
        <w:rPr>
          <w:rFonts w:ascii="Times New Roman" w:hAnsi="Times New Roman" w:cs="Times New Roman"/>
          <w:color w:val="000000" w:themeColor="text1"/>
          <w:sz w:val="28"/>
          <w:szCs w:val="28"/>
        </w:rPr>
        <w:t>«</w:t>
      </w:r>
      <w:hyperlink r:id="rId52">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xml:space="preserve">. Ограждения </w:t>
      </w:r>
      <w:r w:rsidRPr="00525207">
        <w:rPr>
          <w:rFonts w:ascii="Times New Roman" w:hAnsi="Times New Roman" w:cs="Times New Roman"/>
          <w:color w:val="000000" w:themeColor="text1"/>
          <w:sz w:val="28"/>
          <w:szCs w:val="28"/>
        </w:rPr>
        <w:lastRenderedPageBreak/>
        <w:t>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настоящих Правил;</w:t>
      </w:r>
    </w:p>
    <w:p w14:paraId="0420E9CF" w14:textId="4C95529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и) в составе инвентарных (строительных) ограждений использовать опорные элементы светло-серого цвета, в том числе бетонные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башмаки</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железобетонные блоки специального сечения, фундаментные блоки сплошного сечения.</w:t>
      </w:r>
    </w:p>
    <w:p w14:paraId="7DB65FC5" w14:textId="4D154609"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12. При установке (замене) и содержании всех типов ограждений, указанных в </w:t>
      </w:r>
      <w:hyperlink w:anchor="P5386">
        <w:r w:rsidRPr="00525207">
          <w:rPr>
            <w:rFonts w:ascii="Times New Roman" w:hAnsi="Times New Roman" w:cs="Times New Roman"/>
            <w:color w:val="000000" w:themeColor="text1"/>
            <w:sz w:val="28"/>
            <w:szCs w:val="28"/>
          </w:rPr>
          <w:t>пункте 1</w:t>
        </w:r>
      </w:hyperlink>
      <w:r w:rsidRPr="00525207">
        <w:rPr>
          <w:rFonts w:ascii="Times New Roman" w:hAnsi="Times New Roman" w:cs="Times New Roman"/>
          <w:color w:val="000000" w:themeColor="text1"/>
          <w:sz w:val="28"/>
          <w:szCs w:val="28"/>
        </w:rPr>
        <w:t xml:space="preserve"> настоящей статьи, должны соблюдаться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расположению и поддержанию привлекательности внешнего вида.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w:t>
      </w:r>
    </w:p>
    <w:p w14:paraId="588503E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29" w:name="P5988"/>
      <w:bookmarkEnd w:id="29"/>
      <w:r w:rsidRPr="00525207">
        <w:rPr>
          <w:rFonts w:ascii="Times New Roman" w:hAnsi="Times New Roman" w:cs="Times New Roman"/>
          <w:color w:val="000000" w:themeColor="text1"/>
          <w:sz w:val="28"/>
          <w:szCs w:val="28"/>
        </w:rPr>
        <w:t>а) ветхие и аварийные ограждения;</w:t>
      </w:r>
    </w:p>
    <w:p w14:paraId="01F367C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0" w:name="P5989"/>
      <w:bookmarkEnd w:id="30"/>
      <w:r w:rsidRPr="00525207">
        <w:rPr>
          <w:rFonts w:ascii="Times New Roman" w:hAnsi="Times New Roman" w:cs="Times New Roman"/>
          <w:color w:val="000000" w:themeColor="text1"/>
          <w:sz w:val="28"/>
          <w:szCs w:val="28"/>
        </w:rPr>
        <w:t>б) окрашивание без промывки и расчистки от ранних красок;</w:t>
      </w:r>
    </w:p>
    <w:p w14:paraId="71E1BD65"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14:paraId="7C2BC60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1" w:name="P5991"/>
      <w:bookmarkEnd w:id="31"/>
      <w:r w:rsidRPr="00525207">
        <w:rPr>
          <w:rFonts w:ascii="Times New Roman" w:hAnsi="Times New Roman" w:cs="Times New Roman"/>
          <w:color w:val="000000" w:themeColor="text1"/>
          <w:sz w:val="28"/>
          <w:szCs w:val="28"/>
        </w:rPr>
        <w:t>г) подвижные секции, столбы, а также с соединительные элементы, разъединяющиеся самопроизвольно или без применения специальных инструментов;</w:t>
      </w:r>
    </w:p>
    <w:p w14:paraId="3659C2F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2" w:name="P5992"/>
      <w:bookmarkEnd w:id="32"/>
      <w:r w:rsidRPr="00525207">
        <w:rPr>
          <w:rFonts w:ascii="Times New Roman" w:hAnsi="Times New Roman" w:cs="Times New Roman"/>
          <w:color w:val="000000" w:themeColor="text1"/>
          <w:sz w:val="28"/>
          <w:szCs w:val="28"/>
        </w:rPr>
        <w:t>д) загрязнения, сорная растительность, вандальные изображения;</w:t>
      </w:r>
    </w:p>
    <w:p w14:paraId="2C98E99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3" w:name="P5993"/>
      <w:bookmarkEnd w:id="33"/>
      <w:r w:rsidRPr="00525207">
        <w:rPr>
          <w:rFonts w:ascii="Times New Roman" w:hAnsi="Times New Roman" w:cs="Times New Roman"/>
          <w:color w:val="000000" w:themeColor="text1"/>
          <w:sz w:val="28"/>
          <w:szCs w:val="28"/>
        </w:rPr>
        <w:t>е) рекламные конструкции:</w:t>
      </w:r>
    </w:p>
    <w:p w14:paraId="01458B9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самовольно размещенные;</w:t>
      </w:r>
    </w:p>
    <w:p w14:paraId="6407E1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окончания срока договора на установку;</w:t>
      </w:r>
    </w:p>
    <w:p w14:paraId="1D5017C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D94AC" w14:textId="442CAFC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эксплуатируемые с нарушением требований к установке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эксплуатации;</w:t>
      </w:r>
    </w:p>
    <w:p w14:paraId="322D60B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4" w:name="P5998"/>
      <w:bookmarkEnd w:id="34"/>
      <w:r w:rsidRPr="00525207">
        <w:rPr>
          <w:rFonts w:ascii="Times New Roman" w:hAnsi="Times New Roman" w:cs="Times New Roman"/>
          <w:color w:val="000000" w:themeColor="text1"/>
          <w:sz w:val="28"/>
          <w:szCs w:val="28"/>
        </w:rPr>
        <w:t>ж)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14:paraId="11E49C09" w14:textId="7D9DCA6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5" w:name="P5999"/>
      <w:bookmarkEnd w:id="35"/>
      <w:r w:rsidRPr="00525207">
        <w:rPr>
          <w:rFonts w:ascii="Times New Roman" w:hAnsi="Times New Roman" w:cs="Times New Roman"/>
          <w:color w:val="000000" w:themeColor="text1"/>
          <w:sz w:val="28"/>
          <w:szCs w:val="28"/>
        </w:rPr>
        <w:t xml:space="preserve">з) ограждения на землях или земельных участках, находящихся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в государственной или муниципальной собственности без предоставления земельных участков и установления сервитутов в отсутствие разрешения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размещение;</w:t>
      </w:r>
    </w:p>
    <w:p w14:paraId="0A42BE4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6" w:name="P6000"/>
      <w:bookmarkEnd w:id="36"/>
      <w:r w:rsidRPr="00525207">
        <w:rPr>
          <w:rFonts w:ascii="Times New Roman" w:hAnsi="Times New Roman" w:cs="Times New Roman"/>
          <w:color w:val="000000" w:themeColor="text1"/>
          <w:sz w:val="28"/>
          <w:szCs w:val="28"/>
        </w:rPr>
        <w:t>и) отклонение по вертикали более 5 градусов.</w:t>
      </w:r>
    </w:p>
    <w:p w14:paraId="3D8AFF7D" w14:textId="223B0A6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8">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а</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1">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г</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8">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ж</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9">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з</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6000">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и</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демонтажу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и транспортировке с целью временного хранения в установленном порядке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14:paraId="187839C0" w14:textId="2CE0556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9">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2">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д</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3">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е</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приведению в соответствие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lastRenderedPageBreak/>
        <w:t xml:space="preserve">с требованиями к расположению и поддержанию привлекательности внешнего вида за счет собственника (правообладателя) земельного участка,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котором установлены такие ограждения либо за счет средств бюджета городского округа.</w:t>
      </w:r>
    </w:p>
    <w:p w14:paraId="574C3E5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7" w:name="P6003"/>
      <w:bookmarkEnd w:id="37"/>
      <w:r w:rsidRPr="00525207">
        <w:rPr>
          <w:rFonts w:ascii="Times New Roman" w:hAnsi="Times New Roman" w:cs="Times New Roman"/>
          <w:color w:val="000000" w:themeColor="text1"/>
          <w:sz w:val="28"/>
          <w:szCs w:val="28"/>
        </w:rPr>
        <w:t>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14:paraId="23003CF0"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2E98E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Кондиционеры и антенны</w:t>
      </w:r>
    </w:p>
    <w:p w14:paraId="25ACCE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1744261" w14:textId="0B2BA1F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корзинах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экранах, обеспечивающих защиту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эстетическую привлекательность фасадов.</w:t>
      </w:r>
    </w:p>
    <w:p w14:paraId="14238996" w14:textId="23F232F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Не допускается размещение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2620D3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6A0F880"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Основные требования к установке малых архитектурных форм и оборудования</w:t>
      </w:r>
    </w:p>
    <w:p w14:paraId="186A2F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CA6617D" w14:textId="452ECFF8"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городского округа в местах общественного пользования производится по согласованию с Администрацией.</w:t>
      </w:r>
    </w:p>
    <w:p w14:paraId="55F6C62F"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К элементам монументально-декоративного оформления городского округа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771DE7BE"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15048B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40</w:t>
      </w:r>
      <w:r w:rsidRPr="00BB1633">
        <w:rPr>
          <w:rFonts w:ascii="Times New Roman" w:hAnsi="Times New Roman" w:cs="Times New Roman"/>
          <w:color w:val="000000" w:themeColor="text1"/>
          <w:sz w:val="28"/>
          <w:szCs w:val="28"/>
        </w:rPr>
        <w:t>. Устройства для оформления озеленения</w:t>
      </w:r>
    </w:p>
    <w:p w14:paraId="1002E635"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46428A"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54738651" w14:textId="138E2076"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Трельяж и шпалера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w:t>
      </w:r>
      <w:r w:rsidRPr="00BB1633">
        <w:rPr>
          <w:rFonts w:ascii="Times New Roman" w:hAnsi="Times New Roman" w:cs="Times New Roman"/>
          <w:color w:val="000000" w:themeColor="text1"/>
          <w:sz w:val="28"/>
          <w:szCs w:val="28"/>
        </w:rPr>
        <w:lastRenderedPageBreak/>
        <w:t xml:space="preserve">укрытия от солнца, ограждения площадок, технических устройств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сооружений.</w:t>
      </w:r>
    </w:p>
    <w:p w14:paraId="6EF4B7A0" w14:textId="6293D4EB"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Пергола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легкое решетчатое сооружение из дерева или металла в виде беседки, галереи или навеса, используется как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зеленый тоннель</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переход между площадками или архитектурными объектами.</w:t>
      </w:r>
    </w:p>
    <w:p w14:paraId="3D356C09" w14:textId="57721E9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Контейнеры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специальные кадки, ящики и иные емкости, применяемые для высадки в них зеленых насаждений.</w:t>
      </w:r>
    </w:p>
    <w:p w14:paraId="457E794C" w14:textId="4E7FFCB9"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Цветочницы, вазоны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небольшие емкости с растительным грунтом,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которые высаживаются цветочные растения.</w:t>
      </w:r>
    </w:p>
    <w:p w14:paraId="2000454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6DB6F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41</w:t>
      </w:r>
      <w:r w:rsidRPr="00BB1633">
        <w:rPr>
          <w:rFonts w:ascii="Times New Roman" w:hAnsi="Times New Roman" w:cs="Times New Roman"/>
          <w:color w:val="000000" w:themeColor="text1"/>
          <w:sz w:val="28"/>
          <w:szCs w:val="28"/>
        </w:rPr>
        <w:t xml:space="preserve">. Мебель городского округа </w:t>
      </w:r>
      <w:r>
        <w:rPr>
          <w:rFonts w:ascii="Times New Roman" w:hAnsi="Times New Roman" w:cs="Times New Roman"/>
          <w:color w:val="000000" w:themeColor="text1"/>
          <w:sz w:val="28"/>
          <w:szCs w:val="28"/>
        </w:rPr>
        <w:t>Лобня</w:t>
      </w:r>
    </w:p>
    <w:p w14:paraId="1D11E2B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233B2BD" w14:textId="35E7967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мебели городского округа относятся: различные виды скамей отдыха, размещаемые на территориях общественного пользования, рекреационных и дворовых; скамей и столов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площадках для настольных игр и иное подобное оборудование.</w:t>
      </w:r>
    </w:p>
    <w:p w14:paraId="245CED34" w14:textId="4571267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Установка скамей предусматривается на твердые виды покрытия либо специально подготовленную поверхность. В зонах отдыха, лесопарках,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пропиткой).</w:t>
      </w:r>
    </w:p>
    <w:p w14:paraId="1C04B6FD" w14:textId="20DE7755"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парков возможно выполнять скамьи и столы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древесных пней-срубов, бревен и плах, не имеющих сколов и острых углов.</w:t>
      </w:r>
    </w:p>
    <w:p w14:paraId="7BECCC3E"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Количество размещаемой мебели городского округа устанавливается в зависимости от функционального назначения территории и количества посетителей на этой территории.</w:t>
      </w:r>
    </w:p>
    <w:p w14:paraId="4664598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2CBD61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42</w:t>
      </w:r>
      <w:r w:rsidRPr="00BB1633">
        <w:rPr>
          <w:rFonts w:ascii="Times New Roman" w:hAnsi="Times New Roman" w:cs="Times New Roman"/>
          <w:color w:val="000000" w:themeColor="text1"/>
          <w:sz w:val="28"/>
          <w:szCs w:val="28"/>
        </w:rPr>
        <w:t>. Уличное коммунально-бытовое оборудование</w:t>
      </w:r>
    </w:p>
    <w:p w14:paraId="30E09A07"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81D370" w14:textId="1CAEE242"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пользовании, легкость очистки.</w:t>
      </w:r>
    </w:p>
    <w:p w14:paraId="169941D0" w14:textId="77777777" w:rsidR="00C85627" w:rsidRPr="00C85627"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w:t>
      </w:r>
      <w:r w:rsidR="00C85627" w:rsidRPr="00C85627">
        <w:rPr>
          <w:rFonts w:ascii="Times New Roman" w:hAnsi="Times New Roman" w:cs="Times New Roman"/>
          <w:color w:val="000000" w:themeColor="text1"/>
          <w:sz w:val="28"/>
          <w:szCs w:val="28"/>
        </w:rPr>
        <w:t>Урны устанавливаются:</w:t>
      </w:r>
    </w:p>
    <w:p w14:paraId="107E7F0A"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t>
      </w:r>
    </w:p>
    <w:p w14:paraId="5FDC5821"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2) на площадках отдыха, выгула животных, дрессировки собак, детских площадках; </w:t>
      </w:r>
    </w:p>
    <w:p w14:paraId="232DDE5B"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3) в случаях, указанных в пунктах 1 и 2 настоящей части, урны устанавливаются: </w:t>
      </w:r>
    </w:p>
    <w:p w14:paraId="31B7FFE8"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а) на общественных территориях, элементах улично-дорожной сети </w:t>
      </w:r>
      <w:r w:rsidRPr="00C85627">
        <w:rPr>
          <w:rFonts w:ascii="Times New Roman" w:hAnsi="Times New Roman" w:cs="Times New Roman"/>
          <w:color w:val="000000" w:themeColor="text1"/>
          <w:sz w:val="28"/>
          <w:szCs w:val="28"/>
        </w:rPr>
        <w:lastRenderedPageBreak/>
        <w:t xml:space="preserve">общего пользования, приобъектных площадях территориях зданий общественного назначения у скамей, лавочек, парковых диванов, беседок; </w:t>
      </w:r>
    </w:p>
    <w:p w14:paraId="7AE13F9E" w14:textId="7C2AC2C2"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б) на пляжах на расстоянии не менее 10 метров от уреза воды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с расстоянием между урнами, составляющим не более 40 метров, из расчета не менее одной урны на 1600 квадратных метров территории пляжа; </w:t>
      </w:r>
    </w:p>
    <w:p w14:paraId="2E529686" w14:textId="0F7E82F1"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в) на территориях парков из расчета одна урна на 800 квадратных метров площади парка, с расстоянием между урнами вдоль пешеходных дорожек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не более 40 метров; </w:t>
      </w:r>
    </w:p>
    <w:p w14:paraId="31654B8D" w14:textId="037211C6"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4) на территориях общего пользования помимо случаев установки урн, указанных в пунктах 1</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3 настоящей части, урны устанавливаются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на основных пешеходных коммуникациях с интервалом не более 60 метров, на других территориях муниципального образования</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не более 100 метров. </w:t>
      </w:r>
    </w:p>
    <w:p w14:paraId="161034E5"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5) на остановках общественного транспорта. </w:t>
      </w:r>
    </w:p>
    <w:p w14:paraId="06C9F269" w14:textId="77777777" w:rsidR="00BB1633"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Во всех случаях расстановка урн не должна мешать передвижению пешеходов, проезду инвалидных и детских колясок.</w:t>
      </w:r>
    </w:p>
    <w:p w14:paraId="0C6568FC" w14:textId="77777777" w:rsidR="00C85627" w:rsidRPr="00525207" w:rsidRDefault="00C85627" w:rsidP="00DB4934">
      <w:pPr>
        <w:pStyle w:val="ConsPlusNormal"/>
        <w:spacing w:line="276" w:lineRule="auto"/>
        <w:ind w:firstLine="709"/>
        <w:jc w:val="both"/>
        <w:rPr>
          <w:rFonts w:ascii="Times New Roman" w:hAnsi="Times New Roman" w:cs="Times New Roman"/>
          <w:color w:val="000000" w:themeColor="text1"/>
          <w:sz w:val="20"/>
          <w:szCs w:val="28"/>
        </w:rPr>
      </w:pPr>
    </w:p>
    <w:p w14:paraId="29793FE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43</w:t>
      </w:r>
      <w:r w:rsidRPr="00BB1633">
        <w:rPr>
          <w:rFonts w:ascii="Times New Roman" w:hAnsi="Times New Roman" w:cs="Times New Roman"/>
          <w:color w:val="000000" w:themeColor="text1"/>
          <w:sz w:val="28"/>
          <w:szCs w:val="28"/>
        </w:rPr>
        <w:t>. Уличное техническое оборудование</w:t>
      </w:r>
    </w:p>
    <w:p w14:paraId="2B96194D"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556D46" w14:textId="4A20919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К уличному техническому оборудованию относятся элементы инженерного оборудования (в том числе подъемные площадки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404DE927"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Элементы инженерного оборудования не должны противоречить техническим условиям, в том числе:</w:t>
      </w:r>
    </w:p>
    <w:p w14:paraId="07F64507" w14:textId="472EC98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15 мм;</w:t>
      </w:r>
    </w:p>
    <w:p w14:paraId="0DC2D871"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вентиляционные шахты необходимо оборудовать решетками.</w:t>
      </w:r>
    </w:p>
    <w:p w14:paraId="06F611B0"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114DF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44</w:t>
      </w:r>
      <w:r w:rsidRPr="00BB1633">
        <w:rPr>
          <w:rFonts w:ascii="Times New Roman" w:hAnsi="Times New Roman" w:cs="Times New Roman"/>
          <w:color w:val="000000" w:themeColor="text1"/>
          <w:sz w:val="28"/>
          <w:szCs w:val="28"/>
        </w:rPr>
        <w:t>. Водные устройства</w:t>
      </w:r>
    </w:p>
    <w:p w14:paraId="17E93CC6"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9CD404F"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02290260" w14:textId="2FDF612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подход к нему оборудуется твердым видом покрытия, высота должна составлять не более 90 см для взрослых и не более 70 см для детей.</w:t>
      </w:r>
    </w:p>
    <w:p w14:paraId="7A4CD106" w14:textId="279E9E6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3. Декоративные водоемы сооружаются с использованием рельефа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6FFBBD34"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796658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Общие требования к зонам отдыха</w:t>
      </w:r>
    </w:p>
    <w:p w14:paraId="4FC2E78E"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33A0CCE" w14:textId="5AE7EE6B"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Зоны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территории, предназначенные и обустроенные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активного массового отдыха, купания и рекреации.</w:t>
      </w:r>
    </w:p>
    <w:p w14:paraId="6509E29F" w14:textId="7937C6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Планировка и обустройство зон отдыха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другими маломобильными группами населения, а также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без установки программно-технических комплексов видеонаблюдения,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их подключения в соответствии с требованиями, установленными уполномоченным органом, не допускается.</w:t>
      </w:r>
    </w:p>
    <w:p w14:paraId="4747D8E9" w14:textId="7C67A4BC"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Медпункт</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Помещение медпункта рекомендуется устанавливать площадью не менее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12 кв. м, имеющим естественное и искусственное освещение, водопровод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туалет.</w:t>
      </w:r>
    </w:p>
    <w:p w14:paraId="2A5949BF" w14:textId="1DDC234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(навесы от солнца, лежаки, кабинки для переодевания), туалетные кабины.</w:t>
      </w:r>
    </w:p>
    <w:p w14:paraId="3E6EFBD4"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проектировании озеленения обеспечиваются:</w:t>
      </w:r>
    </w:p>
    <w:p w14:paraId="42BFCCE1" w14:textId="46829D4F"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сохранение травяного покрова, древесно-кустарниковой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прибрежной растительности не менее чем на 80% общей площади зоны отдыха;</w:t>
      </w:r>
    </w:p>
    <w:p w14:paraId="5323BDE9" w14:textId="3718FAEE"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головной дренаж и пр.);</w:t>
      </w:r>
    </w:p>
    <w:p w14:paraId="1D397C3F"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14:paraId="5BC65251" w14:textId="77777777"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Допускается установка пере</w:t>
      </w:r>
      <w:r w:rsidR="00834CEA">
        <w:rPr>
          <w:rFonts w:ascii="Times New Roman" w:hAnsi="Times New Roman" w:cs="Times New Roman"/>
          <w:color w:val="000000" w:themeColor="text1"/>
          <w:sz w:val="28"/>
          <w:szCs w:val="28"/>
        </w:rPr>
        <w:t>движного торгового оборудования:</w:t>
      </w:r>
    </w:p>
    <w:p w14:paraId="49580DAB" w14:textId="01FED405"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sidR="00834CEA">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sidR="00834CEA">
        <w:rPr>
          <w:rFonts w:ascii="Times New Roman" w:hAnsi="Times New Roman" w:cs="Times New Roman"/>
          <w:color w:val="000000" w:themeColor="text1"/>
          <w:sz w:val="28"/>
          <w:szCs w:val="28"/>
        </w:rPr>
        <w:t>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00834CEA">
        <w:rPr>
          <w:rFonts w:ascii="Times New Roman" w:hAnsi="Times New Roman" w:cs="Times New Roman"/>
          <w:color w:val="000000" w:themeColor="text1"/>
          <w:sz w:val="28"/>
          <w:szCs w:val="28"/>
        </w:rPr>
        <w:t>;</w:t>
      </w:r>
    </w:p>
    <w:p w14:paraId="4160463E" w14:textId="24E861DB" w:rsidR="00BB1633" w:rsidRPr="00BB1633" w:rsidRDefault="00834CEA"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Pr>
          <w:rFonts w:ascii="Times New Roman" w:hAnsi="Times New Roman" w:cs="Times New Roman"/>
          <w:color w:val="000000" w:themeColor="text1"/>
          <w:sz w:val="28"/>
          <w:szCs w:val="28"/>
        </w:rPr>
        <w:t>а</w:t>
      </w:r>
      <w:r w:rsidR="00BB1633"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w:t>
      </w:r>
    </w:p>
    <w:p w14:paraId="25738BB2"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CC2F6F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Статья 4</w:t>
      </w:r>
      <w:r w:rsidR="006D49AC">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Парки</w:t>
      </w:r>
    </w:p>
    <w:p w14:paraId="34E6DD5F" w14:textId="281885E8" w:rsidR="00BB1633" w:rsidRPr="00BB1633" w:rsidRDefault="00BB1633" w:rsidP="00834CEA">
      <w:pPr>
        <w:pStyle w:val="ConsPlusNormal"/>
        <w:spacing w:line="276" w:lineRule="auto"/>
        <w:jc w:val="both"/>
        <w:rPr>
          <w:rFonts w:ascii="Times New Roman" w:hAnsi="Times New Roman" w:cs="Times New Roman"/>
          <w:color w:val="000000" w:themeColor="text1"/>
          <w:sz w:val="28"/>
          <w:szCs w:val="28"/>
        </w:rPr>
      </w:pPr>
    </w:p>
    <w:p w14:paraId="17C757C9"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На территории городского округа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w:t>
      </w:r>
    </w:p>
    <w:p w14:paraId="557F7E6E" w14:textId="703260D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Планировка и обустройство парков без приспособления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соответствии с требованиями, установленными уполномоченным органом, не допускается.</w:t>
      </w:r>
    </w:p>
    <w:p w14:paraId="17221595" w14:textId="40483F1D"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к осуществлению деятельности в границах территории данного объекта культурного наследия с соблюдением Федерального </w:t>
      </w:r>
      <w:hyperlink r:id="rId53">
        <w:r w:rsidRPr="00834CEA">
          <w:rPr>
            <w:rFonts w:ascii="Times New Roman" w:hAnsi="Times New Roman" w:cs="Times New Roman"/>
            <w:color w:val="000000" w:themeColor="text1"/>
            <w:sz w:val="28"/>
            <w:szCs w:val="28"/>
          </w:rPr>
          <w:t>закона</w:t>
        </w:r>
      </w:hyperlink>
      <w:r w:rsidRPr="00834CEA">
        <w:rPr>
          <w:rFonts w:ascii="Times New Roman" w:hAnsi="Times New Roman" w:cs="Times New Roman"/>
          <w:color w:val="000000" w:themeColor="text1"/>
          <w:sz w:val="28"/>
          <w:szCs w:val="28"/>
        </w:rPr>
        <w:t xml:space="preserve"> № 73-ФЗ </w:t>
      </w:r>
      <w:r w:rsidR="00834CEA">
        <w:rPr>
          <w:rFonts w:ascii="Times New Roman" w:hAnsi="Times New Roman" w:cs="Times New Roman"/>
          <w:color w:val="000000" w:themeColor="text1"/>
          <w:sz w:val="28"/>
          <w:szCs w:val="28"/>
        </w:rPr>
        <w:br/>
      </w:r>
      <w:r w:rsidR="00E55AA8" w:rsidRPr="00834CEA">
        <w:rPr>
          <w:rFonts w:ascii="Times New Roman" w:hAnsi="Times New Roman" w:cs="Times New Roman"/>
          <w:color w:val="000000" w:themeColor="text1"/>
          <w:sz w:val="28"/>
          <w:szCs w:val="28"/>
        </w:rPr>
        <w:t>«</w:t>
      </w:r>
      <w:r w:rsidRPr="00834CEA">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834CEA">
        <w:rPr>
          <w:rFonts w:ascii="Times New Roman" w:hAnsi="Times New Roman" w:cs="Times New Roman"/>
          <w:color w:val="000000" w:themeColor="text1"/>
          <w:sz w:val="28"/>
          <w:szCs w:val="28"/>
        </w:rPr>
        <w:t>»</w:t>
      </w:r>
      <w:r w:rsidRPr="00834CEA">
        <w:rPr>
          <w:rFonts w:ascii="Times New Roman" w:hAnsi="Times New Roman" w:cs="Times New Roman"/>
          <w:color w:val="000000" w:themeColor="text1"/>
          <w:sz w:val="28"/>
          <w:szCs w:val="28"/>
        </w:rPr>
        <w:t>.</w:t>
      </w:r>
    </w:p>
    <w:p w14:paraId="11A2C3E2"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пользования для целей благоустройства парков осуществляются на основании договоров водопользования, заключенных в соответствии с Водным </w:t>
      </w:r>
      <w:hyperlink r:id="rId54">
        <w:r w:rsidRPr="00834CEA">
          <w:rPr>
            <w:rFonts w:ascii="Times New Roman" w:hAnsi="Times New Roman" w:cs="Times New Roman"/>
            <w:color w:val="000000" w:themeColor="text1"/>
            <w:sz w:val="28"/>
            <w:szCs w:val="28"/>
          </w:rPr>
          <w:t>кодексом</w:t>
        </w:r>
      </w:hyperlink>
      <w:r w:rsidRPr="00834CEA">
        <w:rPr>
          <w:rFonts w:ascii="Times New Roman" w:hAnsi="Times New Roman" w:cs="Times New Roman"/>
          <w:color w:val="000000" w:themeColor="text1"/>
          <w:sz w:val="28"/>
          <w:szCs w:val="28"/>
        </w:rPr>
        <w:t xml:space="preserve"> Российской Федерации.</w:t>
      </w:r>
    </w:p>
    <w:p w14:paraId="2C4164E8"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63C8EDC6"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 случае,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w:t>
      </w:r>
    </w:p>
    <w:p w14:paraId="2E56A870" w14:textId="4E5BF18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в границах земель лесного фонда, предназначение многофункционального парка определяется целевым назначением лесов и выполняемыми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ими полезными функциями.</w:t>
      </w:r>
    </w:p>
    <w:p w14:paraId="4D888C8E" w14:textId="384E07DC"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по использованию земельного участка парка, а в случае, если земельный участок многофункционального парка расположен в границах земель лесного </w:t>
      </w:r>
      <w:r w:rsidRPr="00834CEA">
        <w:rPr>
          <w:rFonts w:ascii="Times New Roman" w:hAnsi="Times New Roman" w:cs="Times New Roman"/>
          <w:color w:val="000000" w:themeColor="text1"/>
          <w:sz w:val="28"/>
          <w:szCs w:val="28"/>
        </w:rPr>
        <w:lastRenderedPageBreak/>
        <w:t>фонда</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лесохозяйственному регламенту лесничества и получившему положительное заключение экспертизы проекту освоения лесов.</w:t>
      </w:r>
    </w:p>
    <w:p w14:paraId="0A850273" w14:textId="24905CC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о зоне парка и о парке в целом; туалеты.</w:t>
      </w:r>
    </w:p>
    <w:p w14:paraId="2BBBA79B" w14:textId="5143768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противоречащей установленным ограничениям по использованию земельного участка.</w:t>
      </w:r>
    </w:p>
    <w:p w14:paraId="5919B721" w14:textId="242658F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4A935450" w14:textId="19B98825"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5. Специализированные парки муниципального образования предназначены для организации специализированных видов отдыха. Состав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количество парковых сооружений, элементы благоустройства, зависят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от тематической направленности парка, определяются заданием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на проектирование и проектным решением, с учетом ограничений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экспертизы проектом освоения лесов.</w:t>
      </w:r>
    </w:p>
    <w:p w14:paraId="11166D69"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6.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247021A6" w14:textId="7DA8C183"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противоречащей установленным ограничениям по использованию земельного участка.</w:t>
      </w:r>
    </w:p>
    <w:p w14:paraId="7CC7A23C" w14:textId="4E14C922"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 случае,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w:t>
      </w:r>
      <w:r w:rsidRPr="00834CEA">
        <w:rPr>
          <w:rFonts w:ascii="Times New Roman" w:hAnsi="Times New Roman" w:cs="Times New Roman"/>
          <w:color w:val="000000" w:themeColor="text1"/>
          <w:sz w:val="28"/>
          <w:szCs w:val="28"/>
        </w:rPr>
        <w:lastRenderedPageBreak/>
        <w:t xml:space="preserve">такого парка благоустраиваются некапитальные строения, сооружения,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11A7DC33" w14:textId="0E74F1A6"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6FB74280"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w:t>
      </w:r>
    </w:p>
    <w:p w14:paraId="647F2E9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9.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7E2C68FE" w14:textId="37672E0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10. Возможно предусматривать ограждение территории парка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установку некапитальных и нестационарных сооружений питания (летние кафе).</w:t>
      </w:r>
    </w:p>
    <w:p w14:paraId="08C4D34F" w14:textId="14E8288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11. В мероприятия по благоустройству парков (парков культуры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отдыха) на территории городского округа, реализация которых осуществляется органами местного самоуправления,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в зависимости от вида, площади, функционального зонирования, местоположения парка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на территории городского округа, результатов общественных обсуждений помимо благоустройства объектов благоустройства, элементов благоустройства допускается включать следующие мероприятия (работы):</w:t>
      </w:r>
    </w:p>
    <w:p w14:paraId="01EB3B12"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разработку архитектурно-планировочной концепции, проекта благоустройства;</w:t>
      </w:r>
    </w:p>
    <w:p w14:paraId="3845CBF3"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68ADFBC6" w14:textId="29689366"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проведение оценки негативного воздействия на водные биологические ресурсы, разработку и проведение компенсационных мероприятий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по устранению последствий негативного воздействия на состояние биоресурсов и среду их обитания;</w:t>
      </w:r>
    </w:p>
    <w:p w14:paraId="75A0CB3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водоотведения, </w:t>
      </w:r>
      <w:r w:rsidRPr="00834CEA">
        <w:rPr>
          <w:rFonts w:ascii="Times New Roman" w:hAnsi="Times New Roman" w:cs="Times New Roman"/>
          <w:color w:val="000000" w:themeColor="text1"/>
          <w:sz w:val="28"/>
          <w:szCs w:val="28"/>
        </w:rPr>
        <w:lastRenderedPageBreak/>
        <w:t>для защиты от наводнений и разрушений берегов водных объектов, комплексов объектов в составе гидротехнических сооружений, объектов водоснабжения, водоотведения, водоисточников технической и питьевой воды;</w:t>
      </w:r>
    </w:p>
    <w:p w14:paraId="34A21471"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выполнение лесохозяйственного регламента лесничества, получившим положительное заключение экспертизы проекта освоения лесов;</w:t>
      </w:r>
    </w:p>
    <w:p w14:paraId="48F703E6"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разработку документации и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w:t>
      </w:r>
    </w:p>
    <w:p w14:paraId="475D6805"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проведение геотехнического мониторинга, рекультивации объекта благоустройства;</w:t>
      </w:r>
    </w:p>
    <w:p w14:paraId="656C5D02" w14:textId="2BEB724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перенос (демонтаж) сетей инженерно-технического обеспечения, иные подготовительные внутриплощадочные работы;</w:t>
      </w:r>
    </w:p>
    <w:p w14:paraId="093903BA"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6B509C8F" w14:textId="028C709B"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области подготовки проектной документации;</w:t>
      </w:r>
    </w:p>
    <w:p w14:paraId="0E92F750"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приобретение и установку программно-технических комплексов видеонаблюдения;</w:t>
      </w:r>
    </w:p>
    <w:p w14:paraId="37267821" w14:textId="60C8971D"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иные работы (мероприятия), предусмотренные государственной (муниципальной) программой, целью которой является повышение качества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комфорта городской среды, концепцией развития парка культуры и отдыха (инфраструктуры парка культуры и отдыха).</w:t>
      </w:r>
    </w:p>
    <w:p w14:paraId="59DB4914"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C8F5BDB"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Сады</w:t>
      </w:r>
    </w:p>
    <w:p w14:paraId="32C3C75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C3F65B"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14:paraId="47CEC40B" w14:textId="5B8A8FA9"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территории сада.</w:t>
      </w:r>
    </w:p>
    <w:p w14:paraId="6243C2AB" w14:textId="138B83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lastRenderedPageBreak/>
        <w:t>«</w:t>
      </w:r>
      <w:r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осветительное оборудование.</w:t>
      </w:r>
    </w:p>
    <w:p w14:paraId="5C9010CE" w14:textId="749D0CD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садов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1DE1A440"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7466F6ED"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Возможно предусматривать размещение ограждения, некапитальных нестационарных сооружений питания.</w:t>
      </w:r>
    </w:p>
    <w:p w14:paraId="2D1BCD79" w14:textId="4801A7D5"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Сады при объектах капитального строительства формируются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1EA659AD" w14:textId="0290849A"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Сад-выставка (скульптуры, цветов, произведений декоративно-прикладного искусства и др.)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экспозиционная территория, действующая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ECAF698" w14:textId="7D3BC2D6"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Сады на крышах могут размещаться на плоских крышах жилых, общественных и производственных объектов капитального строительства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7B63209F"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4E77A4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Бульвары, скверы</w:t>
      </w:r>
    </w:p>
    <w:p w14:paraId="5F4A119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792937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Бульвары и скверы предназначены для организации кратковременного отдыха, прогулок, транзитных пешеходных передвижений.</w:t>
      </w:r>
    </w:p>
    <w:p w14:paraId="0D31325A" w14:textId="4B15070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или контейнеры, осветительное оборудование, оборудование архитектурно-декоративного освещения.</w:t>
      </w:r>
    </w:p>
    <w:p w14:paraId="3365578D" w14:textId="30F9B9C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соответствии с требованиями, установленными уполномоченным органом, не допускается.</w:t>
      </w:r>
    </w:p>
    <w:p w14:paraId="51DC802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3. Покрытие дорожек проектируется преимущественно в виде </w:t>
      </w:r>
      <w:r w:rsidRPr="00834CEA">
        <w:rPr>
          <w:rFonts w:ascii="Times New Roman" w:hAnsi="Times New Roman" w:cs="Times New Roman"/>
          <w:color w:val="000000" w:themeColor="text1"/>
          <w:sz w:val="28"/>
          <w:szCs w:val="28"/>
        </w:rPr>
        <w:lastRenderedPageBreak/>
        <w:t>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132E5B40" w14:textId="77591C8C"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При озеленении скверов используются приемы зрительного расширения озеленяемого пространства.</w:t>
      </w:r>
    </w:p>
    <w:p w14:paraId="746F675C"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70DD2EB4" w14:textId="479BC78E" w:rsidR="00BB1633" w:rsidRPr="00834CEA" w:rsidRDefault="00BB1633" w:rsidP="00834CEA">
      <w:pPr>
        <w:pStyle w:val="ConsPlusTitle"/>
        <w:ind w:firstLine="709"/>
        <w:jc w:val="both"/>
        <w:outlineLvl w:val="2"/>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Статья 4</w:t>
      </w:r>
      <w:r w:rsidR="00264C35" w:rsidRPr="00834CEA">
        <w:rPr>
          <w:rFonts w:ascii="Times New Roman" w:hAnsi="Times New Roman" w:cs="Times New Roman"/>
          <w:color w:val="000000" w:themeColor="text1"/>
          <w:sz w:val="28"/>
          <w:szCs w:val="28"/>
        </w:rPr>
        <w:t>9</w:t>
      </w:r>
      <w:r w:rsidRPr="00834CEA">
        <w:rPr>
          <w:rFonts w:ascii="Times New Roman" w:hAnsi="Times New Roman" w:cs="Times New Roman"/>
          <w:color w:val="000000" w:themeColor="text1"/>
          <w:sz w:val="28"/>
          <w:szCs w:val="28"/>
        </w:rPr>
        <w:t>. Особенности озеленения территорий городского округа</w:t>
      </w:r>
    </w:p>
    <w:p w14:paraId="1F025137"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36F262A7"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0BBF78F0" w14:textId="18737015"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2. На территории городского округа могут использоваться два вида озеленения: стационарное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грунт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мобильное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14:paraId="4B8F419D" w14:textId="4FA0403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до инженерных сетей, зданий, строений, сооружений, размеры комов, ям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траншей для посадки деревьев, и кустарников установлены в </w:t>
      </w:r>
      <w:hyperlink w:anchor="P6129">
        <w:r w:rsidRPr="00834CEA">
          <w:rPr>
            <w:rFonts w:ascii="Times New Roman" w:hAnsi="Times New Roman" w:cs="Times New Roman"/>
            <w:color w:val="000000" w:themeColor="text1"/>
            <w:sz w:val="28"/>
            <w:szCs w:val="28"/>
          </w:rPr>
          <w:t xml:space="preserve">таблицах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1</w:t>
        </w:r>
      </w:hyperlink>
      <w:r w:rsidR="00B533F6" w:rsidRPr="00834CEA">
        <w:rPr>
          <w:rFonts w:ascii="Times New Roman" w:hAnsi="Times New Roman" w:cs="Times New Roman"/>
          <w:color w:val="000000" w:themeColor="text1"/>
          <w:sz w:val="28"/>
          <w:szCs w:val="28"/>
        </w:rPr>
        <w:t xml:space="preserve"> – </w:t>
      </w:r>
      <w:hyperlink w:anchor="P6642">
        <w:r w:rsidRPr="00834CEA">
          <w:rPr>
            <w:rFonts w:ascii="Times New Roman" w:hAnsi="Times New Roman" w:cs="Times New Roman"/>
            <w:color w:val="000000" w:themeColor="text1"/>
            <w:sz w:val="28"/>
            <w:szCs w:val="28"/>
          </w:rPr>
          <w:t>5</w:t>
        </w:r>
      </w:hyperlink>
      <w:r w:rsidRPr="00834CEA">
        <w:rPr>
          <w:rFonts w:ascii="Times New Roman" w:hAnsi="Times New Roman" w:cs="Times New Roman"/>
          <w:color w:val="000000" w:themeColor="text1"/>
          <w:sz w:val="28"/>
          <w:szCs w:val="28"/>
        </w:rPr>
        <w:t xml:space="preserve"> настоящей статьи.</w:t>
      </w:r>
    </w:p>
    <w:p w14:paraId="51D5073D"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городского округа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74839BE1" w14:textId="51CD674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посадке деревьев в зонах действия теплотрасс учитывается фактор прогревания почвы в обе стороны от оси теплотрассы на расстояние: до 2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интенсивное прогревание, 2-6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среднее прогревание,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6-10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слабого. У теплотрасс рекомендуется размещать: липу, клен, сирень, жимолость</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ближе 2 м; тополь, боярышник, кизильник, дерен, лиственницу, </w:t>
      </w:r>
      <w:r w:rsidRPr="00834CEA">
        <w:rPr>
          <w:rFonts w:ascii="Times New Roman" w:hAnsi="Times New Roman" w:cs="Times New Roman"/>
          <w:color w:val="000000" w:themeColor="text1"/>
          <w:sz w:val="28"/>
          <w:szCs w:val="28"/>
        </w:rPr>
        <w:lastRenderedPageBreak/>
        <w:t>березу</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ближе 3-4 м.</w:t>
      </w:r>
    </w:p>
    <w:p w14:paraId="77FFF614" w14:textId="5000306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5. При воздействии неблагоприятных техногенных и климатических факторов на различные территории городского округа формируются защитные зеленые насаждения; при воздействии нескольких факторов выбирается ведущий по интенсивности и (или) наиболее значимый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для функционального назначения территории.</w:t>
      </w:r>
    </w:p>
    <w:p w14:paraId="31905A79" w14:textId="5854192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6. В условиях высокого уровня загрязнения воздуха формируются многорядные древесно-кустарниковые посадки: при хорошем режиме 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закрытого типа (смыкание крон), при плохом режиме 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открытого, фильтрующего типа (несмыкание крон).</w:t>
      </w:r>
    </w:p>
    <w:p w14:paraId="7ADD0035" w14:textId="59779765" w:rsidR="00DB4934" w:rsidRDefault="00DB4934">
      <w:pPr>
        <w:pStyle w:val="ConsPlusNormal"/>
        <w:rPr>
          <w:rFonts w:ascii="Times New Roman" w:hAnsi="Times New Roman" w:cs="Times New Roman"/>
          <w:color w:val="000000" w:themeColor="text1"/>
          <w:sz w:val="20"/>
          <w:szCs w:val="28"/>
        </w:rPr>
      </w:pPr>
    </w:p>
    <w:p w14:paraId="5BF7D9DA" w14:textId="4938968D" w:rsidR="00834CEA" w:rsidRDefault="00834CEA" w:rsidP="00834CEA">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 «Основные типы насаждений».</w:t>
      </w:r>
    </w:p>
    <w:p w14:paraId="6E426C61" w14:textId="77777777" w:rsidR="00834CEA" w:rsidRPr="00834CEA" w:rsidRDefault="00834CEA" w:rsidP="00834CEA">
      <w:pPr>
        <w:pStyle w:val="ConsPlusNormal"/>
        <w:jc w:val="center"/>
        <w:rPr>
          <w:rFonts w:ascii="Times New Roman" w:hAnsi="Times New Roman" w:cs="Times New Roman"/>
          <w:color w:val="000000" w:themeColor="text1"/>
          <w:sz w:val="20"/>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694"/>
        <w:gridCol w:w="708"/>
        <w:gridCol w:w="6379"/>
      </w:tblGrid>
      <w:tr w:rsidR="00834CEA" w:rsidRPr="00BB1633" w14:paraId="3B93343E" w14:textId="77777777" w:rsidTr="00F652B7">
        <w:tc>
          <w:tcPr>
            <w:tcW w:w="3970" w:type="dxa"/>
            <w:gridSpan w:val="2"/>
            <w:vAlign w:val="center"/>
          </w:tcPr>
          <w:p w14:paraId="2A8102E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 ценности</w:t>
            </w:r>
          </w:p>
        </w:tc>
        <w:tc>
          <w:tcPr>
            <w:tcW w:w="7087" w:type="dxa"/>
            <w:gridSpan w:val="2"/>
            <w:vMerge w:val="restart"/>
            <w:vAlign w:val="center"/>
          </w:tcPr>
          <w:p w14:paraId="3259D6D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w:t>
            </w:r>
          </w:p>
        </w:tc>
      </w:tr>
      <w:tr w:rsidR="00834CEA" w:rsidRPr="00BB1633" w14:paraId="2C57D847" w14:textId="77777777" w:rsidTr="00F652B7">
        <w:tc>
          <w:tcPr>
            <w:tcW w:w="1276" w:type="dxa"/>
            <w:vAlign w:val="center"/>
          </w:tcPr>
          <w:p w14:paraId="1948155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w:t>
            </w:r>
          </w:p>
          <w:p w14:paraId="7D66F31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w:t>
            </w:r>
          </w:p>
        </w:tc>
        <w:tc>
          <w:tcPr>
            <w:tcW w:w="2694" w:type="dxa"/>
            <w:vAlign w:val="center"/>
          </w:tcPr>
          <w:p w14:paraId="718855F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Ценность</w:t>
            </w:r>
          </w:p>
        </w:tc>
        <w:tc>
          <w:tcPr>
            <w:tcW w:w="7087" w:type="dxa"/>
            <w:gridSpan w:val="2"/>
            <w:vMerge/>
          </w:tcPr>
          <w:p w14:paraId="165740A6" w14:textId="77777777" w:rsidR="00834CEA" w:rsidRPr="00834CEA" w:rsidRDefault="00834CEA" w:rsidP="00F652B7">
            <w:pPr>
              <w:pStyle w:val="ConsPlusNormal"/>
              <w:rPr>
                <w:rFonts w:ascii="Times New Roman" w:hAnsi="Times New Roman" w:cs="Times New Roman"/>
                <w:color w:val="000000" w:themeColor="text1"/>
                <w:sz w:val="24"/>
                <w:szCs w:val="24"/>
              </w:rPr>
            </w:pPr>
          </w:p>
        </w:tc>
      </w:tr>
      <w:tr w:rsidR="00834CEA" w:rsidRPr="00BB1633" w14:paraId="40DD4E58" w14:textId="77777777" w:rsidTr="00F652B7">
        <w:tc>
          <w:tcPr>
            <w:tcW w:w="11057" w:type="dxa"/>
            <w:gridSpan w:val="4"/>
            <w:vAlign w:val="center"/>
          </w:tcPr>
          <w:p w14:paraId="4110E9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Настоящая таблица не распространяется на лесные насаждения, памятники природы, объекты растительного мира в границах особо охраняемых природных территорий.</w:t>
            </w:r>
          </w:p>
        </w:tc>
      </w:tr>
      <w:tr w:rsidR="00834CEA" w:rsidRPr="00BB1633" w14:paraId="1B2BCC33" w14:textId="77777777" w:rsidTr="00F652B7">
        <w:tc>
          <w:tcPr>
            <w:tcW w:w="1276" w:type="dxa"/>
            <w:vMerge w:val="restart"/>
            <w:vAlign w:val="center"/>
          </w:tcPr>
          <w:p w14:paraId="05136AA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w:t>
            </w:r>
          </w:p>
        </w:tc>
        <w:tc>
          <w:tcPr>
            <w:tcW w:w="2694" w:type="dxa"/>
            <w:vMerge w:val="restart"/>
            <w:vAlign w:val="center"/>
          </w:tcPr>
          <w:p w14:paraId="54F0271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Уникальные, невосполнимые, ценные в экологическом, научном, культурном и эстетическом отношениях</w:t>
            </w:r>
          </w:p>
        </w:tc>
        <w:tc>
          <w:tcPr>
            <w:tcW w:w="708" w:type="dxa"/>
          </w:tcPr>
          <w:p w14:paraId="1C19938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1C3E400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Российской Федерации</w:t>
            </w:r>
          </w:p>
        </w:tc>
      </w:tr>
      <w:tr w:rsidR="00834CEA" w:rsidRPr="00BB1633" w14:paraId="65A7A977" w14:textId="77777777" w:rsidTr="00F652B7">
        <w:tc>
          <w:tcPr>
            <w:tcW w:w="1276" w:type="dxa"/>
            <w:vMerge/>
          </w:tcPr>
          <w:p w14:paraId="7A45911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DB69D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5178DC6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24AB9609"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Московской области</w:t>
            </w:r>
          </w:p>
        </w:tc>
      </w:tr>
      <w:tr w:rsidR="00834CEA" w:rsidRPr="00BB1633" w14:paraId="323B3D5D" w14:textId="77777777" w:rsidTr="00F652B7">
        <w:tc>
          <w:tcPr>
            <w:tcW w:w="1276" w:type="dxa"/>
            <w:vMerge/>
          </w:tcPr>
          <w:p w14:paraId="6C1D1E0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416170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4E7D9C8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3EB3ACA"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 высаженные в рамках праздничных дней и памятных дат</w:t>
            </w:r>
          </w:p>
        </w:tc>
      </w:tr>
      <w:tr w:rsidR="00834CEA" w:rsidRPr="00BB1633" w14:paraId="14C2B99F" w14:textId="77777777" w:rsidTr="00F652B7">
        <w:tc>
          <w:tcPr>
            <w:tcW w:w="1276" w:type="dxa"/>
            <w:vMerge/>
          </w:tcPr>
          <w:p w14:paraId="25ADD46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B49E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640F7A8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tcPr>
          <w:p w14:paraId="40DDB703"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Деревья-долгожители</w:t>
            </w:r>
          </w:p>
        </w:tc>
      </w:tr>
      <w:tr w:rsidR="00834CEA" w:rsidRPr="00BB1633" w14:paraId="6DFCC914" w14:textId="77777777" w:rsidTr="00F652B7">
        <w:tc>
          <w:tcPr>
            <w:tcW w:w="1276" w:type="dxa"/>
            <w:vMerge w:val="restart"/>
            <w:vAlign w:val="center"/>
          </w:tcPr>
          <w:p w14:paraId="0D57BFD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w:t>
            </w:r>
          </w:p>
        </w:tc>
        <w:tc>
          <w:tcPr>
            <w:tcW w:w="2694" w:type="dxa"/>
            <w:vMerge w:val="restart"/>
            <w:vAlign w:val="center"/>
          </w:tcPr>
          <w:p w14:paraId="7A673B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породы</w:t>
            </w:r>
          </w:p>
        </w:tc>
        <w:tc>
          <w:tcPr>
            <w:tcW w:w="708" w:type="dxa"/>
            <w:vAlign w:val="center"/>
          </w:tcPr>
          <w:p w14:paraId="65673C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44899A9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(все виды рода Ель, за исключением группы ценности «Ц»)</w:t>
            </w:r>
          </w:p>
        </w:tc>
      </w:tr>
      <w:tr w:rsidR="00834CEA" w:rsidRPr="00BB1633" w14:paraId="5AAFDDA4" w14:textId="77777777" w:rsidTr="00F652B7">
        <w:tc>
          <w:tcPr>
            <w:tcW w:w="1276" w:type="dxa"/>
            <w:vMerge/>
          </w:tcPr>
          <w:p w14:paraId="15BAFA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3751E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24D94F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55861E1"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(все виды рода Лиственница, за исключением группы ценности «Ц»)</w:t>
            </w:r>
          </w:p>
        </w:tc>
      </w:tr>
      <w:tr w:rsidR="00834CEA" w:rsidRPr="00BB1633" w14:paraId="3C3B69D0" w14:textId="77777777" w:rsidTr="00F652B7">
        <w:tc>
          <w:tcPr>
            <w:tcW w:w="1276" w:type="dxa"/>
            <w:vMerge/>
          </w:tcPr>
          <w:p w14:paraId="27D6B2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8B7F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C9E43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0E93193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Пихта (все виды рода Пихта, за исключением группы ценности «Ц»)</w:t>
            </w:r>
          </w:p>
        </w:tc>
      </w:tr>
      <w:tr w:rsidR="00834CEA" w:rsidRPr="00BB1633" w14:paraId="12F92902" w14:textId="77777777" w:rsidTr="00F652B7">
        <w:tc>
          <w:tcPr>
            <w:tcW w:w="1276" w:type="dxa"/>
            <w:vMerge/>
          </w:tcPr>
          <w:p w14:paraId="4E571CB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EF47AC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41630C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25932A7"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 за исключением группы ценности «Ц»)</w:t>
            </w:r>
          </w:p>
        </w:tc>
      </w:tr>
      <w:tr w:rsidR="00834CEA" w:rsidRPr="00BB1633" w14:paraId="12928648" w14:textId="77777777" w:rsidTr="00F652B7">
        <w:tc>
          <w:tcPr>
            <w:tcW w:w="1276" w:type="dxa"/>
            <w:vMerge/>
          </w:tcPr>
          <w:p w14:paraId="7BA6D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B10207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4B982A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D698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Кедр (все виды рода Кедр, за исключением группы ценности «Ц»)</w:t>
            </w:r>
          </w:p>
        </w:tc>
      </w:tr>
      <w:tr w:rsidR="00834CEA" w:rsidRPr="00BB1633" w14:paraId="079481A9" w14:textId="77777777" w:rsidTr="00F652B7">
        <w:tc>
          <w:tcPr>
            <w:tcW w:w="1276" w:type="dxa"/>
            <w:vMerge/>
          </w:tcPr>
          <w:p w14:paraId="1A362DC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B8813C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E6B67E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97DBBA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 за исключением группы ценности «Ц»)</w:t>
            </w:r>
          </w:p>
        </w:tc>
      </w:tr>
      <w:tr w:rsidR="00834CEA" w:rsidRPr="00BB1633" w14:paraId="5FD8DC82" w14:textId="77777777" w:rsidTr="00F652B7">
        <w:tc>
          <w:tcPr>
            <w:tcW w:w="1276" w:type="dxa"/>
            <w:vMerge/>
          </w:tcPr>
          <w:p w14:paraId="673EE6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314AF8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B9F567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2AC4ED85"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Можжевельник (все виды рода Можжевельник, за исключением группы ценности «Ц»)</w:t>
            </w:r>
          </w:p>
        </w:tc>
      </w:tr>
      <w:tr w:rsidR="00834CEA" w:rsidRPr="00BB1633" w14:paraId="06E992D7" w14:textId="77777777" w:rsidTr="00F652B7">
        <w:tc>
          <w:tcPr>
            <w:tcW w:w="1276" w:type="dxa"/>
            <w:vMerge/>
          </w:tcPr>
          <w:p w14:paraId="1D90553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522380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CCD74C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01070F7B"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Кипарисовик (все виды рода Кипарисовик)</w:t>
            </w:r>
          </w:p>
        </w:tc>
      </w:tr>
      <w:tr w:rsidR="00834CEA" w:rsidRPr="00BB1633" w14:paraId="56BFF01D" w14:textId="77777777" w:rsidTr="00F652B7">
        <w:tc>
          <w:tcPr>
            <w:tcW w:w="1276" w:type="dxa"/>
            <w:vMerge/>
          </w:tcPr>
          <w:p w14:paraId="49B2FB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6A27F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D8BB3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23678E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Туевик (все виды рода Туевик)</w:t>
            </w:r>
          </w:p>
        </w:tc>
      </w:tr>
      <w:tr w:rsidR="00834CEA" w:rsidRPr="00BB1633" w14:paraId="09B9D2E1" w14:textId="77777777" w:rsidTr="00F652B7">
        <w:tc>
          <w:tcPr>
            <w:tcW w:w="1276" w:type="dxa"/>
            <w:vMerge/>
          </w:tcPr>
          <w:p w14:paraId="1C6B7F6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3023C7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7D7BDE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5A9E65F2"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Тсуга (все виды рода Тсуга)</w:t>
            </w:r>
          </w:p>
        </w:tc>
      </w:tr>
      <w:tr w:rsidR="00834CEA" w:rsidRPr="00BB1633" w14:paraId="685C7988" w14:textId="77777777" w:rsidTr="00F652B7">
        <w:tc>
          <w:tcPr>
            <w:tcW w:w="1276" w:type="dxa"/>
            <w:vMerge/>
          </w:tcPr>
          <w:p w14:paraId="38DBACA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E7C1F6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ACD48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1064069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Псевдотсуга (все виды рода Псевдотсуга)</w:t>
            </w:r>
          </w:p>
        </w:tc>
      </w:tr>
      <w:tr w:rsidR="00834CEA" w:rsidRPr="00BB1633" w14:paraId="5EBA6A55" w14:textId="77777777" w:rsidTr="00F652B7">
        <w:tc>
          <w:tcPr>
            <w:tcW w:w="1276" w:type="dxa"/>
            <w:vMerge/>
          </w:tcPr>
          <w:p w14:paraId="3EAF519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6D9D9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E6702A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12</w:t>
            </w:r>
          </w:p>
        </w:tc>
        <w:tc>
          <w:tcPr>
            <w:tcW w:w="6379" w:type="dxa"/>
            <w:vAlign w:val="center"/>
          </w:tcPr>
          <w:p w14:paraId="60DECF0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Криптомерия</w:t>
            </w:r>
          </w:p>
        </w:tc>
      </w:tr>
      <w:tr w:rsidR="00834CEA" w:rsidRPr="00BB1633" w14:paraId="6C55BAFE" w14:textId="77777777" w:rsidTr="00F652B7">
        <w:tc>
          <w:tcPr>
            <w:tcW w:w="1276" w:type="dxa"/>
            <w:vMerge/>
          </w:tcPr>
          <w:p w14:paraId="308E30B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EEF32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EF22A5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13</w:t>
            </w:r>
          </w:p>
        </w:tc>
        <w:tc>
          <w:tcPr>
            <w:tcW w:w="6379" w:type="dxa"/>
            <w:vAlign w:val="center"/>
          </w:tcPr>
          <w:p w14:paraId="6B4FB81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Сциадопитис</w:t>
            </w:r>
          </w:p>
        </w:tc>
      </w:tr>
      <w:tr w:rsidR="00834CEA" w:rsidRPr="00BB1633" w14:paraId="30C26639" w14:textId="77777777" w:rsidTr="00F652B7">
        <w:tc>
          <w:tcPr>
            <w:tcW w:w="1276" w:type="dxa"/>
            <w:vMerge/>
          </w:tcPr>
          <w:p w14:paraId="2FF3997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F54039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51A6DA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14</w:t>
            </w:r>
          </w:p>
        </w:tc>
        <w:tc>
          <w:tcPr>
            <w:tcW w:w="6379" w:type="dxa"/>
            <w:vAlign w:val="center"/>
          </w:tcPr>
          <w:p w14:paraId="21ED898B"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Метасеквойя</w:t>
            </w:r>
          </w:p>
        </w:tc>
      </w:tr>
      <w:tr w:rsidR="00834CEA" w:rsidRPr="00BB1633" w14:paraId="0AA02700" w14:textId="77777777" w:rsidTr="00F652B7">
        <w:tc>
          <w:tcPr>
            <w:tcW w:w="1276" w:type="dxa"/>
            <w:vMerge/>
          </w:tcPr>
          <w:p w14:paraId="2CD8728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6AF368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ACBD8C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15</w:t>
            </w:r>
          </w:p>
        </w:tc>
        <w:tc>
          <w:tcPr>
            <w:tcW w:w="6379" w:type="dxa"/>
            <w:vAlign w:val="center"/>
          </w:tcPr>
          <w:p w14:paraId="4948D85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Тис (все виды рода Тис, за исключением группы ценности «Ц»)</w:t>
            </w:r>
          </w:p>
        </w:tc>
      </w:tr>
      <w:tr w:rsidR="00834CEA" w:rsidRPr="00BB1633" w14:paraId="18D5630A" w14:textId="77777777" w:rsidTr="00F652B7">
        <w:tc>
          <w:tcPr>
            <w:tcW w:w="1276" w:type="dxa"/>
            <w:vMerge w:val="restart"/>
            <w:vAlign w:val="center"/>
          </w:tcPr>
          <w:p w14:paraId="3D04D09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w:t>
            </w:r>
          </w:p>
        </w:tc>
        <w:tc>
          <w:tcPr>
            <w:tcW w:w="2694" w:type="dxa"/>
            <w:vMerge w:val="restart"/>
            <w:vAlign w:val="center"/>
          </w:tcPr>
          <w:p w14:paraId="7CC3F7E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Особо ценные лиственные древесные породы</w:t>
            </w:r>
          </w:p>
        </w:tc>
        <w:tc>
          <w:tcPr>
            <w:tcW w:w="708" w:type="dxa"/>
            <w:vAlign w:val="center"/>
          </w:tcPr>
          <w:p w14:paraId="050AC6E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097CEE7A"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Акация белая (за исключением группы ценности «Ц»)</w:t>
            </w:r>
          </w:p>
        </w:tc>
      </w:tr>
      <w:tr w:rsidR="00834CEA" w:rsidRPr="00BB1633" w14:paraId="0881822B" w14:textId="77777777" w:rsidTr="00F652B7">
        <w:tc>
          <w:tcPr>
            <w:tcW w:w="1276" w:type="dxa"/>
            <w:vMerge/>
          </w:tcPr>
          <w:p w14:paraId="4D452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173059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4AA1CA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D198EA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Бархат (все виды рода Бархат, за исключением группы ценности «Ц»)</w:t>
            </w:r>
          </w:p>
        </w:tc>
      </w:tr>
      <w:tr w:rsidR="00834CEA" w:rsidRPr="00BB1633" w14:paraId="46B35FF9" w14:textId="77777777" w:rsidTr="00F652B7">
        <w:tc>
          <w:tcPr>
            <w:tcW w:w="1276" w:type="dxa"/>
            <w:vMerge/>
          </w:tcPr>
          <w:p w14:paraId="6B6B70C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3D2753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BE84AD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698C4EA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(все виды рода Вяз, за исключением группы ценности «Ц»)</w:t>
            </w:r>
          </w:p>
        </w:tc>
      </w:tr>
      <w:tr w:rsidR="00834CEA" w:rsidRPr="00BB1633" w14:paraId="009575EE" w14:textId="77777777" w:rsidTr="00F652B7">
        <w:tc>
          <w:tcPr>
            <w:tcW w:w="1276" w:type="dxa"/>
            <w:vMerge/>
          </w:tcPr>
          <w:p w14:paraId="6A75A97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EF374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CD7A12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174D03B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 за исключением группы ценности «Ц»)</w:t>
            </w:r>
          </w:p>
        </w:tc>
      </w:tr>
      <w:tr w:rsidR="00834CEA" w:rsidRPr="00BB1633" w14:paraId="56BACC65" w14:textId="77777777" w:rsidTr="00F652B7">
        <w:tc>
          <w:tcPr>
            <w:tcW w:w="1276" w:type="dxa"/>
            <w:vMerge/>
          </w:tcPr>
          <w:p w14:paraId="00D9E02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786CC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3F2711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46E83EB7"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белая (за исключением группы ценности «Ц»)</w:t>
            </w:r>
          </w:p>
        </w:tc>
      </w:tr>
      <w:tr w:rsidR="00834CEA" w:rsidRPr="00BB1633" w14:paraId="507997D3" w14:textId="77777777" w:rsidTr="00F652B7">
        <w:tc>
          <w:tcPr>
            <w:tcW w:w="1276" w:type="dxa"/>
            <w:vMerge/>
          </w:tcPr>
          <w:p w14:paraId="5740175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CBED2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A55996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00EAF30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(все виды рода Каштан, за исключением группы ценности «Ц»)</w:t>
            </w:r>
          </w:p>
        </w:tc>
      </w:tr>
      <w:tr w:rsidR="00834CEA" w:rsidRPr="00BB1633" w14:paraId="4DB23680" w14:textId="77777777" w:rsidTr="00F652B7">
        <w:tc>
          <w:tcPr>
            <w:tcW w:w="1276" w:type="dxa"/>
            <w:vMerge/>
          </w:tcPr>
          <w:p w14:paraId="63C25C6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25FF68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681260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439BDE7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(все виды рода Клен, за исключением группы ценности «Ц», клена ясенелистного)</w:t>
            </w:r>
          </w:p>
        </w:tc>
      </w:tr>
      <w:tr w:rsidR="00834CEA" w:rsidRPr="00BB1633" w14:paraId="432F4CD7" w14:textId="77777777" w:rsidTr="00F652B7">
        <w:tc>
          <w:tcPr>
            <w:tcW w:w="1276" w:type="dxa"/>
            <w:vMerge/>
          </w:tcPr>
          <w:p w14:paraId="48E199F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1DCDE9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5522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1A0EC1D8"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 за исключением группы ценности «Ц»)</w:t>
            </w:r>
          </w:p>
        </w:tc>
      </w:tr>
      <w:tr w:rsidR="00834CEA" w:rsidRPr="00BB1633" w14:paraId="68626AB6" w14:textId="77777777" w:rsidTr="00F652B7">
        <w:tc>
          <w:tcPr>
            <w:tcW w:w="1276" w:type="dxa"/>
            <w:vMerge/>
          </w:tcPr>
          <w:p w14:paraId="08A3B7F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BD61D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2D373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51ACAC7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Лох (все виды рода Лох, за исключением группы ценности «Ц»)</w:t>
            </w:r>
          </w:p>
        </w:tc>
      </w:tr>
      <w:tr w:rsidR="00834CEA" w:rsidRPr="00BB1633" w14:paraId="2B44FB8C" w14:textId="77777777" w:rsidTr="00F652B7">
        <w:tc>
          <w:tcPr>
            <w:tcW w:w="1276" w:type="dxa"/>
            <w:vMerge/>
          </w:tcPr>
          <w:p w14:paraId="22A4BB8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BA39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73FA3F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7F81A28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Орех, Лещина (все виды рода Орех, за исключением группы ценности «Ц»)</w:t>
            </w:r>
          </w:p>
        </w:tc>
      </w:tr>
      <w:tr w:rsidR="00834CEA" w:rsidRPr="00BB1633" w14:paraId="16B93F6C" w14:textId="77777777" w:rsidTr="00F652B7">
        <w:tc>
          <w:tcPr>
            <w:tcW w:w="1276" w:type="dxa"/>
            <w:vMerge/>
          </w:tcPr>
          <w:p w14:paraId="1072EFE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6ADDD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2CD684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0D267092"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 за исключением группы ценности «Ц»)</w:t>
            </w:r>
          </w:p>
        </w:tc>
      </w:tr>
      <w:tr w:rsidR="00834CEA" w:rsidRPr="00BB1633" w14:paraId="4FBF8D92" w14:textId="77777777" w:rsidTr="00F652B7">
        <w:tc>
          <w:tcPr>
            <w:tcW w:w="1276" w:type="dxa"/>
            <w:vMerge w:val="restart"/>
            <w:vAlign w:val="center"/>
          </w:tcPr>
          <w:p w14:paraId="5BC2D66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w:t>
            </w:r>
          </w:p>
        </w:tc>
        <w:tc>
          <w:tcPr>
            <w:tcW w:w="2694" w:type="dxa"/>
            <w:vMerge w:val="restart"/>
            <w:vAlign w:val="center"/>
          </w:tcPr>
          <w:p w14:paraId="5CA8ABF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Ценные лиственные древесные породы</w:t>
            </w:r>
          </w:p>
        </w:tc>
        <w:tc>
          <w:tcPr>
            <w:tcW w:w="708" w:type="dxa"/>
            <w:vAlign w:val="center"/>
          </w:tcPr>
          <w:p w14:paraId="4DD9646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27ED256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Береза (все виды рода Береза, за исключением группы ценности «Ц»)</w:t>
            </w:r>
          </w:p>
        </w:tc>
      </w:tr>
      <w:tr w:rsidR="00834CEA" w:rsidRPr="00BB1633" w14:paraId="2ED884DC" w14:textId="77777777" w:rsidTr="00F652B7">
        <w:tc>
          <w:tcPr>
            <w:tcW w:w="1276" w:type="dxa"/>
            <w:vMerge/>
          </w:tcPr>
          <w:p w14:paraId="02A6EEA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1D997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F9531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98CEF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на штамбе</w:t>
            </w:r>
          </w:p>
        </w:tc>
      </w:tr>
      <w:tr w:rsidR="00834CEA" w:rsidRPr="00BB1633" w14:paraId="62A487AD" w14:textId="77777777" w:rsidTr="00F652B7">
        <w:tc>
          <w:tcPr>
            <w:tcW w:w="1276" w:type="dxa"/>
            <w:vMerge/>
          </w:tcPr>
          <w:p w14:paraId="436DA94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044CA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CFD9B8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2844635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Декоративные плодовые деревья и кустарники (все виды родов Яблоня, Слива, Груша, Вишня, Абрикос)</w:t>
            </w:r>
          </w:p>
        </w:tc>
      </w:tr>
      <w:tr w:rsidR="00834CEA" w:rsidRPr="00BB1633" w14:paraId="4A81284F" w14:textId="77777777" w:rsidTr="00F652B7">
        <w:tc>
          <w:tcPr>
            <w:tcW w:w="1276" w:type="dxa"/>
            <w:vMerge/>
          </w:tcPr>
          <w:p w14:paraId="5CF5EE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BB8D9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333E4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28D690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 за исключением группы ценности «Ц»)</w:t>
            </w:r>
          </w:p>
        </w:tc>
      </w:tr>
      <w:tr w:rsidR="00834CEA" w:rsidRPr="00BB1633" w14:paraId="5C0432B3" w14:textId="77777777" w:rsidTr="00F652B7">
        <w:tc>
          <w:tcPr>
            <w:tcW w:w="1276" w:type="dxa"/>
            <w:vMerge/>
          </w:tcPr>
          <w:p w14:paraId="57F4425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A266D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15102E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E930D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Сирень (все виды рода Сирень, за исключением группы ценности «Ц»)</w:t>
            </w:r>
          </w:p>
        </w:tc>
      </w:tr>
      <w:tr w:rsidR="00834CEA" w:rsidRPr="00BB1633" w14:paraId="45EECD94" w14:textId="77777777" w:rsidTr="00F652B7">
        <w:tc>
          <w:tcPr>
            <w:tcW w:w="1276" w:type="dxa"/>
            <w:vMerge/>
          </w:tcPr>
          <w:p w14:paraId="2819ED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5A63E2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5AAD1C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53FA6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белый (за исключением группы ценности «Ц»)</w:t>
            </w:r>
          </w:p>
        </w:tc>
      </w:tr>
      <w:tr w:rsidR="00834CEA" w:rsidRPr="00BB1633" w14:paraId="0905725A" w14:textId="77777777" w:rsidTr="00F652B7">
        <w:tc>
          <w:tcPr>
            <w:tcW w:w="1276" w:type="dxa"/>
            <w:vMerge/>
          </w:tcPr>
          <w:p w14:paraId="75518F1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4EA530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C7FCA8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0D8A2DA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пирамидальный (за исключением группы ценности «Ц»)</w:t>
            </w:r>
          </w:p>
        </w:tc>
      </w:tr>
      <w:tr w:rsidR="00834CEA" w:rsidRPr="00BB1633" w14:paraId="2CF9BCC8" w14:textId="77777777" w:rsidTr="00F652B7">
        <w:tc>
          <w:tcPr>
            <w:tcW w:w="1276" w:type="dxa"/>
            <w:vMerge/>
          </w:tcPr>
          <w:p w14:paraId="310099A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F133C8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00730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4ED06D3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Черемуха (все виды рода Черемуха, за исключением группы ценности «Ц»)</w:t>
            </w:r>
          </w:p>
        </w:tc>
      </w:tr>
      <w:tr w:rsidR="00834CEA" w:rsidRPr="00BB1633" w14:paraId="7EFEA523" w14:textId="77777777" w:rsidTr="00F652B7">
        <w:tc>
          <w:tcPr>
            <w:tcW w:w="1276" w:type="dxa"/>
            <w:vMerge/>
          </w:tcPr>
          <w:p w14:paraId="03CBFF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40935D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645B4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150F175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Самшит (все виды рода Самшит, за исключением группы ценности «Ц»)</w:t>
            </w:r>
          </w:p>
        </w:tc>
      </w:tr>
      <w:tr w:rsidR="00834CEA" w:rsidRPr="00BB1633" w14:paraId="23BB81B6" w14:textId="77777777" w:rsidTr="00F652B7">
        <w:tc>
          <w:tcPr>
            <w:tcW w:w="1276" w:type="dxa"/>
            <w:vMerge/>
          </w:tcPr>
          <w:p w14:paraId="0A1235B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7A272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DFF84F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3E9CE2F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Жимолость (все виды рода Жимолость, за исключением группы ценности «Ц»)</w:t>
            </w:r>
          </w:p>
        </w:tc>
      </w:tr>
      <w:tr w:rsidR="00834CEA" w:rsidRPr="00BB1633" w14:paraId="12AE228C" w14:textId="77777777" w:rsidTr="00F652B7">
        <w:tc>
          <w:tcPr>
            <w:tcW w:w="1276" w:type="dxa"/>
            <w:vMerge w:val="restart"/>
            <w:vAlign w:val="center"/>
          </w:tcPr>
          <w:p w14:paraId="6B6BD92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III</w:t>
            </w:r>
          </w:p>
        </w:tc>
        <w:tc>
          <w:tcPr>
            <w:tcW w:w="2694" w:type="dxa"/>
            <w:vMerge w:val="restart"/>
            <w:vAlign w:val="center"/>
          </w:tcPr>
          <w:p w14:paraId="2376127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Малоценные</w:t>
            </w:r>
          </w:p>
          <w:p w14:paraId="03B05281"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w:t>
            </w:r>
          </w:p>
        </w:tc>
        <w:tc>
          <w:tcPr>
            <w:tcW w:w="708" w:type="dxa"/>
            <w:vAlign w:val="center"/>
          </w:tcPr>
          <w:p w14:paraId="1E59D37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7712435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(все виды рода Ива, за исключением групп ценности «Ц», «I»)</w:t>
            </w:r>
          </w:p>
        </w:tc>
      </w:tr>
      <w:tr w:rsidR="00834CEA" w:rsidRPr="00BB1633" w14:paraId="0FA26964" w14:textId="77777777" w:rsidTr="00F652B7">
        <w:tc>
          <w:tcPr>
            <w:tcW w:w="1276" w:type="dxa"/>
            <w:vMerge/>
          </w:tcPr>
          <w:p w14:paraId="3D70025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D16A74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91B7F2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EE9850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Ольха (все виды рода Ольха, за исключением групп ценности «Ц»)</w:t>
            </w:r>
          </w:p>
        </w:tc>
      </w:tr>
      <w:tr w:rsidR="00834CEA" w:rsidRPr="00BB1633" w14:paraId="46E86801" w14:textId="77777777" w:rsidTr="00F652B7">
        <w:tc>
          <w:tcPr>
            <w:tcW w:w="1276" w:type="dxa"/>
            <w:vMerge/>
          </w:tcPr>
          <w:p w14:paraId="64B1EC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E8C2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13C68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EB312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(все виды рода Тополь, за исключением групп ценности «Ц», «I»)</w:t>
            </w:r>
          </w:p>
        </w:tc>
      </w:tr>
      <w:tr w:rsidR="00834CEA" w:rsidRPr="00BB1633" w14:paraId="4088C197" w14:textId="77777777" w:rsidTr="00F652B7">
        <w:tc>
          <w:tcPr>
            <w:tcW w:w="1276" w:type="dxa"/>
            <w:vMerge/>
          </w:tcPr>
          <w:p w14:paraId="5CEACA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668608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D4CF45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C457AE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 не указанные в группах «Ц», «Х», «I», «II», «III» и не являющиеся вредными инвазивными зелеными насаждениями</w:t>
            </w:r>
          </w:p>
        </w:tc>
      </w:tr>
    </w:tbl>
    <w:p w14:paraId="67650BC2" w14:textId="77777777" w:rsidR="00834CEA" w:rsidRPr="00BB1633" w:rsidRDefault="00834CEA">
      <w:pPr>
        <w:pStyle w:val="ConsPlusNormal"/>
        <w:rPr>
          <w:rFonts w:ascii="Times New Roman" w:hAnsi="Times New Roman" w:cs="Times New Roman"/>
          <w:color w:val="000000" w:themeColor="text1"/>
          <w:sz w:val="28"/>
          <w:szCs w:val="28"/>
        </w:rPr>
        <w:sectPr w:rsidR="00834CEA" w:rsidRPr="00BB1633">
          <w:pgSz w:w="11905" w:h="16838"/>
          <w:pgMar w:top="1134" w:right="850" w:bottom="1134" w:left="1701" w:header="0" w:footer="0" w:gutter="0"/>
          <w:cols w:space="720"/>
          <w:titlePg/>
        </w:sectPr>
      </w:pPr>
    </w:p>
    <w:p w14:paraId="0BAB7C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4CCE26F7" w14:textId="13C4140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Особенности назначаемых к пересадке деревьев</w:t>
      </w:r>
      <w:r w:rsidR="00E55AA8">
        <w:rPr>
          <w:rFonts w:ascii="Times New Roman" w:hAnsi="Times New Roman" w:cs="Times New Roman"/>
          <w:color w:val="000000" w:themeColor="text1"/>
          <w:sz w:val="28"/>
          <w:szCs w:val="28"/>
        </w:rPr>
        <w:t>»</w:t>
      </w:r>
    </w:p>
    <w:p w14:paraId="1BB9BA42" w14:textId="77777777" w:rsidR="00BB1633" w:rsidRPr="00834CEA" w:rsidRDefault="00BB1633">
      <w:pPr>
        <w:pStyle w:val="ConsPlusNormal"/>
        <w:jc w:val="both"/>
        <w:rPr>
          <w:rFonts w:ascii="Times New Roman" w:hAnsi="Times New Roman" w:cs="Times New Roman"/>
          <w:color w:val="000000" w:themeColor="text1"/>
          <w:sz w:val="24"/>
          <w:szCs w:val="24"/>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1843"/>
        <w:gridCol w:w="1559"/>
        <w:gridCol w:w="1701"/>
        <w:gridCol w:w="1417"/>
        <w:gridCol w:w="1701"/>
      </w:tblGrid>
      <w:tr w:rsidR="00BB1633" w:rsidRPr="00834CEA" w14:paraId="7FC63CD4" w14:textId="77777777" w:rsidTr="009E61CB">
        <w:tc>
          <w:tcPr>
            <w:tcW w:w="567" w:type="dxa"/>
            <w:vMerge w:val="restart"/>
            <w:vAlign w:val="center"/>
          </w:tcPr>
          <w:p w14:paraId="3F2B385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п/п</w:t>
            </w:r>
          </w:p>
        </w:tc>
        <w:tc>
          <w:tcPr>
            <w:tcW w:w="2127" w:type="dxa"/>
            <w:vMerge w:val="restart"/>
            <w:vAlign w:val="center"/>
          </w:tcPr>
          <w:p w14:paraId="781E1F1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Краткие характеристики мест произрастания</w:t>
            </w:r>
          </w:p>
        </w:tc>
        <w:tc>
          <w:tcPr>
            <w:tcW w:w="6520" w:type="dxa"/>
            <w:gridSpan w:val="4"/>
            <w:vAlign w:val="center"/>
          </w:tcPr>
          <w:p w14:paraId="369B0D3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Ориентировочные характеристики пересаживаемых деревьев</w:t>
            </w:r>
          </w:p>
        </w:tc>
        <w:tc>
          <w:tcPr>
            <w:tcW w:w="1701" w:type="dxa"/>
            <w:vAlign w:val="center"/>
          </w:tcPr>
          <w:p w14:paraId="7556033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Оптимальные места посадки пересаживаемых деревьев</w:t>
            </w:r>
          </w:p>
        </w:tc>
      </w:tr>
      <w:tr w:rsidR="00BB1633" w:rsidRPr="00834CEA" w14:paraId="49EE097C" w14:textId="77777777" w:rsidTr="009E61CB">
        <w:tc>
          <w:tcPr>
            <w:tcW w:w="567" w:type="dxa"/>
            <w:vMerge/>
          </w:tcPr>
          <w:p w14:paraId="731887ED"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23732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E047F5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Пересаживаемые деревья</w:t>
            </w:r>
          </w:p>
        </w:tc>
        <w:tc>
          <w:tcPr>
            <w:tcW w:w="1559" w:type="dxa"/>
            <w:vAlign w:val="center"/>
          </w:tcPr>
          <w:p w14:paraId="6D96424F"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Предельный max диаметр ствола пересаживаемых деревьев (см)</w:t>
            </w:r>
          </w:p>
        </w:tc>
        <w:tc>
          <w:tcPr>
            <w:tcW w:w="1701" w:type="dxa"/>
            <w:vAlign w:val="center"/>
          </w:tcPr>
          <w:p w14:paraId="387ACDC1"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Ориентировочная высота пересаживаемых деревьев (м)</w:t>
            </w:r>
          </w:p>
        </w:tc>
        <w:tc>
          <w:tcPr>
            <w:tcW w:w="1417" w:type="dxa"/>
            <w:vAlign w:val="center"/>
          </w:tcPr>
          <w:p w14:paraId="5A34451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Рекомендации по обрезке при подготовке к пересадке</w:t>
            </w:r>
          </w:p>
        </w:tc>
        <w:tc>
          <w:tcPr>
            <w:tcW w:w="1701" w:type="dxa"/>
          </w:tcPr>
          <w:p w14:paraId="224B9DB6"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BB4EF26" w14:textId="77777777" w:rsidTr="009E61CB">
        <w:tc>
          <w:tcPr>
            <w:tcW w:w="567" w:type="dxa"/>
            <w:vMerge w:val="restart"/>
            <w:vAlign w:val="center"/>
          </w:tcPr>
          <w:p w14:paraId="4BEEC6F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2127" w:type="dxa"/>
            <w:vMerge w:val="restart"/>
            <w:vAlign w:val="center"/>
          </w:tcPr>
          <w:p w14:paraId="2254DC2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Здоровые деревья растут без бокового затенения. Расстояние до соседних деревьев не менее 3 м. Кроны хорошо развиты.</w:t>
            </w:r>
          </w:p>
        </w:tc>
        <w:tc>
          <w:tcPr>
            <w:tcW w:w="1843" w:type="dxa"/>
            <w:vAlign w:val="center"/>
          </w:tcPr>
          <w:p w14:paraId="2C8EDB3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 высота штамба не более 2,2 м, до 10 скелетных ветвей</w:t>
            </w:r>
          </w:p>
        </w:tc>
        <w:tc>
          <w:tcPr>
            <w:tcW w:w="1559" w:type="dxa"/>
            <w:vAlign w:val="center"/>
          </w:tcPr>
          <w:p w14:paraId="7F7CFABC"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78AC071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7A99D77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прочистка кроны, незначительная обрезка</w:t>
            </w:r>
          </w:p>
        </w:tc>
        <w:tc>
          <w:tcPr>
            <w:tcW w:w="1701" w:type="dxa"/>
            <w:vMerge w:val="restart"/>
            <w:vAlign w:val="center"/>
          </w:tcPr>
          <w:p w14:paraId="7AEB309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rsidR="00BB1633" w:rsidRPr="00834CEA" w14:paraId="7689748B" w14:textId="77777777" w:rsidTr="009E61CB">
        <w:tc>
          <w:tcPr>
            <w:tcW w:w="567" w:type="dxa"/>
            <w:vMerge/>
          </w:tcPr>
          <w:p w14:paraId="57473E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343E872"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F394BC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 диаметр кроны не более 2 м</w:t>
            </w:r>
          </w:p>
        </w:tc>
        <w:tc>
          <w:tcPr>
            <w:tcW w:w="1559" w:type="dxa"/>
            <w:vAlign w:val="center"/>
          </w:tcPr>
          <w:p w14:paraId="141D26D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3D6841F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63B6EF6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C0C14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894278" w14:textId="77777777" w:rsidTr="009E61CB">
        <w:tc>
          <w:tcPr>
            <w:tcW w:w="567" w:type="dxa"/>
            <w:vMerge w:val="restart"/>
            <w:vAlign w:val="center"/>
          </w:tcPr>
          <w:p w14:paraId="1248E7E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2127" w:type="dxa"/>
            <w:vMerge w:val="restart"/>
            <w:vAlign w:val="center"/>
          </w:tcPr>
          <w:p w14:paraId="11F5D9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3 м. Кроны хорошо развиты.</w:t>
            </w:r>
          </w:p>
        </w:tc>
        <w:tc>
          <w:tcPr>
            <w:tcW w:w="1843" w:type="dxa"/>
            <w:vAlign w:val="center"/>
          </w:tcPr>
          <w:p w14:paraId="1FAF30C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w:t>
            </w:r>
          </w:p>
        </w:tc>
        <w:tc>
          <w:tcPr>
            <w:tcW w:w="1559" w:type="dxa"/>
            <w:vAlign w:val="center"/>
          </w:tcPr>
          <w:p w14:paraId="1EEF2B9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58673B6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tcPr>
          <w:p w14:paraId="0B5DF3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2E41E20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BB1633" w:rsidRPr="00834CEA" w14:paraId="7CAB4B9C" w14:textId="77777777" w:rsidTr="009E61CB">
        <w:tc>
          <w:tcPr>
            <w:tcW w:w="567" w:type="dxa"/>
            <w:vMerge/>
          </w:tcPr>
          <w:p w14:paraId="1CC7CF3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865076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6D9205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w:t>
            </w:r>
          </w:p>
        </w:tc>
        <w:tc>
          <w:tcPr>
            <w:tcW w:w="1559" w:type="dxa"/>
            <w:vAlign w:val="center"/>
          </w:tcPr>
          <w:p w14:paraId="22BB1029"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7D67CB3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11EBBA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B4D39B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FE2C73E" w14:textId="77777777" w:rsidTr="009E61CB">
        <w:tc>
          <w:tcPr>
            <w:tcW w:w="567" w:type="dxa"/>
            <w:vMerge w:val="restart"/>
            <w:vAlign w:val="center"/>
          </w:tcPr>
          <w:p w14:paraId="528099B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2127" w:type="dxa"/>
            <w:vMerge w:val="restart"/>
            <w:vAlign w:val="center"/>
          </w:tcPr>
          <w:p w14:paraId="2A9670B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при боковом затенении. 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tc>
        <w:tc>
          <w:tcPr>
            <w:tcW w:w="1843" w:type="dxa"/>
            <w:vAlign w:val="center"/>
          </w:tcPr>
          <w:p w14:paraId="686F689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татарский</w:t>
            </w:r>
          </w:p>
        </w:tc>
        <w:tc>
          <w:tcPr>
            <w:tcW w:w="1559" w:type="dxa"/>
            <w:vMerge w:val="restart"/>
            <w:vAlign w:val="center"/>
          </w:tcPr>
          <w:p w14:paraId="150C143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w:t>
            </w:r>
          </w:p>
        </w:tc>
        <w:tc>
          <w:tcPr>
            <w:tcW w:w="1701" w:type="dxa"/>
            <w:vMerge w:val="restart"/>
            <w:vAlign w:val="center"/>
          </w:tcPr>
          <w:p w14:paraId="0B71488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13F7E06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27695B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1381027" w14:textId="77777777" w:rsidTr="009E61CB">
        <w:tc>
          <w:tcPr>
            <w:tcW w:w="567" w:type="dxa"/>
            <w:vMerge/>
          </w:tcPr>
          <w:p w14:paraId="0A0261C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86ECBD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D8FC7A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приречный</w:t>
            </w:r>
          </w:p>
        </w:tc>
        <w:tc>
          <w:tcPr>
            <w:tcW w:w="1559" w:type="dxa"/>
            <w:vMerge/>
          </w:tcPr>
          <w:p w14:paraId="3FEC5BB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875EE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950EBE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077064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671EC1" w14:textId="77777777" w:rsidTr="009E61CB">
        <w:tc>
          <w:tcPr>
            <w:tcW w:w="567" w:type="dxa"/>
            <w:vMerge/>
          </w:tcPr>
          <w:p w14:paraId="0ED0A3E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52BA98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7149CF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w:t>
            </w:r>
          </w:p>
        </w:tc>
        <w:tc>
          <w:tcPr>
            <w:tcW w:w="1559" w:type="dxa"/>
            <w:vMerge/>
          </w:tcPr>
          <w:p w14:paraId="5CD70E5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4E12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B2A50C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6922C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96E340C" w14:textId="77777777" w:rsidTr="009E61CB">
        <w:tc>
          <w:tcPr>
            <w:tcW w:w="567" w:type="dxa"/>
            <w:vMerge/>
          </w:tcPr>
          <w:p w14:paraId="1413A7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109293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77E781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w:t>
            </w:r>
          </w:p>
        </w:tc>
        <w:tc>
          <w:tcPr>
            <w:tcW w:w="1559" w:type="dxa"/>
            <w:vMerge/>
          </w:tcPr>
          <w:p w14:paraId="79D31AF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2BF8B6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95364C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F4D096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2A32759" w14:textId="77777777" w:rsidTr="009E61CB">
        <w:tc>
          <w:tcPr>
            <w:tcW w:w="567" w:type="dxa"/>
            <w:vMerge/>
          </w:tcPr>
          <w:p w14:paraId="33CF675C"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6BCF45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F65EC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штамбовый</w:t>
            </w:r>
          </w:p>
        </w:tc>
        <w:tc>
          <w:tcPr>
            <w:tcW w:w="1559" w:type="dxa"/>
            <w:vMerge/>
          </w:tcPr>
          <w:p w14:paraId="4B9E184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B1774C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DE6D2B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B2EEF6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6A644A" w14:textId="77777777" w:rsidTr="009E61CB">
        <w:tc>
          <w:tcPr>
            <w:tcW w:w="567" w:type="dxa"/>
            <w:vMerge/>
          </w:tcPr>
          <w:p w14:paraId="18294E83"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3B5AE8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BF4B6E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w:t>
            </w:r>
          </w:p>
        </w:tc>
        <w:tc>
          <w:tcPr>
            <w:tcW w:w="1559" w:type="dxa"/>
            <w:vMerge/>
          </w:tcPr>
          <w:p w14:paraId="2619713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18445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302616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D603F5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14A19DE" w14:textId="77777777" w:rsidTr="009E61CB">
        <w:tc>
          <w:tcPr>
            <w:tcW w:w="567" w:type="dxa"/>
            <w:vMerge/>
          </w:tcPr>
          <w:p w14:paraId="7C963E8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AE8A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ABFC2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w:t>
            </w:r>
          </w:p>
        </w:tc>
        <w:tc>
          <w:tcPr>
            <w:tcW w:w="1559" w:type="dxa"/>
            <w:vMerge/>
          </w:tcPr>
          <w:p w14:paraId="698CFA4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696EF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7D40F3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5998D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76E99" w14:textId="77777777" w:rsidTr="009E61CB">
        <w:tc>
          <w:tcPr>
            <w:tcW w:w="567" w:type="dxa"/>
            <w:vMerge/>
          </w:tcPr>
          <w:p w14:paraId="72CF53B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6CB1C7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10200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tcPr>
          <w:p w14:paraId="4AA89C3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7E63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8B8CD8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B061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F7AAC7B" w14:textId="77777777" w:rsidTr="009E61CB">
        <w:tc>
          <w:tcPr>
            <w:tcW w:w="567" w:type="dxa"/>
            <w:vMerge/>
          </w:tcPr>
          <w:p w14:paraId="6B4A9B1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82D252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6F690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1C1BD1D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24E18D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91CEED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603810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D8CB5B9" w14:textId="77777777" w:rsidTr="009E61CB">
        <w:tc>
          <w:tcPr>
            <w:tcW w:w="567" w:type="dxa"/>
            <w:vMerge/>
          </w:tcPr>
          <w:p w14:paraId="5037E5F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B7D20C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A5E233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6878E68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13130E0"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72CB4B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1D212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330B4F" w14:textId="77777777" w:rsidTr="009E61CB">
        <w:tc>
          <w:tcPr>
            <w:tcW w:w="567" w:type="dxa"/>
            <w:vMerge/>
          </w:tcPr>
          <w:p w14:paraId="3A243FA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BAB453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48AE40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2F5B08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268EC2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E377D9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D8D368"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F8A20C3" w14:textId="77777777" w:rsidTr="009E61CB">
        <w:tc>
          <w:tcPr>
            <w:tcW w:w="567" w:type="dxa"/>
            <w:vMerge/>
          </w:tcPr>
          <w:p w14:paraId="6F4596F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BBD3D39"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5E2963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tcPr>
          <w:p w14:paraId="60AA768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692071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B27B6D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9EC8C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2BFF41" w14:textId="77777777" w:rsidTr="009E61CB">
        <w:tc>
          <w:tcPr>
            <w:tcW w:w="567" w:type="dxa"/>
            <w:vMerge/>
          </w:tcPr>
          <w:p w14:paraId="3117ACD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44E58F8"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7CB80A0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3B65394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55271E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6E90F2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F7094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34DE61E" w14:textId="77777777" w:rsidTr="009E61CB">
        <w:tc>
          <w:tcPr>
            <w:tcW w:w="567" w:type="dxa"/>
            <w:vMerge/>
          </w:tcPr>
          <w:p w14:paraId="5FEC09E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D449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BC60CC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07E5FC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D166C2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04050E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E6CE9B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17F50F2" w14:textId="77777777" w:rsidTr="009E61CB">
        <w:tc>
          <w:tcPr>
            <w:tcW w:w="567" w:type="dxa"/>
            <w:vMerge/>
          </w:tcPr>
          <w:p w14:paraId="0E820BA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E06D29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6C92C5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7EB7D94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E167AE9"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F7636D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232CE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6A895" w14:textId="77777777" w:rsidTr="009E61CB">
        <w:tc>
          <w:tcPr>
            <w:tcW w:w="567" w:type="dxa"/>
            <w:vMerge/>
          </w:tcPr>
          <w:p w14:paraId="1C512D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146B76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0F7E4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0117575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77F1B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24BBE2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CA9AF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6CF7531" w14:textId="77777777" w:rsidTr="009E61CB">
        <w:tc>
          <w:tcPr>
            <w:tcW w:w="567" w:type="dxa"/>
            <w:vMerge w:val="restart"/>
            <w:vAlign w:val="center"/>
          </w:tcPr>
          <w:p w14:paraId="4D9E02D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2127" w:type="dxa"/>
            <w:vMerge w:val="restart"/>
            <w:vAlign w:val="center"/>
          </w:tcPr>
          <w:p w14:paraId="41E0D4F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4-5 м. Кроны хорошо развиты. Нижние скелетные ветви начинаются на высоте не более 4 м от земли.</w:t>
            </w:r>
          </w:p>
        </w:tc>
        <w:tc>
          <w:tcPr>
            <w:tcW w:w="1843" w:type="dxa"/>
            <w:vAlign w:val="center"/>
          </w:tcPr>
          <w:p w14:paraId="6956EB2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val="restart"/>
            <w:vAlign w:val="center"/>
          </w:tcPr>
          <w:p w14:paraId="46885F2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78B7648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val="restart"/>
            <w:vAlign w:val="center"/>
          </w:tcPr>
          <w:p w14:paraId="2E97CD6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формовочная и омолаживающая обрезка со снижением высоты дерева до 8-9 м (кроме хвойных) и уменьшением диаметра кроны до 3-4 м</w:t>
            </w:r>
          </w:p>
        </w:tc>
        <w:tc>
          <w:tcPr>
            <w:tcW w:w="1701" w:type="dxa"/>
            <w:vMerge/>
          </w:tcPr>
          <w:p w14:paraId="10AFE42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7C0CD1C" w14:textId="77777777" w:rsidTr="009E61CB">
        <w:tc>
          <w:tcPr>
            <w:tcW w:w="567" w:type="dxa"/>
            <w:vMerge/>
          </w:tcPr>
          <w:p w14:paraId="1FCFC34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083328B"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436B75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22565D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BFF1F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1B2984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B88BC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799E26B" w14:textId="77777777" w:rsidTr="009E61CB">
        <w:tc>
          <w:tcPr>
            <w:tcW w:w="567" w:type="dxa"/>
            <w:vMerge/>
          </w:tcPr>
          <w:p w14:paraId="7A89789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6E36B3C"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D95896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4CC42B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CB273E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514EA5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6DDB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B0F587B" w14:textId="77777777" w:rsidTr="009E61CB">
        <w:tc>
          <w:tcPr>
            <w:tcW w:w="567" w:type="dxa"/>
            <w:vMerge/>
          </w:tcPr>
          <w:p w14:paraId="558FF0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E18783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BC8FB0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4853DB1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09ECF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BD546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FF5FD9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B50509" w14:textId="77777777" w:rsidTr="009E61CB">
        <w:tc>
          <w:tcPr>
            <w:tcW w:w="567" w:type="dxa"/>
            <w:vMerge/>
          </w:tcPr>
          <w:p w14:paraId="16C26ED5"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C22968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5F4A46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6553356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352057"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26749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5457B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B3D404D" w14:textId="77777777" w:rsidTr="009E61CB">
        <w:tc>
          <w:tcPr>
            <w:tcW w:w="567" w:type="dxa"/>
            <w:vMerge/>
          </w:tcPr>
          <w:p w14:paraId="688ED4C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A84C99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33607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2ADC30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2A3C5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B5A260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C72CD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28D752" w14:textId="77777777" w:rsidTr="009E61CB">
        <w:tc>
          <w:tcPr>
            <w:tcW w:w="567" w:type="dxa"/>
            <w:vMerge/>
          </w:tcPr>
          <w:p w14:paraId="07D8A9C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DF729E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E0ED27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09ABFEE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265E090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008D451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6A013E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12B65F" w14:textId="77777777" w:rsidTr="009E61CB">
        <w:tc>
          <w:tcPr>
            <w:tcW w:w="567" w:type="dxa"/>
            <w:vMerge/>
          </w:tcPr>
          <w:p w14:paraId="67D9258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081837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39E04E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02F48D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10962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0159E6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86A823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D9F2875" w14:textId="77777777" w:rsidTr="009E61CB">
        <w:tc>
          <w:tcPr>
            <w:tcW w:w="567" w:type="dxa"/>
            <w:vMerge/>
          </w:tcPr>
          <w:p w14:paraId="6DEB496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66BEE0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59754E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39A07A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7FF29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38BAF2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0CA5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36D2EE" w14:textId="77777777" w:rsidTr="009E61CB">
        <w:tc>
          <w:tcPr>
            <w:tcW w:w="567" w:type="dxa"/>
            <w:vMerge w:val="restart"/>
            <w:vAlign w:val="center"/>
          </w:tcPr>
          <w:p w14:paraId="1DDFE14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2127" w:type="dxa"/>
            <w:vMerge w:val="restart"/>
            <w:vAlign w:val="center"/>
          </w:tcPr>
          <w:p w14:paraId="30D2334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Деревья в удовлетворительном состоянии растут при боковом затенении. Расстояние до соседних деревьев менее 4 м, но достаточное для формирования кома необходимых размеров. Кроны </w:t>
            </w:r>
            <w:r w:rsidRPr="00834CEA">
              <w:rPr>
                <w:rFonts w:ascii="Times New Roman" w:hAnsi="Times New Roman" w:cs="Times New Roman"/>
                <w:color w:val="000000" w:themeColor="text1"/>
                <w:sz w:val="24"/>
                <w:szCs w:val="24"/>
              </w:rPr>
              <w:lastRenderedPageBreak/>
              <w:t>средне изрежены, несимметричные.</w:t>
            </w:r>
          </w:p>
        </w:tc>
        <w:tc>
          <w:tcPr>
            <w:tcW w:w="1843" w:type="dxa"/>
            <w:vAlign w:val="center"/>
          </w:tcPr>
          <w:p w14:paraId="0B0677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lastRenderedPageBreak/>
              <w:t>Клен остролистный</w:t>
            </w:r>
          </w:p>
        </w:tc>
        <w:tc>
          <w:tcPr>
            <w:tcW w:w="1559" w:type="dxa"/>
            <w:vMerge w:val="restart"/>
            <w:vAlign w:val="center"/>
          </w:tcPr>
          <w:p w14:paraId="1217A6C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18</w:t>
            </w:r>
          </w:p>
        </w:tc>
        <w:tc>
          <w:tcPr>
            <w:tcW w:w="1701" w:type="dxa"/>
            <w:vMerge w:val="restart"/>
            <w:vAlign w:val="center"/>
          </w:tcPr>
          <w:p w14:paraId="30663CE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5D3AE8C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801982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EF325F3" w14:textId="77777777" w:rsidTr="009E61CB">
        <w:tc>
          <w:tcPr>
            <w:tcW w:w="567" w:type="dxa"/>
            <w:vMerge/>
          </w:tcPr>
          <w:p w14:paraId="4246C83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07C5C1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DE6DF30"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D0D0A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85F91A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56452D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CBF14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B4C8555" w14:textId="77777777" w:rsidTr="009E61CB">
        <w:tc>
          <w:tcPr>
            <w:tcW w:w="567" w:type="dxa"/>
            <w:vMerge/>
          </w:tcPr>
          <w:p w14:paraId="3103C53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8B215C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2F9D5E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259090C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60F1E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D12DAA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75B7962"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810FA1C" w14:textId="77777777" w:rsidTr="009E61CB">
        <w:tc>
          <w:tcPr>
            <w:tcW w:w="567" w:type="dxa"/>
            <w:vMerge/>
          </w:tcPr>
          <w:p w14:paraId="71A3FAD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ADA4EB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4098E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5DA419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B75154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5BF3E6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4CAEDC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64C11E0" w14:textId="77777777" w:rsidTr="009E61CB">
        <w:tc>
          <w:tcPr>
            <w:tcW w:w="567" w:type="dxa"/>
            <w:vMerge/>
          </w:tcPr>
          <w:p w14:paraId="5E57BF9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75DDF4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74B249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38C8B756"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072E345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129A95C5"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7067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B6B356A" w14:textId="77777777" w:rsidTr="009E61CB">
        <w:tc>
          <w:tcPr>
            <w:tcW w:w="567" w:type="dxa"/>
            <w:vMerge/>
          </w:tcPr>
          <w:p w14:paraId="4F567A6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3A23B2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1C30A9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2797BF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95DFB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B53F3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547B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C2949A0" w14:textId="77777777" w:rsidTr="009E61CB">
        <w:tc>
          <w:tcPr>
            <w:tcW w:w="567" w:type="dxa"/>
            <w:vMerge/>
          </w:tcPr>
          <w:p w14:paraId="1AECF3A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4D41B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1DDD0D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55A24C2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E516CC2"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4C6257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9842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C346BAF" w14:textId="77777777" w:rsidTr="009E61CB">
        <w:tc>
          <w:tcPr>
            <w:tcW w:w="567" w:type="dxa"/>
            <w:vMerge w:val="restart"/>
            <w:vAlign w:val="center"/>
          </w:tcPr>
          <w:p w14:paraId="66FA657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2127" w:type="dxa"/>
            <w:vMerge w:val="restart"/>
            <w:vAlign w:val="center"/>
          </w:tcPr>
          <w:p w14:paraId="2F13D7C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между соседними деревьями не менее 7 м. Кроны хорошо развитые, симметричные.</w:t>
            </w:r>
          </w:p>
        </w:tc>
        <w:tc>
          <w:tcPr>
            <w:tcW w:w="1843" w:type="dxa"/>
            <w:vAlign w:val="center"/>
          </w:tcPr>
          <w:p w14:paraId="274AD58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val="restart"/>
            <w:vAlign w:val="center"/>
          </w:tcPr>
          <w:p w14:paraId="7CEF424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25</w:t>
            </w:r>
          </w:p>
        </w:tc>
        <w:tc>
          <w:tcPr>
            <w:tcW w:w="1701" w:type="dxa"/>
            <w:vMerge w:val="restart"/>
            <w:vAlign w:val="center"/>
          </w:tcPr>
          <w:p w14:paraId="01CECFF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8-12</w:t>
            </w:r>
          </w:p>
        </w:tc>
        <w:tc>
          <w:tcPr>
            <w:tcW w:w="1417" w:type="dxa"/>
            <w:vMerge w:val="restart"/>
            <w:vAlign w:val="center"/>
          </w:tcPr>
          <w:p w14:paraId="760D5B3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797081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D18DDA4" w14:textId="77777777" w:rsidTr="009E61CB">
        <w:tc>
          <w:tcPr>
            <w:tcW w:w="567" w:type="dxa"/>
            <w:vMerge/>
          </w:tcPr>
          <w:p w14:paraId="321400A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469C5A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8D19B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w:t>
            </w:r>
          </w:p>
        </w:tc>
        <w:tc>
          <w:tcPr>
            <w:tcW w:w="1559" w:type="dxa"/>
            <w:vMerge/>
          </w:tcPr>
          <w:p w14:paraId="0C3BB81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A1205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06BB8B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9AB4D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3574AB7" w14:textId="77777777" w:rsidTr="00DB4934">
        <w:tc>
          <w:tcPr>
            <w:tcW w:w="10915" w:type="dxa"/>
            <w:gridSpan w:val="7"/>
            <w:vAlign w:val="center"/>
          </w:tcPr>
          <w:p w14:paraId="3DFBE39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Примечание: 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Пересадка деревьев с диаметром ствола более 15 см осуществляется на удалении от застройки, улично-дорожной сети и путей движения общего пользования. Запрещается пересадка деревьев при отсутствии ветвления на высоте до 4 м. При пересадке деревьев на новое место необходимо учитывать: 1) 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2) соответствие площади корневого питания параметрам пересаживаемого дерева для дальнейшего развития его корневой системы; 3) долговечность произрастания дерева в новых условиях при сохранении им декоративных и санитарно-гигиенических качеств.</w:t>
            </w:r>
          </w:p>
        </w:tc>
      </w:tr>
    </w:tbl>
    <w:p w14:paraId="46D9F1B2" w14:textId="77777777" w:rsidR="00BB1633" w:rsidRPr="009E61CB" w:rsidRDefault="00BB1633">
      <w:pPr>
        <w:pStyle w:val="ConsPlusNormal"/>
        <w:jc w:val="both"/>
        <w:rPr>
          <w:rFonts w:ascii="Times New Roman" w:hAnsi="Times New Roman" w:cs="Times New Roman"/>
          <w:color w:val="000000" w:themeColor="text1"/>
          <w:sz w:val="20"/>
          <w:szCs w:val="28"/>
        </w:rPr>
      </w:pPr>
    </w:p>
    <w:p w14:paraId="321A21BE" w14:textId="36E93666"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Видовой состав, особенности содержания</w:t>
      </w:r>
    </w:p>
    <w:p w14:paraId="2F8D34F7"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высаживаемых деревьев и кустарников для учета при озеленении</w:t>
      </w:r>
    </w:p>
    <w:p w14:paraId="5735B162"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существующих территорий общего пользования, дворовых</w:t>
      </w:r>
    </w:p>
    <w:p w14:paraId="41E2EBA5" w14:textId="33C655E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w:t>
      </w:r>
      <w:r w:rsidR="00E55AA8">
        <w:rPr>
          <w:rFonts w:ascii="Times New Roman" w:hAnsi="Times New Roman" w:cs="Times New Roman"/>
          <w:color w:val="000000" w:themeColor="text1"/>
          <w:sz w:val="28"/>
          <w:szCs w:val="28"/>
        </w:rPr>
        <w:t>»</w:t>
      </w:r>
    </w:p>
    <w:p w14:paraId="3976FA20"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6"/>
        <w:gridCol w:w="142"/>
        <w:gridCol w:w="1418"/>
        <w:gridCol w:w="425"/>
        <w:gridCol w:w="850"/>
        <w:gridCol w:w="1276"/>
        <w:gridCol w:w="1701"/>
        <w:gridCol w:w="1701"/>
        <w:gridCol w:w="1985"/>
      </w:tblGrid>
      <w:tr w:rsidR="00BB1633" w:rsidRPr="009E61CB" w14:paraId="7A9AD969" w14:textId="77777777" w:rsidTr="00DB4934">
        <w:tc>
          <w:tcPr>
            <w:tcW w:w="567" w:type="dxa"/>
            <w:vMerge w:val="restart"/>
            <w:vAlign w:val="center"/>
          </w:tcPr>
          <w:p w14:paraId="246667A8" w14:textId="77777777" w:rsidR="00BB1633" w:rsidRPr="009E61CB" w:rsidRDefault="00BB1633">
            <w:pPr>
              <w:pStyle w:val="ConsPlusNormal"/>
              <w:jc w:val="center"/>
              <w:rPr>
                <w:rFonts w:ascii="Times New Roman" w:hAnsi="Times New Roman" w:cs="Times New Roman"/>
                <w:color w:val="000000" w:themeColor="text1"/>
                <w:sz w:val="24"/>
                <w:szCs w:val="24"/>
              </w:rPr>
            </w:pPr>
            <w:bookmarkStart w:id="38" w:name="_Hlk176351151"/>
            <w:r w:rsidRPr="009E61CB">
              <w:rPr>
                <w:rFonts w:ascii="Times New Roman" w:hAnsi="Times New Roman" w:cs="Times New Roman"/>
                <w:color w:val="000000" w:themeColor="text1"/>
                <w:sz w:val="24"/>
                <w:szCs w:val="24"/>
              </w:rPr>
              <w:t>№ п/п</w:t>
            </w:r>
          </w:p>
        </w:tc>
        <w:tc>
          <w:tcPr>
            <w:tcW w:w="1276" w:type="dxa"/>
            <w:vMerge w:val="restart"/>
            <w:vAlign w:val="center"/>
          </w:tcPr>
          <w:p w14:paraId="07A35D3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ценности</w:t>
            </w:r>
          </w:p>
        </w:tc>
        <w:tc>
          <w:tcPr>
            <w:tcW w:w="1560" w:type="dxa"/>
            <w:gridSpan w:val="2"/>
            <w:vMerge w:val="restart"/>
            <w:vAlign w:val="center"/>
          </w:tcPr>
          <w:p w14:paraId="213AED6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&lt;*&gt;</w:t>
            </w:r>
          </w:p>
        </w:tc>
        <w:tc>
          <w:tcPr>
            <w:tcW w:w="2551" w:type="dxa"/>
            <w:gridSpan w:val="3"/>
            <w:vAlign w:val="center"/>
          </w:tcPr>
          <w:p w14:paraId="6CB16E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Характеристики</w:t>
            </w:r>
          </w:p>
          <w:p w14:paraId="6DDB34F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высаживаемых деревьев и кустарников &lt;*&gt;</w:t>
            </w:r>
          </w:p>
        </w:tc>
        <w:tc>
          <w:tcPr>
            <w:tcW w:w="1701" w:type="dxa"/>
            <w:vMerge w:val="restart"/>
            <w:vAlign w:val="center"/>
          </w:tcPr>
          <w:p w14:paraId="0D8CCC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Виды посадок</w:t>
            </w:r>
          </w:p>
        </w:tc>
        <w:tc>
          <w:tcPr>
            <w:tcW w:w="3686" w:type="dxa"/>
            <w:gridSpan w:val="2"/>
            <w:vAlign w:val="center"/>
          </w:tcPr>
          <w:p w14:paraId="6D9E02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Рекомендуемые территории посадки &lt;*&gt;</w:t>
            </w:r>
          </w:p>
          <w:p w14:paraId="61CD0C43" w14:textId="509C49C3"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рекомендуется</w:t>
            </w:r>
          </w:p>
          <w:p w14:paraId="125C50F7" w14:textId="24DD129C"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не рекомендуется</w:t>
            </w:r>
          </w:p>
        </w:tc>
      </w:tr>
      <w:tr w:rsidR="00BB1633" w:rsidRPr="009E61CB" w14:paraId="40755DAA" w14:textId="77777777" w:rsidTr="00DB4934">
        <w:tc>
          <w:tcPr>
            <w:tcW w:w="567" w:type="dxa"/>
            <w:vMerge/>
          </w:tcPr>
          <w:p w14:paraId="21938E80" w14:textId="77777777" w:rsidR="00BB1633" w:rsidRPr="009E61CB" w:rsidRDefault="00BB1633">
            <w:pPr>
              <w:pStyle w:val="ConsPlusNormal"/>
              <w:rPr>
                <w:rFonts w:ascii="Times New Roman" w:hAnsi="Times New Roman" w:cs="Times New Roman"/>
                <w:color w:val="000000" w:themeColor="text1"/>
                <w:sz w:val="24"/>
                <w:szCs w:val="24"/>
              </w:rPr>
            </w:pPr>
          </w:p>
        </w:tc>
        <w:tc>
          <w:tcPr>
            <w:tcW w:w="1276" w:type="dxa"/>
            <w:vMerge/>
          </w:tcPr>
          <w:p w14:paraId="34CE99FF" w14:textId="77777777" w:rsidR="00BB1633" w:rsidRPr="009E61CB" w:rsidRDefault="00BB1633">
            <w:pPr>
              <w:pStyle w:val="ConsPlusNormal"/>
              <w:rPr>
                <w:rFonts w:ascii="Times New Roman" w:hAnsi="Times New Roman" w:cs="Times New Roman"/>
                <w:color w:val="000000" w:themeColor="text1"/>
                <w:sz w:val="24"/>
                <w:szCs w:val="24"/>
              </w:rPr>
            </w:pPr>
          </w:p>
        </w:tc>
        <w:tc>
          <w:tcPr>
            <w:tcW w:w="1560" w:type="dxa"/>
            <w:gridSpan w:val="2"/>
            <w:vMerge/>
          </w:tcPr>
          <w:p w14:paraId="74F688C6" w14:textId="77777777" w:rsidR="00BB1633" w:rsidRPr="009E61CB" w:rsidRDefault="00BB1633">
            <w:pPr>
              <w:pStyle w:val="ConsPlusNormal"/>
              <w:rPr>
                <w:rFonts w:ascii="Times New Roman" w:hAnsi="Times New Roman" w:cs="Times New Roman"/>
                <w:color w:val="000000" w:themeColor="text1"/>
                <w:sz w:val="24"/>
                <w:szCs w:val="24"/>
              </w:rPr>
            </w:pPr>
          </w:p>
        </w:tc>
        <w:tc>
          <w:tcPr>
            <w:tcW w:w="1275" w:type="dxa"/>
            <w:gridSpan w:val="2"/>
          </w:tcPr>
          <w:p w14:paraId="30EA1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Диаметр ствола (см)</w:t>
            </w:r>
          </w:p>
        </w:tc>
        <w:tc>
          <w:tcPr>
            <w:tcW w:w="1276" w:type="dxa"/>
          </w:tcPr>
          <w:p w14:paraId="20551F9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Высота</w:t>
            </w:r>
          </w:p>
          <w:p w14:paraId="7CAAA9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1701" w:type="dxa"/>
            <w:vMerge/>
          </w:tcPr>
          <w:p w14:paraId="3A29B0D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tcPr>
          <w:p w14:paraId="6C72F60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Дворовая территория</w:t>
            </w:r>
          </w:p>
        </w:tc>
        <w:tc>
          <w:tcPr>
            <w:tcW w:w="1985" w:type="dxa"/>
          </w:tcPr>
          <w:p w14:paraId="11568D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Общественная территория</w:t>
            </w:r>
          </w:p>
        </w:tc>
      </w:tr>
      <w:tr w:rsidR="00BB1633" w:rsidRPr="009E61CB" w14:paraId="4A652B75" w14:textId="77777777" w:rsidTr="00DB4934">
        <w:tc>
          <w:tcPr>
            <w:tcW w:w="11341" w:type="dxa"/>
            <w:gridSpan w:val="10"/>
          </w:tcPr>
          <w:p w14:paraId="719709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586334F0" w14:textId="77777777" w:rsidTr="00DB4934">
        <w:tc>
          <w:tcPr>
            <w:tcW w:w="567" w:type="dxa"/>
            <w:vMerge w:val="restart"/>
            <w:vAlign w:val="center"/>
          </w:tcPr>
          <w:p w14:paraId="2640F7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418" w:type="dxa"/>
            <w:gridSpan w:val="2"/>
            <w:vMerge w:val="restart"/>
            <w:vAlign w:val="center"/>
          </w:tcPr>
          <w:p w14:paraId="255C2FF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CA9259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европейская (обыкновенная)</w:t>
            </w:r>
          </w:p>
        </w:tc>
        <w:tc>
          <w:tcPr>
            <w:tcW w:w="2126" w:type="dxa"/>
            <w:gridSpan w:val="2"/>
            <w:vAlign w:val="center"/>
          </w:tcPr>
          <w:p w14:paraId="6015072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C0141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0CFCE0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1F1F152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067AED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50693D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45981A" w14:textId="77777777" w:rsidTr="00DB4934">
        <w:tc>
          <w:tcPr>
            <w:tcW w:w="567" w:type="dxa"/>
            <w:vMerge/>
          </w:tcPr>
          <w:p w14:paraId="70F2C91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19FC8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8FAB53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506F2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69E35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4E675BD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E3A3E0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B6BBD2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C640967" w14:textId="77777777" w:rsidTr="00DB4934">
        <w:tc>
          <w:tcPr>
            <w:tcW w:w="567" w:type="dxa"/>
            <w:vMerge w:val="restart"/>
            <w:vAlign w:val="center"/>
          </w:tcPr>
          <w:p w14:paraId="2BE90A1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418" w:type="dxa"/>
            <w:gridSpan w:val="2"/>
            <w:vMerge w:val="restart"/>
            <w:vAlign w:val="center"/>
          </w:tcPr>
          <w:p w14:paraId="2634FCE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9D62C7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сибирская</w:t>
            </w:r>
          </w:p>
        </w:tc>
        <w:tc>
          <w:tcPr>
            <w:tcW w:w="2126" w:type="dxa"/>
            <w:gridSpan w:val="2"/>
            <w:vAlign w:val="center"/>
          </w:tcPr>
          <w:p w14:paraId="08758E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20F05A5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FC5C7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1906AF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945243D" w14:textId="77777777" w:rsidTr="00DB4934">
        <w:tc>
          <w:tcPr>
            <w:tcW w:w="567" w:type="dxa"/>
            <w:vMerge/>
          </w:tcPr>
          <w:p w14:paraId="64C98A6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2D0B23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B52E045"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57298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485318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7-12</w:t>
            </w:r>
          </w:p>
        </w:tc>
        <w:tc>
          <w:tcPr>
            <w:tcW w:w="1701" w:type="dxa"/>
            <w:vMerge/>
          </w:tcPr>
          <w:p w14:paraId="36E9CBE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3F44D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03FC3B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51B4DD1" w14:textId="77777777" w:rsidTr="00DB4934">
        <w:tc>
          <w:tcPr>
            <w:tcW w:w="567" w:type="dxa"/>
            <w:vMerge w:val="restart"/>
            <w:vAlign w:val="center"/>
          </w:tcPr>
          <w:p w14:paraId="6C8C3E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418" w:type="dxa"/>
            <w:gridSpan w:val="2"/>
            <w:vMerge w:val="restart"/>
            <w:vAlign w:val="center"/>
          </w:tcPr>
          <w:p w14:paraId="5B4C8EA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230A15A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Клен </w:t>
            </w:r>
            <w:r w:rsidRPr="009E61CB">
              <w:rPr>
                <w:rFonts w:ascii="Times New Roman" w:hAnsi="Times New Roman" w:cs="Times New Roman"/>
                <w:color w:val="000000" w:themeColor="text1"/>
                <w:sz w:val="24"/>
                <w:szCs w:val="24"/>
              </w:rPr>
              <w:lastRenderedPageBreak/>
              <w:t>остролистный</w:t>
            </w:r>
          </w:p>
        </w:tc>
        <w:tc>
          <w:tcPr>
            <w:tcW w:w="2126" w:type="dxa"/>
            <w:gridSpan w:val="2"/>
            <w:vAlign w:val="center"/>
          </w:tcPr>
          <w:p w14:paraId="54ED98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крупномеры</w:t>
            </w:r>
          </w:p>
        </w:tc>
        <w:tc>
          <w:tcPr>
            <w:tcW w:w="1701" w:type="dxa"/>
            <w:vMerge w:val="restart"/>
          </w:tcPr>
          <w:p w14:paraId="39F522B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0C418AD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рощи;</w:t>
            </w:r>
          </w:p>
          <w:p w14:paraId="4977409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EF540A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21BD830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E57BCD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6F376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8C3F23" w14:textId="77777777" w:rsidTr="00DB4934">
        <w:tc>
          <w:tcPr>
            <w:tcW w:w="567" w:type="dxa"/>
            <w:vMerge/>
          </w:tcPr>
          <w:p w14:paraId="4385156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92FF63"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95C532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5EFD9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5D85B81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DF35AA3"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E8FFB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24A7344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D64847F" w14:textId="77777777" w:rsidTr="00DB4934">
        <w:tc>
          <w:tcPr>
            <w:tcW w:w="567" w:type="dxa"/>
            <w:vMerge w:val="restart"/>
            <w:vAlign w:val="center"/>
          </w:tcPr>
          <w:p w14:paraId="485EEA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418" w:type="dxa"/>
            <w:gridSpan w:val="2"/>
            <w:vMerge w:val="restart"/>
            <w:vAlign w:val="center"/>
          </w:tcPr>
          <w:p w14:paraId="7C6724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C0211A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татарский</w:t>
            </w:r>
          </w:p>
        </w:tc>
        <w:tc>
          <w:tcPr>
            <w:tcW w:w="2126" w:type="dxa"/>
            <w:gridSpan w:val="2"/>
            <w:vAlign w:val="center"/>
          </w:tcPr>
          <w:p w14:paraId="166B887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65DEB9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4C23842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0990A7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1941FD4" w14:textId="77777777" w:rsidTr="00DB4934">
        <w:tc>
          <w:tcPr>
            <w:tcW w:w="567" w:type="dxa"/>
            <w:vMerge/>
          </w:tcPr>
          <w:p w14:paraId="643BC48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EEE7A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F38BFA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F1CBA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C2190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EBDC040"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08529AB"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3F9C7DD5"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D303CC4" w14:textId="77777777" w:rsidTr="00DB4934">
        <w:tc>
          <w:tcPr>
            <w:tcW w:w="567" w:type="dxa"/>
            <w:vMerge w:val="restart"/>
            <w:vAlign w:val="center"/>
          </w:tcPr>
          <w:p w14:paraId="5A96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418" w:type="dxa"/>
            <w:gridSpan w:val="2"/>
            <w:vMerge w:val="restart"/>
            <w:vAlign w:val="center"/>
          </w:tcPr>
          <w:p w14:paraId="4844C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11F7B8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серебристый</w:t>
            </w:r>
          </w:p>
        </w:tc>
        <w:tc>
          <w:tcPr>
            <w:tcW w:w="2126" w:type="dxa"/>
            <w:gridSpan w:val="2"/>
            <w:vAlign w:val="center"/>
          </w:tcPr>
          <w:p w14:paraId="7FD1DF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172513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09A29C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E66149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194E162" w14:textId="77777777" w:rsidTr="00DB4934">
        <w:tc>
          <w:tcPr>
            <w:tcW w:w="567" w:type="dxa"/>
            <w:vMerge/>
          </w:tcPr>
          <w:p w14:paraId="6E98249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5DC07238"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AEAC58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BA9B20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82071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2FBF0C0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F3C4EB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49FD7"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0A28771" w14:textId="77777777" w:rsidTr="00DB4934">
        <w:tc>
          <w:tcPr>
            <w:tcW w:w="567" w:type="dxa"/>
            <w:vMerge w:val="restart"/>
            <w:vAlign w:val="center"/>
          </w:tcPr>
          <w:p w14:paraId="279744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1418" w:type="dxa"/>
            <w:gridSpan w:val="2"/>
            <w:vMerge w:val="restart"/>
            <w:vAlign w:val="center"/>
          </w:tcPr>
          <w:p w14:paraId="711D12B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036475F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Каштан конский</w:t>
            </w:r>
          </w:p>
        </w:tc>
        <w:tc>
          <w:tcPr>
            <w:tcW w:w="2126" w:type="dxa"/>
            <w:gridSpan w:val="2"/>
            <w:vAlign w:val="center"/>
          </w:tcPr>
          <w:p w14:paraId="400F2DA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57F34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461BE14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69F14E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p w14:paraId="0FF191C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1731B9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7F58F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28C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B6ED72" w14:textId="77777777" w:rsidTr="00DB4934">
        <w:tc>
          <w:tcPr>
            <w:tcW w:w="567" w:type="dxa"/>
            <w:vMerge/>
          </w:tcPr>
          <w:p w14:paraId="2632E40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961A7D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270ED21"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145AE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941889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522185B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B1358D4"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043A25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C48C5A3" w14:textId="77777777" w:rsidTr="00DB4934">
        <w:tc>
          <w:tcPr>
            <w:tcW w:w="567" w:type="dxa"/>
            <w:vMerge w:val="restart"/>
            <w:vAlign w:val="center"/>
          </w:tcPr>
          <w:p w14:paraId="0DBFF7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1418" w:type="dxa"/>
            <w:gridSpan w:val="2"/>
            <w:vMerge w:val="restart"/>
            <w:vAlign w:val="center"/>
          </w:tcPr>
          <w:p w14:paraId="187734E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30354BF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Дуб красный</w:t>
            </w:r>
          </w:p>
        </w:tc>
        <w:tc>
          <w:tcPr>
            <w:tcW w:w="2126" w:type="dxa"/>
            <w:gridSpan w:val="2"/>
            <w:vAlign w:val="center"/>
          </w:tcPr>
          <w:p w14:paraId="07AF6E7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702C8B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77E77B9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067DC34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21BA1A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8F875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EBE9DB7" w14:textId="77777777" w:rsidTr="00DB4934">
        <w:tc>
          <w:tcPr>
            <w:tcW w:w="567" w:type="dxa"/>
            <w:vMerge/>
          </w:tcPr>
          <w:p w14:paraId="1ED2E9B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C5DC43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43E241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6EFA53B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46ADF3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301EFF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C5F85E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20C4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A5A4732" w14:textId="77777777" w:rsidTr="00DB4934">
        <w:tc>
          <w:tcPr>
            <w:tcW w:w="567" w:type="dxa"/>
            <w:vMerge w:val="restart"/>
            <w:vAlign w:val="center"/>
          </w:tcPr>
          <w:p w14:paraId="71B57B1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418" w:type="dxa"/>
            <w:gridSpan w:val="2"/>
            <w:vMerge w:val="restart"/>
            <w:vAlign w:val="center"/>
          </w:tcPr>
          <w:p w14:paraId="5A3F83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5191CE5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мелколистная</w:t>
            </w:r>
          </w:p>
        </w:tc>
        <w:tc>
          <w:tcPr>
            <w:tcW w:w="2126" w:type="dxa"/>
            <w:gridSpan w:val="2"/>
            <w:vAlign w:val="center"/>
          </w:tcPr>
          <w:p w14:paraId="61A618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3C02183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376864D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AF1D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B877B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рядовые посадки.</w:t>
            </w:r>
          </w:p>
        </w:tc>
        <w:tc>
          <w:tcPr>
            <w:tcW w:w="1701" w:type="dxa"/>
            <w:vMerge w:val="restart"/>
            <w:vAlign w:val="center"/>
          </w:tcPr>
          <w:p w14:paraId="47917E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39BC82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0E66968" w14:textId="77777777" w:rsidTr="00DB4934">
        <w:tc>
          <w:tcPr>
            <w:tcW w:w="567" w:type="dxa"/>
            <w:vMerge/>
          </w:tcPr>
          <w:p w14:paraId="746A50D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ACDFF7"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C18CAB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E24B8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1C5E16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3F66333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C8BC25"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5E6C3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4C16EE4" w14:textId="77777777" w:rsidTr="00DB4934">
        <w:tc>
          <w:tcPr>
            <w:tcW w:w="567" w:type="dxa"/>
            <w:vMerge w:val="restart"/>
            <w:vAlign w:val="center"/>
          </w:tcPr>
          <w:p w14:paraId="226669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1418" w:type="dxa"/>
            <w:gridSpan w:val="2"/>
            <w:vMerge w:val="restart"/>
            <w:vAlign w:val="center"/>
          </w:tcPr>
          <w:p w14:paraId="4DF713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AAB7CA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крупнолистная</w:t>
            </w:r>
          </w:p>
        </w:tc>
        <w:tc>
          <w:tcPr>
            <w:tcW w:w="2126" w:type="dxa"/>
            <w:gridSpan w:val="2"/>
            <w:vAlign w:val="center"/>
          </w:tcPr>
          <w:p w14:paraId="3FD9B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1DB64C1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7591F6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B61E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B9A5ABC" w14:textId="77777777" w:rsidTr="00DB4934">
        <w:tc>
          <w:tcPr>
            <w:tcW w:w="567" w:type="dxa"/>
            <w:vMerge/>
          </w:tcPr>
          <w:p w14:paraId="5BC7CC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AEC543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768542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870DAD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C8779F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45DC954"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D014686"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4FB668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6F6B753" w14:textId="77777777" w:rsidTr="00DB4934">
        <w:tc>
          <w:tcPr>
            <w:tcW w:w="567" w:type="dxa"/>
            <w:vMerge w:val="restart"/>
            <w:vAlign w:val="center"/>
          </w:tcPr>
          <w:p w14:paraId="0B97AF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1418" w:type="dxa"/>
            <w:gridSpan w:val="2"/>
            <w:vMerge w:val="restart"/>
            <w:vAlign w:val="center"/>
          </w:tcPr>
          <w:p w14:paraId="5535574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A6165E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Яблоня декоративная</w:t>
            </w:r>
          </w:p>
        </w:tc>
        <w:tc>
          <w:tcPr>
            <w:tcW w:w="2126" w:type="dxa"/>
            <w:gridSpan w:val="2"/>
          </w:tcPr>
          <w:p w14:paraId="059024F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05E6F8E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08E7F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45638BC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AD94CE" w14:textId="77777777" w:rsidTr="00DB4934">
        <w:tc>
          <w:tcPr>
            <w:tcW w:w="567" w:type="dxa"/>
            <w:vMerge/>
          </w:tcPr>
          <w:p w14:paraId="11E3B7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7F26DF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A72CEA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16E3ED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5-6</w:t>
            </w:r>
          </w:p>
        </w:tc>
        <w:tc>
          <w:tcPr>
            <w:tcW w:w="1276" w:type="dxa"/>
            <w:vAlign w:val="center"/>
          </w:tcPr>
          <w:p w14:paraId="7D6DD9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4-5</w:t>
            </w:r>
          </w:p>
        </w:tc>
        <w:tc>
          <w:tcPr>
            <w:tcW w:w="1701" w:type="dxa"/>
            <w:vMerge/>
          </w:tcPr>
          <w:p w14:paraId="7A3B3F8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0213DC"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0C0C0B4"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32E3BD5" w14:textId="77777777" w:rsidTr="00DB4934">
        <w:tc>
          <w:tcPr>
            <w:tcW w:w="567" w:type="dxa"/>
            <w:vMerge w:val="restart"/>
            <w:vAlign w:val="center"/>
          </w:tcPr>
          <w:p w14:paraId="47326D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11</w:t>
            </w:r>
          </w:p>
        </w:tc>
        <w:tc>
          <w:tcPr>
            <w:tcW w:w="1418" w:type="dxa"/>
            <w:gridSpan w:val="2"/>
            <w:vMerge w:val="restart"/>
            <w:vAlign w:val="center"/>
          </w:tcPr>
          <w:p w14:paraId="749B64E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087AC80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Барбарис</w:t>
            </w:r>
          </w:p>
        </w:tc>
        <w:tc>
          <w:tcPr>
            <w:tcW w:w="2126" w:type="dxa"/>
            <w:gridSpan w:val="2"/>
            <w:vAlign w:val="center"/>
          </w:tcPr>
          <w:p w14:paraId="6957E9B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низкорослый</w:t>
            </w:r>
          </w:p>
        </w:tc>
        <w:tc>
          <w:tcPr>
            <w:tcW w:w="1701" w:type="dxa"/>
            <w:vMerge w:val="restart"/>
          </w:tcPr>
          <w:p w14:paraId="6CACF3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207862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5B1F5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куртины;</w:t>
            </w:r>
          </w:p>
          <w:p w14:paraId="0733B5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живые изгороди.</w:t>
            </w:r>
          </w:p>
        </w:tc>
        <w:tc>
          <w:tcPr>
            <w:tcW w:w="1701" w:type="dxa"/>
            <w:vMerge w:val="restart"/>
            <w:vAlign w:val="center"/>
          </w:tcPr>
          <w:p w14:paraId="65C7B34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9350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EC6F9CE" w14:textId="77777777" w:rsidTr="00DB4934">
        <w:tc>
          <w:tcPr>
            <w:tcW w:w="567" w:type="dxa"/>
            <w:vMerge/>
          </w:tcPr>
          <w:p w14:paraId="5FBA3B5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6832DB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17E307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115C3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B0B64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4F1D20D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815A48"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C7139E6"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CC84E56" w14:textId="77777777" w:rsidTr="00DB4934">
        <w:tc>
          <w:tcPr>
            <w:tcW w:w="567" w:type="dxa"/>
            <w:vMerge w:val="restart"/>
            <w:vAlign w:val="center"/>
          </w:tcPr>
          <w:p w14:paraId="726A38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12</w:t>
            </w:r>
          </w:p>
        </w:tc>
        <w:tc>
          <w:tcPr>
            <w:tcW w:w="1418" w:type="dxa"/>
            <w:gridSpan w:val="2"/>
            <w:vMerge w:val="restart"/>
            <w:vAlign w:val="center"/>
          </w:tcPr>
          <w:p w14:paraId="6FF6A58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6439A19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Дерен белый</w:t>
            </w:r>
          </w:p>
        </w:tc>
        <w:tc>
          <w:tcPr>
            <w:tcW w:w="2126" w:type="dxa"/>
            <w:gridSpan w:val="2"/>
            <w:vAlign w:val="center"/>
          </w:tcPr>
          <w:p w14:paraId="11F8B4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среднерослый</w:t>
            </w:r>
          </w:p>
        </w:tc>
        <w:tc>
          <w:tcPr>
            <w:tcW w:w="1701" w:type="dxa"/>
            <w:vMerge w:val="restart"/>
          </w:tcPr>
          <w:p w14:paraId="0D226DF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7CE258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2608B2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4920504" w14:textId="77777777" w:rsidTr="00DB4934">
        <w:tc>
          <w:tcPr>
            <w:tcW w:w="567" w:type="dxa"/>
            <w:vMerge/>
          </w:tcPr>
          <w:p w14:paraId="4B71FEE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F4DA116"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029C4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D6EBC7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C41079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35CCBD9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0A930BC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3684D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F3C11A8" w14:textId="77777777" w:rsidTr="00DB4934">
        <w:tc>
          <w:tcPr>
            <w:tcW w:w="567" w:type="dxa"/>
            <w:vMerge w:val="restart"/>
            <w:vAlign w:val="center"/>
          </w:tcPr>
          <w:p w14:paraId="60D7420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w:t>
            </w:r>
          </w:p>
        </w:tc>
        <w:tc>
          <w:tcPr>
            <w:tcW w:w="1418" w:type="dxa"/>
            <w:gridSpan w:val="2"/>
            <w:vMerge w:val="restart"/>
            <w:vAlign w:val="center"/>
          </w:tcPr>
          <w:p w14:paraId="3D0D86C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4AF9220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Сирень обыкновенная</w:t>
            </w:r>
          </w:p>
        </w:tc>
        <w:tc>
          <w:tcPr>
            <w:tcW w:w="2126" w:type="dxa"/>
            <w:gridSpan w:val="2"/>
            <w:vAlign w:val="center"/>
          </w:tcPr>
          <w:p w14:paraId="529BC2F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высокорослый</w:t>
            </w:r>
          </w:p>
        </w:tc>
        <w:tc>
          <w:tcPr>
            <w:tcW w:w="1701" w:type="dxa"/>
            <w:vMerge w:val="restart"/>
          </w:tcPr>
          <w:p w14:paraId="3C93FF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14CB6B3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живые изгороди.</w:t>
            </w:r>
          </w:p>
        </w:tc>
        <w:tc>
          <w:tcPr>
            <w:tcW w:w="1701" w:type="dxa"/>
            <w:vMerge w:val="restart"/>
            <w:vAlign w:val="center"/>
          </w:tcPr>
          <w:p w14:paraId="5ADE1E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655A8D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5ADD3DA1" w14:textId="77777777" w:rsidTr="00DB4934">
        <w:tc>
          <w:tcPr>
            <w:tcW w:w="567" w:type="dxa"/>
            <w:vMerge/>
          </w:tcPr>
          <w:p w14:paraId="6E7E3F0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7C45106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0938BC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76505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98204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1,1 м</w:t>
            </w:r>
          </w:p>
        </w:tc>
        <w:tc>
          <w:tcPr>
            <w:tcW w:w="1701" w:type="dxa"/>
            <w:vMerge/>
          </w:tcPr>
          <w:p w14:paraId="4BF3751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5DF13D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0848C9"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B11040F" w14:textId="77777777" w:rsidTr="00DB4934">
        <w:tc>
          <w:tcPr>
            <w:tcW w:w="567" w:type="dxa"/>
            <w:vMerge w:val="restart"/>
            <w:vAlign w:val="center"/>
          </w:tcPr>
          <w:p w14:paraId="749237E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w:t>
            </w:r>
          </w:p>
        </w:tc>
        <w:tc>
          <w:tcPr>
            <w:tcW w:w="1418" w:type="dxa"/>
            <w:gridSpan w:val="2"/>
            <w:vMerge w:val="restart"/>
            <w:vAlign w:val="center"/>
          </w:tcPr>
          <w:p w14:paraId="28789B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35F70DD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Спирея</w:t>
            </w:r>
          </w:p>
        </w:tc>
        <w:tc>
          <w:tcPr>
            <w:tcW w:w="2126" w:type="dxa"/>
            <w:gridSpan w:val="2"/>
            <w:vAlign w:val="center"/>
          </w:tcPr>
          <w:p w14:paraId="61DA93D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tcPr>
          <w:p w14:paraId="1967B6A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AD689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535BFD4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4B814D2" w14:textId="77777777" w:rsidTr="00DB4934">
        <w:tc>
          <w:tcPr>
            <w:tcW w:w="567" w:type="dxa"/>
            <w:vMerge/>
          </w:tcPr>
          <w:p w14:paraId="26D576D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63BC85A"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E8206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D4AD1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A490B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1F47B2A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C9DA60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6F65F6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D9E30D4" w14:textId="77777777" w:rsidTr="00DB4934">
        <w:tc>
          <w:tcPr>
            <w:tcW w:w="567" w:type="dxa"/>
            <w:vMerge w:val="restart"/>
            <w:vAlign w:val="center"/>
          </w:tcPr>
          <w:p w14:paraId="75037A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1418" w:type="dxa"/>
            <w:gridSpan w:val="2"/>
            <w:vMerge w:val="restart"/>
            <w:vAlign w:val="center"/>
          </w:tcPr>
          <w:p w14:paraId="218171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7DE2922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Кизильник </w:t>
            </w:r>
            <w:r w:rsidRPr="009E61CB">
              <w:rPr>
                <w:rFonts w:ascii="Times New Roman" w:hAnsi="Times New Roman" w:cs="Times New Roman"/>
                <w:color w:val="000000" w:themeColor="text1"/>
                <w:sz w:val="24"/>
                <w:szCs w:val="24"/>
              </w:rPr>
              <w:lastRenderedPageBreak/>
              <w:t>блестящий</w:t>
            </w:r>
          </w:p>
        </w:tc>
        <w:tc>
          <w:tcPr>
            <w:tcW w:w="2126" w:type="dxa"/>
            <w:gridSpan w:val="2"/>
            <w:vAlign w:val="center"/>
          </w:tcPr>
          <w:p w14:paraId="780E675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xml:space="preserve">1 сорт, саженец </w:t>
            </w:r>
            <w:r w:rsidRPr="009E61CB">
              <w:rPr>
                <w:rFonts w:ascii="Times New Roman" w:hAnsi="Times New Roman" w:cs="Times New Roman"/>
                <w:color w:val="000000" w:themeColor="text1"/>
                <w:sz w:val="24"/>
                <w:szCs w:val="24"/>
              </w:rPr>
              <w:lastRenderedPageBreak/>
              <w:t>среднерослый</w:t>
            </w:r>
          </w:p>
        </w:tc>
        <w:tc>
          <w:tcPr>
            <w:tcW w:w="1701" w:type="dxa"/>
            <w:vMerge w:val="restart"/>
          </w:tcPr>
          <w:p w14:paraId="5BA062C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группы;</w:t>
            </w:r>
          </w:p>
          <w:p w14:paraId="32FA603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солитеры; живые изгороди.</w:t>
            </w:r>
          </w:p>
        </w:tc>
        <w:tc>
          <w:tcPr>
            <w:tcW w:w="1701" w:type="dxa"/>
            <w:vMerge w:val="restart"/>
            <w:vAlign w:val="center"/>
          </w:tcPr>
          <w:p w14:paraId="4A49AB0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732A9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91DC4D0" w14:textId="77777777" w:rsidTr="00DB4934">
        <w:tc>
          <w:tcPr>
            <w:tcW w:w="567" w:type="dxa"/>
            <w:vMerge/>
          </w:tcPr>
          <w:p w14:paraId="78C402D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2AECDE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71EB77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0713D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344C5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204F592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F1B01A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1B6C7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55C5B3C" w14:textId="77777777" w:rsidTr="00DB4934">
        <w:tc>
          <w:tcPr>
            <w:tcW w:w="567" w:type="dxa"/>
            <w:vMerge w:val="restart"/>
            <w:vAlign w:val="center"/>
          </w:tcPr>
          <w:p w14:paraId="46142B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16</w:t>
            </w:r>
          </w:p>
        </w:tc>
        <w:tc>
          <w:tcPr>
            <w:tcW w:w="1418" w:type="dxa"/>
            <w:gridSpan w:val="2"/>
            <w:vMerge w:val="restart"/>
            <w:vAlign w:val="center"/>
          </w:tcPr>
          <w:p w14:paraId="0ED16E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1380503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Лапчатка кустарниковая</w:t>
            </w:r>
          </w:p>
        </w:tc>
        <w:tc>
          <w:tcPr>
            <w:tcW w:w="2126" w:type="dxa"/>
            <w:gridSpan w:val="2"/>
            <w:vAlign w:val="center"/>
          </w:tcPr>
          <w:p w14:paraId="3C913CB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низкорослый</w:t>
            </w:r>
          </w:p>
        </w:tc>
        <w:tc>
          <w:tcPr>
            <w:tcW w:w="1701" w:type="dxa"/>
            <w:vMerge w:val="restart"/>
          </w:tcPr>
          <w:p w14:paraId="2AD24AC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608BDD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0CAF6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A81F3EB" w14:textId="77777777" w:rsidTr="00DB4934">
        <w:tc>
          <w:tcPr>
            <w:tcW w:w="567" w:type="dxa"/>
            <w:vMerge/>
          </w:tcPr>
          <w:p w14:paraId="3324EA15"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A3506F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4F5800D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E247E1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5906E1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780F33A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A3E6523"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BAE22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8879692" w14:textId="77777777" w:rsidTr="00DB4934">
        <w:tc>
          <w:tcPr>
            <w:tcW w:w="567" w:type="dxa"/>
            <w:vMerge w:val="restart"/>
            <w:vAlign w:val="center"/>
          </w:tcPr>
          <w:p w14:paraId="36772F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w:t>
            </w:r>
          </w:p>
        </w:tc>
        <w:tc>
          <w:tcPr>
            <w:tcW w:w="1418" w:type="dxa"/>
            <w:gridSpan w:val="2"/>
            <w:vMerge w:val="restart"/>
            <w:vAlign w:val="center"/>
          </w:tcPr>
          <w:p w14:paraId="15614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500B3E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Чубушник венечный</w:t>
            </w:r>
          </w:p>
        </w:tc>
        <w:tc>
          <w:tcPr>
            <w:tcW w:w="2126" w:type="dxa"/>
            <w:gridSpan w:val="2"/>
            <w:vAlign w:val="center"/>
          </w:tcPr>
          <w:p w14:paraId="5A77662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1968CA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79FD6F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4A07715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A93F0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1ECC9FB" w14:textId="77777777" w:rsidTr="00DB4934">
        <w:tc>
          <w:tcPr>
            <w:tcW w:w="567" w:type="dxa"/>
            <w:vMerge/>
          </w:tcPr>
          <w:p w14:paraId="44A827F2"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2113EA4"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6A9CD73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DFA52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72F3B0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9F740B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D7BBFBE"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F77CC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8E6E53B" w14:textId="77777777" w:rsidTr="00DB4934">
        <w:tc>
          <w:tcPr>
            <w:tcW w:w="567" w:type="dxa"/>
            <w:vMerge w:val="restart"/>
            <w:vAlign w:val="center"/>
          </w:tcPr>
          <w:p w14:paraId="740D4B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18</w:t>
            </w:r>
          </w:p>
        </w:tc>
        <w:tc>
          <w:tcPr>
            <w:tcW w:w="1418" w:type="dxa"/>
            <w:gridSpan w:val="2"/>
            <w:vMerge w:val="restart"/>
            <w:vAlign w:val="center"/>
          </w:tcPr>
          <w:p w14:paraId="3D0C780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22662BC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Пузыреплодник калинолистный</w:t>
            </w:r>
          </w:p>
        </w:tc>
        <w:tc>
          <w:tcPr>
            <w:tcW w:w="2126" w:type="dxa"/>
            <w:gridSpan w:val="2"/>
            <w:vAlign w:val="center"/>
          </w:tcPr>
          <w:p w14:paraId="44A9DC0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436A48D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5F7838B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24A69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316B33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3601E7" w14:textId="77777777" w:rsidTr="00DB4934">
        <w:tc>
          <w:tcPr>
            <w:tcW w:w="567" w:type="dxa"/>
            <w:vMerge/>
          </w:tcPr>
          <w:p w14:paraId="5CF4D99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384BF81B"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579E88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0D9FF7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6299D0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057A86AB"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88CEF2A"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1BFFC1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5B86E091" w14:textId="77777777" w:rsidTr="00DB4934">
        <w:tc>
          <w:tcPr>
            <w:tcW w:w="567" w:type="dxa"/>
            <w:vMerge w:val="restart"/>
            <w:vAlign w:val="center"/>
          </w:tcPr>
          <w:p w14:paraId="3BF3B9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w:t>
            </w:r>
          </w:p>
        </w:tc>
        <w:tc>
          <w:tcPr>
            <w:tcW w:w="1418" w:type="dxa"/>
            <w:gridSpan w:val="2"/>
            <w:vMerge w:val="restart"/>
            <w:vAlign w:val="center"/>
          </w:tcPr>
          <w:p w14:paraId="102836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1CC80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Жимолость</w:t>
            </w:r>
          </w:p>
        </w:tc>
        <w:tc>
          <w:tcPr>
            <w:tcW w:w="2126" w:type="dxa"/>
            <w:gridSpan w:val="2"/>
            <w:vAlign w:val="center"/>
          </w:tcPr>
          <w:p w14:paraId="4D70DA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7D6F5AF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400EB4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4DE1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0CFB60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4F3A472C" w14:textId="77777777" w:rsidTr="00DB4934">
        <w:tc>
          <w:tcPr>
            <w:tcW w:w="567" w:type="dxa"/>
            <w:vMerge/>
          </w:tcPr>
          <w:p w14:paraId="6061F317"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8B7A015"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27852098"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9402E5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6E3E0E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DBD4BFC"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18E64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047029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8BCC48A" w14:textId="77777777" w:rsidTr="00DB4934">
        <w:tc>
          <w:tcPr>
            <w:tcW w:w="567" w:type="dxa"/>
            <w:vMerge w:val="restart"/>
            <w:vAlign w:val="center"/>
          </w:tcPr>
          <w:p w14:paraId="09C93C4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1418" w:type="dxa"/>
            <w:gridSpan w:val="2"/>
            <w:vMerge w:val="restart"/>
            <w:vAlign w:val="center"/>
          </w:tcPr>
          <w:p w14:paraId="081B1D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w:t>
            </w:r>
          </w:p>
        </w:tc>
        <w:tc>
          <w:tcPr>
            <w:tcW w:w="1843" w:type="dxa"/>
            <w:gridSpan w:val="2"/>
            <w:vMerge w:val="restart"/>
            <w:vAlign w:val="center"/>
          </w:tcPr>
          <w:p w14:paraId="133D304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Можжевельник казацкий</w:t>
            </w:r>
          </w:p>
        </w:tc>
        <w:tc>
          <w:tcPr>
            <w:tcW w:w="2126" w:type="dxa"/>
            <w:gridSpan w:val="2"/>
            <w:vAlign w:val="center"/>
          </w:tcPr>
          <w:p w14:paraId="2D7312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291F86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24F2640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01F32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68498D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F491BB" w14:textId="77777777" w:rsidTr="00DB4934">
        <w:tc>
          <w:tcPr>
            <w:tcW w:w="567" w:type="dxa"/>
            <w:vMerge/>
          </w:tcPr>
          <w:p w14:paraId="2CCCCF61"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483C8FA2"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65F1A0F"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9779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1B74D88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6CA4874A"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EE71B9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31962EB"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D48D1A0" w14:textId="77777777" w:rsidTr="00DB4934">
        <w:tc>
          <w:tcPr>
            <w:tcW w:w="11341" w:type="dxa"/>
            <w:gridSpan w:val="10"/>
          </w:tcPr>
          <w:p w14:paraId="6487B4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451B4C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&lt;*&gt;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14:paraId="435396E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ямы и траншеи для посадки деревьев и кустарников в облиственном состоянии выкапывать заранее, чтобы не задерживать посадочных работ;</w:t>
            </w:r>
          </w:p>
          <w:p w14:paraId="78D02C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14:paraId="654DC04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создается общий котлован, который заполняют растительной землей полностью с запасом на осадку;</w:t>
            </w:r>
          </w:p>
          <w:p w14:paraId="72D589C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14:paraId="051477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bookmarkEnd w:id="38"/>
    </w:tbl>
    <w:p w14:paraId="6D9ED8DD" w14:textId="77777777" w:rsidR="00BB1633" w:rsidRPr="009E61CB" w:rsidRDefault="00BB1633">
      <w:pPr>
        <w:pStyle w:val="ConsPlusNormal"/>
        <w:jc w:val="both"/>
        <w:rPr>
          <w:rFonts w:ascii="Times New Roman" w:hAnsi="Times New Roman" w:cs="Times New Roman"/>
          <w:color w:val="000000" w:themeColor="text1"/>
          <w:sz w:val="20"/>
          <w:szCs w:val="28"/>
        </w:rPr>
      </w:pPr>
    </w:p>
    <w:p w14:paraId="01F28C4D" w14:textId="6A10F1CF"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посадке, пересадке,</w:t>
      </w:r>
    </w:p>
    <w:p w14:paraId="50FD1CBF" w14:textId="1738577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вырубке деревьев и кустарников</w:t>
      </w:r>
      <w:r w:rsidR="00E55AA8">
        <w:rPr>
          <w:rFonts w:ascii="Times New Roman" w:hAnsi="Times New Roman" w:cs="Times New Roman"/>
          <w:color w:val="000000" w:themeColor="text1"/>
          <w:sz w:val="28"/>
          <w:szCs w:val="28"/>
        </w:rPr>
        <w:t>»</w:t>
      </w:r>
    </w:p>
    <w:p w14:paraId="19449CC4"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61"/>
        <w:gridCol w:w="1867"/>
        <w:gridCol w:w="3118"/>
        <w:gridCol w:w="3828"/>
      </w:tblGrid>
      <w:tr w:rsidR="00BB1633" w:rsidRPr="009E61CB" w14:paraId="1BA1867A" w14:textId="77777777" w:rsidTr="00DB4934">
        <w:tc>
          <w:tcPr>
            <w:tcW w:w="567" w:type="dxa"/>
            <w:vMerge w:val="restart"/>
            <w:vAlign w:val="center"/>
          </w:tcPr>
          <w:p w14:paraId="783EB9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п/п</w:t>
            </w:r>
          </w:p>
        </w:tc>
        <w:tc>
          <w:tcPr>
            <w:tcW w:w="3828" w:type="dxa"/>
            <w:gridSpan w:val="2"/>
            <w:vMerge w:val="restart"/>
            <w:vAlign w:val="center"/>
          </w:tcPr>
          <w:p w14:paraId="1959D41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Здание, строение, сооружение, объект благоустройства, элемент благоустройства</w:t>
            </w:r>
          </w:p>
        </w:tc>
        <w:tc>
          <w:tcPr>
            <w:tcW w:w="6946" w:type="dxa"/>
            <w:gridSpan w:val="2"/>
            <w:vAlign w:val="center"/>
          </w:tcPr>
          <w:p w14:paraId="26295B5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Минимальные расстояния от здания, строения, сооружения, объекта благоустройства, элемента благоустройства до</w:t>
            </w:r>
          </w:p>
        </w:tc>
      </w:tr>
      <w:tr w:rsidR="00BB1633" w:rsidRPr="009E61CB" w14:paraId="1435643D" w14:textId="77777777" w:rsidTr="00DB4934">
        <w:tc>
          <w:tcPr>
            <w:tcW w:w="567" w:type="dxa"/>
            <w:vMerge/>
          </w:tcPr>
          <w:p w14:paraId="1EB0AB72" w14:textId="77777777" w:rsidR="00BB1633" w:rsidRPr="009E61CB" w:rsidRDefault="00BB1633">
            <w:pPr>
              <w:pStyle w:val="ConsPlusNormal"/>
              <w:rPr>
                <w:rFonts w:ascii="Times New Roman" w:hAnsi="Times New Roman" w:cs="Times New Roman"/>
                <w:color w:val="000000" w:themeColor="text1"/>
                <w:sz w:val="24"/>
                <w:szCs w:val="24"/>
              </w:rPr>
            </w:pPr>
          </w:p>
        </w:tc>
        <w:tc>
          <w:tcPr>
            <w:tcW w:w="3828" w:type="dxa"/>
            <w:gridSpan w:val="2"/>
            <w:vMerge/>
          </w:tcPr>
          <w:p w14:paraId="7AAE05EF" w14:textId="77777777" w:rsidR="00BB1633" w:rsidRPr="009E61CB" w:rsidRDefault="00BB1633">
            <w:pPr>
              <w:pStyle w:val="ConsPlusNormal"/>
              <w:rPr>
                <w:rFonts w:ascii="Times New Roman" w:hAnsi="Times New Roman" w:cs="Times New Roman"/>
                <w:color w:val="000000" w:themeColor="text1"/>
                <w:sz w:val="24"/>
                <w:szCs w:val="24"/>
              </w:rPr>
            </w:pPr>
          </w:p>
        </w:tc>
        <w:tc>
          <w:tcPr>
            <w:tcW w:w="3118" w:type="dxa"/>
            <w:vAlign w:val="center"/>
          </w:tcPr>
          <w:p w14:paraId="012693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ствола дерева (м)</w:t>
            </w:r>
          </w:p>
        </w:tc>
        <w:tc>
          <w:tcPr>
            <w:tcW w:w="3828" w:type="dxa"/>
            <w:vAlign w:val="center"/>
          </w:tcPr>
          <w:p w14:paraId="3FFAD1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кустарника (м)</w:t>
            </w:r>
          </w:p>
        </w:tc>
      </w:tr>
      <w:tr w:rsidR="00BB1633" w:rsidRPr="009E61CB" w14:paraId="14D1FCFC" w14:textId="77777777" w:rsidTr="00DB4934">
        <w:tc>
          <w:tcPr>
            <w:tcW w:w="11341" w:type="dxa"/>
            <w:gridSpan w:val="5"/>
          </w:tcPr>
          <w:p w14:paraId="5F532C2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7BA6FC3E" w14:textId="77777777" w:rsidTr="00DB4934">
        <w:tc>
          <w:tcPr>
            <w:tcW w:w="567" w:type="dxa"/>
          </w:tcPr>
          <w:p w14:paraId="56E30C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828" w:type="dxa"/>
            <w:gridSpan w:val="2"/>
          </w:tcPr>
          <w:p w14:paraId="5F539F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Наружная стена многоквартирного дома, объекта капитального строительства</w:t>
            </w:r>
          </w:p>
        </w:tc>
        <w:tc>
          <w:tcPr>
            <w:tcW w:w="3118" w:type="dxa"/>
          </w:tcPr>
          <w:p w14:paraId="260F67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37FCE3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r>
      <w:tr w:rsidR="00BB1633" w:rsidRPr="009E61CB" w14:paraId="16B45469" w14:textId="77777777" w:rsidTr="00DB4934">
        <w:tc>
          <w:tcPr>
            <w:tcW w:w="567" w:type="dxa"/>
          </w:tcPr>
          <w:p w14:paraId="5027C93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828" w:type="dxa"/>
            <w:gridSpan w:val="2"/>
          </w:tcPr>
          <w:p w14:paraId="2160069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тротуара, пешеходной дорожки, плоскостной автостоянки</w:t>
            </w:r>
          </w:p>
        </w:tc>
        <w:tc>
          <w:tcPr>
            <w:tcW w:w="3118" w:type="dxa"/>
          </w:tcPr>
          <w:p w14:paraId="7BE9E27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56A1C2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52C600A0" w14:textId="77777777" w:rsidTr="00DB4934">
        <w:tc>
          <w:tcPr>
            <w:tcW w:w="567" w:type="dxa"/>
          </w:tcPr>
          <w:p w14:paraId="1F17034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828" w:type="dxa"/>
            <w:gridSpan w:val="2"/>
          </w:tcPr>
          <w:p w14:paraId="50E5B16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проезжей части улицы, обочины дороги, бровки канавы, кювета</w:t>
            </w:r>
          </w:p>
        </w:tc>
        <w:tc>
          <w:tcPr>
            <w:tcW w:w="3118" w:type="dxa"/>
          </w:tcPr>
          <w:p w14:paraId="16D3AA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514EB01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5980A0AC" w14:textId="77777777" w:rsidTr="00DB4934">
        <w:tc>
          <w:tcPr>
            <w:tcW w:w="567" w:type="dxa"/>
          </w:tcPr>
          <w:p w14:paraId="1112E2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828" w:type="dxa"/>
            <w:gridSpan w:val="2"/>
          </w:tcPr>
          <w:p w14:paraId="1C8DE30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велосипедной дорожки</w:t>
            </w:r>
          </w:p>
        </w:tc>
        <w:tc>
          <w:tcPr>
            <w:tcW w:w="3118" w:type="dxa"/>
          </w:tcPr>
          <w:p w14:paraId="0A4C676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3026BF2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3A500976" w14:textId="77777777" w:rsidTr="00DB4934">
        <w:tc>
          <w:tcPr>
            <w:tcW w:w="567" w:type="dxa"/>
          </w:tcPr>
          <w:p w14:paraId="36A0CE5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828" w:type="dxa"/>
            <w:gridSpan w:val="2"/>
          </w:tcPr>
          <w:p w14:paraId="521889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Опора системы наружного освещения, мостовая опора, эстакада</w:t>
            </w:r>
          </w:p>
        </w:tc>
        <w:tc>
          <w:tcPr>
            <w:tcW w:w="3118" w:type="dxa"/>
          </w:tcPr>
          <w:p w14:paraId="12652E9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4EB96B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B2CE21A" w14:textId="77777777" w:rsidTr="00DB4934">
        <w:tc>
          <w:tcPr>
            <w:tcW w:w="567" w:type="dxa"/>
          </w:tcPr>
          <w:p w14:paraId="2B87D55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828" w:type="dxa"/>
            <w:gridSpan w:val="2"/>
          </w:tcPr>
          <w:p w14:paraId="15109D3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или внутренняя грань подпорной стенки</w:t>
            </w:r>
          </w:p>
        </w:tc>
        <w:tc>
          <w:tcPr>
            <w:tcW w:w="3118" w:type="dxa"/>
          </w:tcPr>
          <w:p w14:paraId="396CE1D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1209C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46ABB68C" w14:textId="77777777" w:rsidTr="00DB4934">
        <w:tc>
          <w:tcPr>
            <w:tcW w:w="567" w:type="dxa"/>
          </w:tcPr>
          <w:p w14:paraId="03EAFA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828" w:type="dxa"/>
            <w:gridSpan w:val="2"/>
          </w:tcPr>
          <w:p w14:paraId="6886BEA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откоса, террасы</w:t>
            </w:r>
          </w:p>
        </w:tc>
        <w:tc>
          <w:tcPr>
            <w:tcW w:w="3118" w:type="dxa"/>
          </w:tcPr>
          <w:p w14:paraId="144DCE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3828" w:type="dxa"/>
          </w:tcPr>
          <w:p w14:paraId="07F46A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1C83B6CB" w14:textId="77777777" w:rsidTr="00DB4934">
        <w:tc>
          <w:tcPr>
            <w:tcW w:w="567" w:type="dxa"/>
            <w:vMerge w:val="restart"/>
          </w:tcPr>
          <w:p w14:paraId="4486EFB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0774" w:type="dxa"/>
            <w:gridSpan w:val="4"/>
          </w:tcPr>
          <w:p w14:paraId="07A693E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Подземные сети:</w:t>
            </w:r>
          </w:p>
        </w:tc>
      </w:tr>
      <w:tr w:rsidR="00BB1633" w:rsidRPr="009E61CB" w14:paraId="22679296" w14:textId="77777777" w:rsidTr="00DB4934">
        <w:tc>
          <w:tcPr>
            <w:tcW w:w="567" w:type="dxa"/>
            <w:vMerge/>
          </w:tcPr>
          <w:p w14:paraId="040848FD"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CE4D11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0135A47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газопровод, канализация или водосток (безнапорные, напорные)</w:t>
            </w:r>
          </w:p>
        </w:tc>
        <w:tc>
          <w:tcPr>
            <w:tcW w:w="3118" w:type="dxa"/>
          </w:tcPr>
          <w:p w14:paraId="01F325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67F44E2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E0233B2" w14:textId="77777777" w:rsidTr="00DB4934">
        <w:tc>
          <w:tcPr>
            <w:tcW w:w="567" w:type="dxa"/>
            <w:vMerge/>
          </w:tcPr>
          <w:p w14:paraId="7A6F503E"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1B664CD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3E9F9B5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тепловая сеть (теплопровод от стенок канала)</w:t>
            </w:r>
          </w:p>
        </w:tc>
        <w:tc>
          <w:tcPr>
            <w:tcW w:w="3118" w:type="dxa"/>
          </w:tcPr>
          <w:p w14:paraId="0C1654E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4FC32F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780FBFD4" w14:textId="77777777" w:rsidTr="00DB4934">
        <w:tc>
          <w:tcPr>
            <w:tcW w:w="567" w:type="dxa"/>
            <w:vMerge/>
          </w:tcPr>
          <w:p w14:paraId="0585E04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7BF8AD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0E2A8E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водопровод, дренаж</w:t>
            </w:r>
          </w:p>
        </w:tc>
        <w:tc>
          <w:tcPr>
            <w:tcW w:w="3118" w:type="dxa"/>
          </w:tcPr>
          <w:p w14:paraId="119E0CB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75AF9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7C8E6BB" w14:textId="77777777" w:rsidTr="00DB4934">
        <w:tc>
          <w:tcPr>
            <w:tcW w:w="567" w:type="dxa"/>
            <w:vMerge/>
          </w:tcPr>
          <w:p w14:paraId="0F3F1CD5"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341D1C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0F18795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силовой кабель, кабель слабого тока, в т.ч. кабель связи</w:t>
            </w:r>
          </w:p>
        </w:tc>
        <w:tc>
          <w:tcPr>
            <w:tcW w:w="3118" w:type="dxa"/>
          </w:tcPr>
          <w:p w14:paraId="38F38FC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2DF338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r>
      <w:tr w:rsidR="00BB1633" w:rsidRPr="009E61CB" w14:paraId="5A2F6900" w14:textId="77777777" w:rsidTr="00DB4934">
        <w:tc>
          <w:tcPr>
            <w:tcW w:w="567" w:type="dxa"/>
            <w:vMerge/>
          </w:tcPr>
          <w:p w14:paraId="71489DB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9D7C3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3583854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трубопровод горючих жидкостей</w:t>
            </w:r>
          </w:p>
        </w:tc>
        <w:tc>
          <w:tcPr>
            <w:tcW w:w="3118" w:type="dxa"/>
          </w:tcPr>
          <w:p w14:paraId="119DDC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700DBD9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854EBCC" w14:textId="77777777" w:rsidTr="00DB4934">
        <w:tc>
          <w:tcPr>
            <w:tcW w:w="567" w:type="dxa"/>
            <w:vMerge w:val="restart"/>
          </w:tcPr>
          <w:p w14:paraId="67DC1D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3828" w:type="dxa"/>
            <w:gridSpan w:val="2"/>
          </w:tcPr>
          <w:p w14:paraId="026C9A80" w14:textId="7F8A7D73"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Провода воздушных линий электропередачи с напряжением (расстояния приведены согласно </w:t>
            </w:r>
            <w:hyperlink r:id="rId55">
              <w:r w:rsidRPr="009E61CB">
                <w:rPr>
                  <w:rFonts w:ascii="Times New Roman" w:hAnsi="Times New Roman" w:cs="Times New Roman"/>
                  <w:color w:val="000000" w:themeColor="text1"/>
                  <w:sz w:val="24"/>
                  <w:szCs w:val="24"/>
                </w:rPr>
                <w:t>приказу</w:t>
              </w:r>
            </w:hyperlink>
            <w:r w:rsidRPr="009E61CB">
              <w:rPr>
                <w:rFonts w:ascii="Times New Roman" w:hAnsi="Times New Roman" w:cs="Times New Roman"/>
                <w:color w:val="000000" w:themeColor="text1"/>
                <w:sz w:val="24"/>
                <w:szCs w:val="24"/>
              </w:rPr>
              <w:t xml:space="preserve"> Минэнерго России от </w:t>
            </w:r>
            <w:r w:rsidRPr="009E61CB">
              <w:rPr>
                <w:rFonts w:ascii="Times New Roman" w:hAnsi="Times New Roman" w:cs="Times New Roman"/>
                <w:color w:val="000000" w:themeColor="text1"/>
                <w:sz w:val="24"/>
                <w:szCs w:val="24"/>
              </w:rPr>
              <w:lastRenderedPageBreak/>
              <w:t xml:space="preserve">20.05.2003 № 187 </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Об утверждении глав правил устройства электроустановок</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p>
        </w:tc>
        <w:tc>
          <w:tcPr>
            <w:tcW w:w="3118" w:type="dxa"/>
          </w:tcPr>
          <w:p w14:paraId="1B6FC9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кроны дерева</w:t>
            </w:r>
          </w:p>
          <w:p w14:paraId="2A97415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tcPr>
          <w:p w14:paraId="07B29042"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A236B88" w14:textId="77777777" w:rsidTr="00DB4934">
        <w:tc>
          <w:tcPr>
            <w:tcW w:w="567" w:type="dxa"/>
            <w:vMerge/>
          </w:tcPr>
          <w:p w14:paraId="1CE6D75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DEE89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288E8CA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до 20 кВ</w:t>
            </w:r>
          </w:p>
        </w:tc>
        <w:tc>
          <w:tcPr>
            <w:tcW w:w="3118" w:type="dxa"/>
          </w:tcPr>
          <w:p w14:paraId="7FB5BB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3,0</w:t>
            </w:r>
          </w:p>
        </w:tc>
        <w:tc>
          <w:tcPr>
            <w:tcW w:w="3828" w:type="dxa"/>
          </w:tcPr>
          <w:p w14:paraId="79F293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A004DF2" w14:textId="77777777" w:rsidTr="00DB4934">
        <w:tc>
          <w:tcPr>
            <w:tcW w:w="567" w:type="dxa"/>
            <w:vMerge/>
          </w:tcPr>
          <w:p w14:paraId="6BE1238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371D24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740EF5E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35-110 кВ</w:t>
            </w:r>
          </w:p>
        </w:tc>
        <w:tc>
          <w:tcPr>
            <w:tcW w:w="3118" w:type="dxa"/>
          </w:tcPr>
          <w:p w14:paraId="7CFD8F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67F3A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8EC70B0" w14:textId="77777777" w:rsidTr="00DB4934">
        <w:tc>
          <w:tcPr>
            <w:tcW w:w="567" w:type="dxa"/>
            <w:vMerge/>
          </w:tcPr>
          <w:p w14:paraId="78BB3DF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244184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4964FC0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150-220 кВ</w:t>
            </w:r>
          </w:p>
        </w:tc>
        <w:tc>
          <w:tcPr>
            <w:tcW w:w="3118" w:type="dxa"/>
          </w:tcPr>
          <w:p w14:paraId="4226031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5,0</w:t>
            </w:r>
          </w:p>
        </w:tc>
        <w:tc>
          <w:tcPr>
            <w:tcW w:w="3828" w:type="dxa"/>
          </w:tcPr>
          <w:p w14:paraId="475091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D869709" w14:textId="77777777" w:rsidTr="00DB4934">
        <w:tc>
          <w:tcPr>
            <w:tcW w:w="567" w:type="dxa"/>
            <w:vMerge/>
          </w:tcPr>
          <w:p w14:paraId="21ABFF0F"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64A44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56005D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330-500 кВ</w:t>
            </w:r>
          </w:p>
        </w:tc>
        <w:tc>
          <w:tcPr>
            <w:tcW w:w="3118" w:type="dxa"/>
          </w:tcPr>
          <w:p w14:paraId="6720A7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6AD8782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36E6489" w14:textId="77777777" w:rsidTr="00DB4934">
        <w:tc>
          <w:tcPr>
            <w:tcW w:w="567" w:type="dxa"/>
            <w:vMerge/>
          </w:tcPr>
          <w:p w14:paraId="7F5CFB86"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2D2A39E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47FCB82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750 кВ</w:t>
            </w:r>
          </w:p>
        </w:tc>
        <w:tc>
          <w:tcPr>
            <w:tcW w:w="3118" w:type="dxa"/>
          </w:tcPr>
          <w:p w14:paraId="45306F9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7,0</w:t>
            </w:r>
          </w:p>
        </w:tc>
        <w:tc>
          <w:tcPr>
            <w:tcW w:w="3828" w:type="dxa"/>
          </w:tcPr>
          <w:p w14:paraId="6E3647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9CE3A66" w14:textId="77777777" w:rsidTr="00DB4934">
        <w:tc>
          <w:tcPr>
            <w:tcW w:w="11341" w:type="dxa"/>
            <w:gridSpan w:val="5"/>
          </w:tcPr>
          <w:p w14:paraId="2D13B16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789FA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14:paraId="335F267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14:paraId="64541C4A" w14:textId="236F3D9D"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менее 5 м; 1</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от 5 до 20 м.</w:t>
            </w:r>
          </w:p>
        </w:tc>
      </w:tr>
    </w:tbl>
    <w:p w14:paraId="47A303AA" w14:textId="77777777" w:rsidR="00BB1633" w:rsidRPr="009E61CB" w:rsidRDefault="00BB1633">
      <w:pPr>
        <w:pStyle w:val="ConsPlusNormal"/>
        <w:jc w:val="both"/>
        <w:rPr>
          <w:rFonts w:ascii="Times New Roman" w:hAnsi="Times New Roman" w:cs="Times New Roman"/>
          <w:color w:val="000000" w:themeColor="text1"/>
          <w:sz w:val="20"/>
          <w:szCs w:val="28"/>
        </w:rPr>
      </w:pPr>
    </w:p>
    <w:p w14:paraId="53D07BD4" w14:textId="13B64862" w:rsidR="00BB1633" w:rsidRPr="00BB1633" w:rsidRDefault="00BB1633">
      <w:pPr>
        <w:pStyle w:val="ConsPlusNormal"/>
        <w:jc w:val="center"/>
        <w:rPr>
          <w:rFonts w:ascii="Times New Roman" w:hAnsi="Times New Roman" w:cs="Times New Roman"/>
          <w:color w:val="000000" w:themeColor="text1"/>
          <w:sz w:val="28"/>
          <w:szCs w:val="28"/>
        </w:rPr>
      </w:pPr>
      <w:bookmarkStart w:id="39" w:name="P6642"/>
      <w:bookmarkEnd w:id="39"/>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Стандартные размеры ям и траншей для посадки</w:t>
      </w:r>
    </w:p>
    <w:p w14:paraId="002B6383"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деревьев и кустарников для учета при озеленении существующих</w:t>
      </w:r>
    </w:p>
    <w:p w14:paraId="1B9556DC" w14:textId="4C45B58E"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 общего пользования, дворовых территорий</w:t>
      </w:r>
      <w:r w:rsidR="00E55AA8">
        <w:rPr>
          <w:rFonts w:ascii="Times New Roman" w:hAnsi="Times New Roman" w:cs="Times New Roman"/>
          <w:color w:val="000000" w:themeColor="text1"/>
          <w:sz w:val="28"/>
          <w:szCs w:val="28"/>
        </w:rPr>
        <w:t>»</w:t>
      </w:r>
    </w:p>
    <w:p w14:paraId="4B31E73A"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686"/>
        <w:gridCol w:w="3118"/>
        <w:gridCol w:w="3828"/>
      </w:tblGrid>
      <w:tr w:rsidR="00BB1633" w:rsidRPr="009E61CB" w14:paraId="43D853A9" w14:textId="77777777" w:rsidTr="00DB4934">
        <w:tc>
          <w:tcPr>
            <w:tcW w:w="709" w:type="dxa"/>
            <w:vAlign w:val="center"/>
          </w:tcPr>
          <w:p w14:paraId="548071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п/п</w:t>
            </w:r>
          </w:p>
        </w:tc>
        <w:tc>
          <w:tcPr>
            <w:tcW w:w="3686" w:type="dxa"/>
            <w:vAlign w:val="center"/>
          </w:tcPr>
          <w:p w14:paraId="5E9D04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посадочного материала</w:t>
            </w:r>
          </w:p>
        </w:tc>
        <w:tc>
          <w:tcPr>
            <w:tcW w:w="3118" w:type="dxa"/>
            <w:vAlign w:val="center"/>
          </w:tcPr>
          <w:p w14:paraId="48BACFB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Ком</w:t>
            </w:r>
          </w:p>
          <w:p w14:paraId="41BFA63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vAlign w:val="center"/>
          </w:tcPr>
          <w:p w14:paraId="7057E2F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Яма или траншея</w:t>
            </w:r>
          </w:p>
          <w:p w14:paraId="76AC1C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r>
      <w:tr w:rsidR="00BB1633" w:rsidRPr="009E61CB" w14:paraId="62CCB8DC" w14:textId="77777777" w:rsidTr="00DB4934">
        <w:tc>
          <w:tcPr>
            <w:tcW w:w="709" w:type="dxa"/>
          </w:tcPr>
          <w:p w14:paraId="5D0E46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686" w:type="dxa"/>
            <w:vAlign w:val="center"/>
          </w:tcPr>
          <w:p w14:paraId="07BCEAC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круглым комом земли</w:t>
            </w:r>
          </w:p>
        </w:tc>
        <w:tc>
          <w:tcPr>
            <w:tcW w:w="3118" w:type="dxa"/>
            <w:vAlign w:val="center"/>
          </w:tcPr>
          <w:p w14:paraId="758687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0,4</w:t>
            </w:r>
          </w:p>
          <w:p w14:paraId="450F5C4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0,8; h = 0,6</w:t>
            </w:r>
          </w:p>
          <w:p w14:paraId="7953C94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1,2; h = 0,8</w:t>
            </w:r>
          </w:p>
          <w:p w14:paraId="1E5CF56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1,6; h = 0,8</w:t>
            </w:r>
          </w:p>
        </w:tc>
        <w:tc>
          <w:tcPr>
            <w:tcW w:w="3828" w:type="dxa"/>
            <w:vAlign w:val="center"/>
          </w:tcPr>
          <w:p w14:paraId="6F3EE67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 h = 0,65</w:t>
            </w:r>
          </w:p>
          <w:p w14:paraId="5B1BC3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1,3; h = 0,85</w:t>
            </w:r>
          </w:p>
          <w:p w14:paraId="53379E7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1,7; h = 1,15</w:t>
            </w:r>
          </w:p>
          <w:p w14:paraId="17C7B08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2,1; h = 1,15</w:t>
            </w:r>
          </w:p>
        </w:tc>
      </w:tr>
      <w:tr w:rsidR="00BB1633" w:rsidRPr="009E61CB" w14:paraId="5BF59A04" w14:textId="77777777" w:rsidTr="00DB4934">
        <w:tc>
          <w:tcPr>
            <w:tcW w:w="709" w:type="dxa"/>
          </w:tcPr>
          <w:p w14:paraId="62DCAD2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686" w:type="dxa"/>
            <w:vAlign w:val="center"/>
          </w:tcPr>
          <w:p w14:paraId="46EAC9B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квадратным комом земли</w:t>
            </w:r>
          </w:p>
        </w:tc>
        <w:tc>
          <w:tcPr>
            <w:tcW w:w="3118" w:type="dxa"/>
            <w:vAlign w:val="center"/>
          </w:tcPr>
          <w:p w14:paraId="38486B0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 x 0,5 x 0,4</w:t>
            </w:r>
          </w:p>
          <w:p w14:paraId="4D3FFD8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0,8 x 0,8 x 0,5</w:t>
            </w:r>
          </w:p>
          <w:p w14:paraId="2AEE378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 x 1,0 x 0,6</w:t>
            </w:r>
          </w:p>
          <w:p w14:paraId="0FD4155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 x 1,3 x 0,6</w:t>
            </w:r>
          </w:p>
          <w:p w14:paraId="5642D33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 x 1,5 x 0,65</w:t>
            </w:r>
          </w:p>
          <w:p w14:paraId="5CAEACF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0,65</w:t>
            </w:r>
          </w:p>
        </w:tc>
        <w:tc>
          <w:tcPr>
            <w:tcW w:w="3828" w:type="dxa"/>
            <w:vAlign w:val="center"/>
          </w:tcPr>
          <w:p w14:paraId="342D74F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 x 1,4 x 0,65</w:t>
            </w:r>
          </w:p>
          <w:p w14:paraId="4EECF2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0,75</w:t>
            </w:r>
          </w:p>
          <w:p w14:paraId="7317AA1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 x 1,9 x 0,85</w:t>
            </w:r>
          </w:p>
          <w:p w14:paraId="6DE530C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2,2 x 2,2 x 0,85</w:t>
            </w:r>
          </w:p>
          <w:p w14:paraId="0C8E6A2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2,4 x 2,4 x 0,9</w:t>
            </w:r>
          </w:p>
          <w:p w14:paraId="4E8B959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2,6 x 2,6 x 0,9</w:t>
            </w:r>
          </w:p>
        </w:tc>
      </w:tr>
      <w:tr w:rsidR="00BB1633" w:rsidRPr="009E61CB" w14:paraId="66CCD953" w14:textId="77777777" w:rsidTr="00DB4934">
        <w:tc>
          <w:tcPr>
            <w:tcW w:w="709" w:type="dxa"/>
          </w:tcPr>
          <w:p w14:paraId="78226A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686" w:type="dxa"/>
          </w:tcPr>
          <w:p w14:paraId="5B4CB7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w:t>
            </w:r>
          </w:p>
        </w:tc>
        <w:tc>
          <w:tcPr>
            <w:tcW w:w="3118" w:type="dxa"/>
            <w:vAlign w:val="center"/>
          </w:tcPr>
          <w:p w14:paraId="292DECE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1E69AC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0,7; h = 0,7</w:t>
            </w:r>
          </w:p>
        </w:tc>
      </w:tr>
      <w:tr w:rsidR="00BB1633" w:rsidRPr="009E61CB" w14:paraId="5599CA92" w14:textId="77777777" w:rsidTr="00DB4934">
        <w:tc>
          <w:tcPr>
            <w:tcW w:w="709" w:type="dxa"/>
          </w:tcPr>
          <w:p w14:paraId="5BBA29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686" w:type="dxa"/>
          </w:tcPr>
          <w:p w14:paraId="0FE4953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tc>
        <w:tc>
          <w:tcPr>
            <w:tcW w:w="3118" w:type="dxa"/>
            <w:vAlign w:val="center"/>
          </w:tcPr>
          <w:p w14:paraId="4F3C62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5A99B3F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1,0; h = 0,8</w:t>
            </w:r>
          </w:p>
        </w:tc>
      </w:tr>
      <w:tr w:rsidR="00BB1633" w:rsidRPr="009E61CB" w14:paraId="6B4F17A2" w14:textId="77777777" w:rsidTr="00DB4934">
        <w:tc>
          <w:tcPr>
            <w:tcW w:w="709" w:type="dxa"/>
          </w:tcPr>
          <w:p w14:paraId="07FD139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686" w:type="dxa"/>
          </w:tcPr>
          <w:p w14:paraId="12E5457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Кустарники с обнаженной корневой системой (без кома) при посадке в ямы с внесением </w:t>
            </w:r>
            <w:r w:rsidRPr="009E61CB">
              <w:rPr>
                <w:rFonts w:ascii="Times New Roman" w:hAnsi="Times New Roman" w:cs="Times New Roman"/>
                <w:color w:val="000000" w:themeColor="text1"/>
                <w:sz w:val="24"/>
                <w:szCs w:val="24"/>
              </w:rPr>
              <w:lastRenderedPageBreak/>
              <w:t>многокомпонентного искусственного почвогрунта заводского изготовления</w:t>
            </w:r>
          </w:p>
        </w:tc>
        <w:tc>
          <w:tcPr>
            <w:tcW w:w="3118" w:type="dxa"/>
            <w:vAlign w:val="center"/>
          </w:tcPr>
          <w:p w14:paraId="00A60C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3828" w:type="dxa"/>
            <w:vAlign w:val="center"/>
          </w:tcPr>
          <w:p w14:paraId="7D2ABAD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0,5</w:t>
            </w:r>
          </w:p>
        </w:tc>
      </w:tr>
      <w:tr w:rsidR="00BB1633" w:rsidRPr="009E61CB" w14:paraId="057DB1FE" w14:textId="77777777" w:rsidTr="00DB4934">
        <w:tc>
          <w:tcPr>
            <w:tcW w:w="709" w:type="dxa"/>
          </w:tcPr>
          <w:p w14:paraId="544A908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686" w:type="dxa"/>
          </w:tcPr>
          <w:p w14:paraId="4B97231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ямы с внесением растительной земли</w:t>
            </w:r>
          </w:p>
        </w:tc>
        <w:tc>
          <w:tcPr>
            <w:tcW w:w="3118" w:type="dxa"/>
            <w:vAlign w:val="center"/>
          </w:tcPr>
          <w:p w14:paraId="002A355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E4C705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0,6 x 0,5</w:t>
            </w:r>
          </w:p>
        </w:tc>
      </w:tr>
      <w:tr w:rsidR="00BB1633" w:rsidRPr="009E61CB" w14:paraId="0FF74AEA" w14:textId="77777777" w:rsidTr="00DB4934">
        <w:tc>
          <w:tcPr>
            <w:tcW w:w="709" w:type="dxa"/>
          </w:tcPr>
          <w:p w14:paraId="422201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686" w:type="dxa"/>
          </w:tcPr>
          <w:p w14:paraId="2DA4C18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tcW w:w="3118" w:type="dxa"/>
            <w:vAlign w:val="center"/>
          </w:tcPr>
          <w:p w14:paraId="24A1E5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71F6466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 x 0,5</w:t>
            </w:r>
          </w:p>
        </w:tc>
      </w:tr>
      <w:tr w:rsidR="00BB1633" w:rsidRPr="009E61CB" w14:paraId="4E59952B" w14:textId="77777777" w:rsidTr="00DB4934">
        <w:tc>
          <w:tcPr>
            <w:tcW w:w="11341" w:type="dxa"/>
            <w:gridSpan w:val="4"/>
          </w:tcPr>
          <w:p w14:paraId="1D01A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425EBA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w:t>
            </w:r>
          </w:p>
          <w:p w14:paraId="1DCEC4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w:t>
            </w:r>
          </w:p>
          <w:p w14:paraId="20584A3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w:t>
            </w:r>
          </w:p>
          <w:p w14:paraId="762401C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14:paraId="5E64714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p>
        </w:tc>
      </w:tr>
    </w:tbl>
    <w:p w14:paraId="5DBC6232"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1905" w:h="16838"/>
          <w:pgMar w:top="397" w:right="850" w:bottom="397" w:left="1701" w:header="0" w:footer="0" w:gutter="0"/>
          <w:cols w:space="720"/>
          <w:titlePg/>
          <w:docGrid w:linePitch="299"/>
        </w:sectPr>
      </w:pPr>
    </w:p>
    <w:p w14:paraId="1F0FEE4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1342880" w14:textId="02565F55"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50</w:t>
      </w:r>
      <w:r w:rsidRPr="00BB1633">
        <w:rPr>
          <w:rFonts w:ascii="Times New Roman" w:hAnsi="Times New Roman" w:cs="Times New Roman"/>
          <w:color w:val="000000" w:themeColor="text1"/>
          <w:sz w:val="28"/>
          <w:szCs w:val="28"/>
        </w:rPr>
        <w:t>. Крышное и вертикальное озеленение</w:t>
      </w:r>
    </w:p>
    <w:p w14:paraId="4479137B" w14:textId="71E78F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73ED3810" w14:textId="50FAB54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Стационарное крышное озеленение может быть предусмотрено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малоуклонной (уклон не более 3%) крышей.</w:t>
      </w:r>
    </w:p>
    <w:p w14:paraId="6E8CAA9B" w14:textId="3D088EC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Мобильное или смешанное (стационарное и мобильное) крышное озеленение предусматривается при проектировании новых,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2579F29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существующих несущих конструкций.</w:t>
      </w:r>
    </w:p>
    <w:p w14:paraId="525D90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6A79CD08" w14:textId="0C5A2E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Стационарное, мобильное и смешанное вертикальное озеленение предусматривается при разработке проектов строительства,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DBB9148" w14:textId="3B2CB8D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проектировании строительства и реконструкции капитального строительства с горизонтальными или малоуклонными крышами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на территориях населенного пункта со сложившейся высокоплотной застройкой может быть предусмотрено обязательное устройство крышного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вертикального озеленения.</w:t>
      </w:r>
    </w:p>
    <w:p w14:paraId="7FC16E24" w14:textId="3DBD200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Крышное и вертикальное озеленение не включается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компенсационное озеленение.</w:t>
      </w:r>
    </w:p>
    <w:p w14:paraId="3AAB4600" w14:textId="416580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При строительстве допускается размещение площадок озеленения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57A94FA1" w14:textId="6DED30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крыша планируется для преимущественного и неограниченного пользования всеми жителями многоквартирного дома (группы домов),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маломобильными группами населения;</w:t>
      </w:r>
    </w:p>
    <w:p w14:paraId="1560C75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планируется благоустройство крыши подземного объекта капитального строительства (его подземной части).</w:t>
      </w:r>
    </w:p>
    <w:p w14:paraId="3CCBB450" w14:textId="3F598D0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которых размещены указанные виды озеленения.</w:t>
      </w:r>
    </w:p>
    <w:p w14:paraId="6DD12FE2" w14:textId="39035B2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 целях предотвращения повреждения растениями отделки фасадов объектов капитального строительства при их вертикальном озеленении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0D26F49B" w14:textId="50CDAC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менее 20 см.</w:t>
      </w:r>
    </w:p>
    <w:p w14:paraId="2A8289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6CDDAC2C" w14:textId="7D6584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0F2314F0"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FE705E4" w14:textId="07BAA7A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51</w:t>
      </w:r>
      <w:r w:rsidRPr="009E61CB">
        <w:rPr>
          <w:rFonts w:ascii="Times New Roman" w:hAnsi="Times New Roman" w:cs="Times New Roman"/>
          <w:color w:val="000000" w:themeColor="text1"/>
          <w:sz w:val="28"/>
          <w:szCs w:val="28"/>
        </w:rPr>
        <w:t>. Обеспечение сохранности зеленых насаждений</w:t>
      </w:r>
    </w:p>
    <w:p w14:paraId="6CD9D95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C73AC74" w14:textId="1221DE7E" w:rsidR="00D80045"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w:t>
      </w:r>
      <w:r w:rsidR="00D80045" w:rsidRPr="009E61CB">
        <w:rPr>
          <w:rFonts w:ascii="Times New Roman" w:hAnsi="Times New Roman" w:cs="Times New Roman"/>
          <w:color w:val="000000" w:themeColor="text1"/>
          <w:sz w:val="28"/>
          <w:szCs w:val="28"/>
        </w:rPr>
        <w:t xml:space="preserve">Разрешение на вырубку зеленых насаждений выдается Администрацией в целях обеспечения благоприятных условий жизнедеятельности населения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его представителя в порядке, установленном административным регламентом предоставления соответствующей муниципальной услуги, утвержденным Администрацией. </w:t>
      </w:r>
    </w:p>
    <w:p w14:paraId="7CABD3D9"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Разрешение на вырубку зеленых насаждений не выдается Администрацией на объекты растительного мира, занесенные в Красную книгу Российской Федерации и Красную книгу Московской области.</w:t>
      </w:r>
    </w:p>
    <w:p w14:paraId="66EB39D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Не требуется обращение за разрешением на вырубку зеленых насаждений в следующих случаях:</w:t>
      </w:r>
    </w:p>
    <w:p w14:paraId="69160F3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на которые распространяется действие лесного законодательства Российской Федерации; </w:t>
      </w:r>
    </w:p>
    <w:p w14:paraId="0E52C0B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производства ремонтных, восстановительных работ на землях, входящих в полосы отвода наземных линейных объектов;</w:t>
      </w:r>
    </w:p>
    <w:p w14:paraId="17B72EFA"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специально отведенным </w:t>
      </w:r>
    </w:p>
    <w:p w14:paraId="6991FD24" w14:textId="225B58C4"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для выполнения агротехнических мероприятий по разведению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содержанию зеленных насаждений (питомники, оранжерейные комплексы);</w:t>
      </w:r>
    </w:p>
    <w:p w14:paraId="20A9437E" w14:textId="1EDBB783"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проведения культуртехнических работ при наличии проекта культуртехнической мелиорации, утвержденного в соответствии с порядком разработки, согласования и утверждения проектов мелиорации земель, установленным уполномоченным федеральным органом исполнительной власти в соответствии с Федеральным законо</w:t>
      </w:r>
      <w:r w:rsidR="00EB3F1F" w:rsidRPr="009E61CB">
        <w:rPr>
          <w:rFonts w:ascii="Times New Roman" w:hAnsi="Times New Roman" w:cs="Times New Roman"/>
          <w:color w:val="000000" w:themeColor="text1"/>
          <w:sz w:val="28"/>
          <w:szCs w:val="28"/>
        </w:rPr>
        <w:t xml:space="preserve">м от 10.01.1996 </w:t>
      </w:r>
      <w:r w:rsidRPr="009E61CB">
        <w:rPr>
          <w:rFonts w:ascii="Times New Roman" w:hAnsi="Times New Roman" w:cs="Times New Roman"/>
          <w:color w:val="000000" w:themeColor="text1"/>
          <w:sz w:val="28"/>
          <w:szCs w:val="28"/>
        </w:rPr>
        <w:t xml:space="preserve">№ 4-ФЗ </w:t>
      </w:r>
      <w:r w:rsidR="00EB3F1F" w:rsidRPr="009E61CB">
        <w:rPr>
          <w:rFonts w:ascii="Times New Roman" w:hAnsi="Times New Roman" w:cs="Times New Roman"/>
          <w:color w:val="000000" w:themeColor="text1"/>
          <w:sz w:val="28"/>
          <w:szCs w:val="28"/>
        </w:rPr>
        <w:br/>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мелиорации земель</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188F0474"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территориям кладбищ; </w:t>
      </w:r>
    </w:p>
    <w:p w14:paraId="41AA9B26" w14:textId="38614690"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выполнения предусмотренных частями 3-7 статьи 5.2 Градостроительного кодекса Российской Федерации мероприятий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реализации проекта по строительству объекта капитального строительства, утвержденным постановлением Правительства Российской Федерации от 25.12.2021 № 2490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признании утратившими силу некоторых актов и отдельных положений некоторых актов Правительства Российской Федерации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490EE5CF" w14:textId="788D8EDD"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земельных участках, предоставленных членам многодетной семьи в общую долевую собственность на основании Закона Московской области от 01.06.2011 № 73/2011-ОЗ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бесплатном предоставлении земельных участков многодетным семьям в Московской области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w:t>
      </w:r>
    </w:p>
    <w:p w14:paraId="5B930A5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для выполнения требований нормативной документации по безопасности полетов воздушных судов и эксплуатации аэродромов; </w:t>
      </w:r>
    </w:p>
    <w:p w14:paraId="3300AB22"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14:paraId="3BB21709"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B1633" w:rsidRPr="009E61CB">
        <w:rPr>
          <w:rFonts w:ascii="Times New Roman" w:hAnsi="Times New Roman" w:cs="Times New Roman"/>
          <w:color w:val="000000" w:themeColor="text1"/>
          <w:sz w:val="28"/>
          <w:szCs w:val="28"/>
        </w:rPr>
        <w:t>. Собственники (правообладатели) территорий (участков) с зелеными насаждениями обязаны:</w:t>
      </w:r>
    </w:p>
    <w:p w14:paraId="3A2A8C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обеспечивать сохранность зеленых насаждений;</w:t>
      </w:r>
    </w:p>
    <w:p w14:paraId="0D587CD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обеспечивать квалифицированный уход за зелеными насаждениями, </w:t>
      </w:r>
      <w:r w:rsidRPr="009E61CB">
        <w:rPr>
          <w:rFonts w:ascii="Times New Roman" w:hAnsi="Times New Roman" w:cs="Times New Roman"/>
          <w:color w:val="000000" w:themeColor="text1"/>
          <w:sz w:val="28"/>
          <w:szCs w:val="28"/>
        </w:rPr>
        <w:lastRenderedPageBreak/>
        <w:t>дорожками и оборудованием, не допускать складирования на зеленые насаждения отходов, строительных материалов, изделий, конструкций;</w:t>
      </w:r>
    </w:p>
    <w:p w14:paraId="16B94960" w14:textId="49DFA5F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комплексный уход за газонами, систематический покос газонов и иной травянистой растительности на территории городского округа, а также за пределами городского округа на территории, прилегающей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 объектам.</w:t>
      </w:r>
    </w:p>
    <w:p w14:paraId="5D40AD7B" w14:textId="23EF4ABA"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w:t>
      </w:r>
      <w:r w:rsidR="00BB1633" w:rsidRPr="009E61CB">
        <w:rPr>
          <w:rFonts w:ascii="Times New Roman" w:hAnsi="Times New Roman" w:cs="Times New Roman"/>
          <w:color w:val="000000" w:themeColor="text1"/>
          <w:sz w:val="28"/>
          <w:szCs w:val="28"/>
        </w:rPr>
        <w:t xml:space="preserve">. В садах, парках, скверах и на иных территориях, относящихся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к местам общественного пользования, где имеются зеленые насаждения, запрещается:</w:t>
      </w:r>
    </w:p>
    <w:p w14:paraId="154C3E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устраивать свалки снега и льда, скола асфальта;</w:t>
      </w:r>
    </w:p>
    <w:p w14:paraId="28F61215" w14:textId="2E12926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сбрасывать снег с крыш на участках, занятых зелеными насаждениями, без принятия мер, обеспечивающих сохранность деревьев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кустарников;</w:t>
      </w:r>
    </w:p>
    <w:p w14:paraId="0320656E" w14:textId="1987EC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проезд и размещение автотранспортных средств, строительной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дорожной техники, кроме техники, связанной с эксплуатацией данных территорий и уходом за зелеными насаждениями;</w:t>
      </w:r>
    </w:p>
    <w:p w14:paraId="0CDFF07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ломать деревья, кустарники, их ветви;</w:t>
      </w:r>
    </w:p>
    <w:p w14:paraId="06191EB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разводить костры;</w:t>
      </w:r>
    </w:p>
    <w:p w14:paraId="0CBB106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засорять газоны, цветники;</w:t>
      </w:r>
    </w:p>
    <w:p w14:paraId="7F71457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ремонтировать или мыть транспортные средства, устанавливать гаражи и иные укрытия для автотранспорта;</w:t>
      </w:r>
    </w:p>
    <w:p w14:paraId="3783D24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самовольно устраивать огороды;</w:t>
      </w:r>
    </w:p>
    <w:p w14:paraId="57278EF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пасти скот;</w:t>
      </w:r>
    </w:p>
    <w:p w14:paraId="23A38B8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542C2A3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л) добывать растительную землю, песок у корней деревьев и кустарника;</w:t>
      </w:r>
    </w:p>
    <w:p w14:paraId="3D5D0D2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м) сжигать листву, траву, части деревьев и кустарника.</w:t>
      </w:r>
    </w:p>
    <w:p w14:paraId="35CD497C" w14:textId="3DB9B452"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w:t>
      </w:r>
      <w:r w:rsidR="00BB1633" w:rsidRPr="009E61CB">
        <w:rPr>
          <w:rFonts w:ascii="Times New Roman" w:hAnsi="Times New Roman" w:cs="Times New Roman"/>
          <w:color w:val="000000" w:themeColor="text1"/>
          <w:sz w:val="28"/>
          <w:szCs w:val="28"/>
        </w:rPr>
        <w:t xml:space="preserve">. Компенсационное озеленение является обязательным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для заинтересованных лиц во всех случаях вырубки зеленых насаждений,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за исключением:</w:t>
      </w:r>
    </w:p>
    <w:p w14:paraId="1F88F11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вырубки деревьев и кустарников, произрастающих в охранных зонах инженерных сетей и коммуникаций;</w:t>
      </w:r>
    </w:p>
    <w:p w14:paraId="6396C1EB" w14:textId="18477A2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нарушающих световой режим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жилых и нежилых помещениях, а также высаженных с нарушениями действующих норм;</w:t>
      </w:r>
    </w:p>
    <w:p w14:paraId="299A5327" w14:textId="0925947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в целях предотвращения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ликвидации аварийных и чрезвычайных ситуаций.</w:t>
      </w:r>
    </w:p>
    <w:p w14:paraId="2074BF8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Компенсационное озеленение производится в ближайший сезон, подходящий для посадки деревьев и кустарников, не позднее года с момента вырубки.</w:t>
      </w:r>
    </w:p>
    <w:p w14:paraId="39E49F5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Определение состава работ по компенсационному озеленению, видового состава и возраста высаживаемых деревьев и кустарников, места проведения </w:t>
      </w:r>
      <w:r w:rsidRPr="009E61CB">
        <w:rPr>
          <w:rFonts w:ascii="Times New Roman" w:hAnsi="Times New Roman" w:cs="Times New Roman"/>
          <w:color w:val="000000" w:themeColor="text1"/>
          <w:sz w:val="28"/>
          <w:szCs w:val="28"/>
        </w:rPr>
        <w:lastRenderedPageBreak/>
        <w:t>работ и контроль за их проведением осуществляются уполномоченным органом администрации городского округа Лобня.</w:t>
      </w:r>
    </w:p>
    <w:p w14:paraId="12C2C69F" w14:textId="6332C79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за счет средств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юридических лиц, в интересах или вследствие противоправных действий которых произошло повреждение или уничтожение зеленых насаждений.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случаях невозможности установления лица, причинившего вред,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естественной гибели зеленых насаждений финансирование компенсационного озеленения производится за счет средств бюджета городского округа.</w:t>
      </w:r>
    </w:p>
    <w:p w14:paraId="554A83B3" w14:textId="3593453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на том же земельном участке, где они были уничтожены, причем количество единиц растений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занимаемая ими площадь не должны быть уменьшены.</w:t>
      </w:r>
    </w:p>
    <w:p w14:paraId="26AB3DE0" w14:textId="30B4462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случае невозможности проведения компенсационной посадки на том же участке, в том числе связанной со строительством, компенсационная посадка может проводиться на другом участке в двойном размере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как по количеству единиц растительности, так и по площади, в местах, определяемых Администрацией.</w:t>
      </w:r>
    </w:p>
    <w:p w14:paraId="127177AB" w14:textId="07B5CCE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качестве компенсационного материала принимаются деревья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кустарники, порода которых выбирается с учетом особенностей местности, где будет проводится компенсационное озеленение.</w:t>
      </w:r>
    </w:p>
    <w:p w14:paraId="2608A4ED" w14:textId="4D2E6B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случае вырубки ценных пород деревьев возрастом более 10 лет компенсационное озеленение должно быть осуществлено саженцами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крупномерами аналогичной породы.</w:t>
      </w:r>
    </w:p>
    <w:p w14:paraId="34ABEEB7" w14:textId="10447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осуществлении компенсационного озеленения гражданами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юридическими лицами в течение года осуществляется уход и полив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высаженными деревьями и кустарниками, что необходимо отражать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контрактах на высадку зеленых насаждений, т.к. это является непременным условием при выдаче разрешения на вырубку зеленых насаждений. Контроль за исполнением компенсационного озеленения возлагается на комиссию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охране зеленых насаждений администрации городского округа Лобня.</w:t>
      </w:r>
    </w:p>
    <w:p w14:paraId="42F1BB6C" w14:textId="5F87F7D8"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На газонах лесопарков и парков, в массивах и группах, удаленных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от дорог, лист сгребать и вывозить запрещается, так как это приводит к выносу органических веществ, обеднению почвы и целесообразным трудовым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14:paraId="4EAFE903" w14:textId="77777777"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00BB1633" w:rsidRPr="009E61CB">
        <w:rPr>
          <w:rFonts w:ascii="Times New Roman" w:hAnsi="Times New Roman" w:cs="Times New Roman"/>
          <w:color w:val="000000" w:themeColor="text1"/>
          <w:sz w:val="28"/>
          <w:szCs w:val="28"/>
        </w:rPr>
        <w:t>. На всей территории городского округа запрещается выжигание сухой травы в период с 15 марта по 15 ноября.</w:t>
      </w:r>
    </w:p>
    <w:p w14:paraId="4D8AFC9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80836C4" w14:textId="793679C7"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52</w:t>
      </w:r>
      <w:r w:rsidRPr="009E61CB">
        <w:rPr>
          <w:rFonts w:ascii="Times New Roman" w:hAnsi="Times New Roman" w:cs="Times New Roman"/>
          <w:color w:val="000000" w:themeColor="text1"/>
          <w:sz w:val="28"/>
          <w:szCs w:val="28"/>
        </w:rPr>
        <w:t>. Общие требования к обустройству мест производства работ</w:t>
      </w:r>
    </w:p>
    <w:p w14:paraId="1E29F33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A64620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w:t>
      </w:r>
      <w:r w:rsidRPr="009E61CB">
        <w:rPr>
          <w:rFonts w:ascii="Times New Roman" w:hAnsi="Times New Roman" w:cs="Times New Roman"/>
          <w:color w:val="000000" w:themeColor="text1"/>
          <w:sz w:val="28"/>
          <w:szCs w:val="28"/>
        </w:rPr>
        <w:lastRenderedPageBreak/>
        <w:t>асфальтобетонное, железобетонное или другое твердое покрытие.</w:t>
      </w:r>
    </w:p>
    <w:p w14:paraId="08120A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автомиксеры).</w:t>
      </w:r>
    </w:p>
    <w:p w14:paraId="3725D30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411E9E6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Конструктивные и технологические решения моечных почтов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14:paraId="4EB0630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14:paraId="5FD332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444131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Запорные устройства бетономешалок, а также объем заполнения автомиксеров бетонной смесью или раствором должны исключить возможность пролива бетонной смеси или раствора при перемещении автомиксеров по дорогам.</w:t>
      </w:r>
    </w:p>
    <w:p w14:paraId="1410CE54" w14:textId="0EF328D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иных работ, места для этого определяются по согласованию с органами местного самоуправления.</w:t>
      </w:r>
    </w:p>
    <w:p w14:paraId="63C82FCD" w14:textId="532BDEB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Ремонтно-строительные организации обязаны обеспечивать сдачу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эксплуатацию объектов после капитального ремонта или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выполнением всех работ, предусмотренных проектом по благоустройству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озеленению территорий и приведению их в порядок.</w:t>
      </w:r>
    </w:p>
    <w:p w14:paraId="11DEA9A9" w14:textId="550BD80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Разборка подлежащих сносу строений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установленные Администрацией сроки.</w:t>
      </w:r>
    </w:p>
    <w:p w14:paraId="261F783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Площадка после сноса строений должна быть в 2-недельный срок спланирована и благоустроена.</w:t>
      </w:r>
    </w:p>
    <w:p w14:paraId="20546659" w14:textId="426ADA8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Проведение любых видов земляных работ без разрешения (ордера) </w:t>
      </w:r>
      <w:r w:rsidRPr="009E61CB">
        <w:rPr>
          <w:rFonts w:ascii="Times New Roman" w:hAnsi="Times New Roman" w:cs="Times New Roman"/>
          <w:color w:val="000000" w:themeColor="text1"/>
          <w:sz w:val="28"/>
          <w:szCs w:val="28"/>
        </w:rPr>
        <w:lastRenderedPageBreak/>
        <w:t xml:space="preserve">запрещается, за исключением случаев, когда указанные работы осуществляются на основании документов, выданных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федеральным законодательством.</w:t>
      </w:r>
    </w:p>
    <w:p w14:paraId="60E721EC" w14:textId="184D8AE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требованиями, установленными Администрацией в границах и в сроки, указанные в разрешении.</w:t>
      </w:r>
    </w:p>
    <w:p w14:paraId="1E0D406A" w14:textId="71D6024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Засыпка траншей и котлованов должна производиться в срок, указанный в разрешении (ордере) на производство земляных работ,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обязательным составлением акта при участии представителя органа, выдавшего разрешение.</w:t>
      </w:r>
    </w:p>
    <w:p w14:paraId="7D6CE8A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Дорожные покрытия, тротуары, газоны и другие разрытые участки должны быть восстановлены в сроки, указанные в разрешении (ордере).</w:t>
      </w:r>
    </w:p>
    <w:p w14:paraId="5625B6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 При производстве работ запрещается:</w:t>
      </w:r>
    </w:p>
    <w:p w14:paraId="7FC49A94" w14:textId="3A213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повреждать существующие сооружения, зеленые насаждения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элементы благоустройства, приготовлять раствор и бетон непосредственно на проезжей части улиц;</w:t>
      </w:r>
    </w:p>
    <w:p w14:paraId="346B2BE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откачку воды из колодцев, траншей, котлованов непосредственно на тротуары и проезжую часть улиц;</w:t>
      </w:r>
    </w:p>
    <w:p w14:paraId="0E7F4A5B" w14:textId="286D214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оставлять на проезжей части и тротуарах, газонах землю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строительные материалы после окончания работ;</w:t>
      </w:r>
    </w:p>
    <w:p w14:paraId="445442F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занимать излишнюю площадь под складирование, ограждение работ сверх установленных границ;</w:t>
      </w:r>
    </w:p>
    <w:p w14:paraId="6F993F7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загромождать проходы и въезды во дворы, нарушать нормальный проезд транспорта и движение пешеходов;</w:t>
      </w:r>
    </w:p>
    <w:p w14:paraId="6524943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4757EA76" w14:textId="7DA2526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11. В случае повреждения подземных коммуникаций производители работ обязаны немедленно сообщить об этом владельцам сооружений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принять меры по немедленной ликвидации аварий.</w:t>
      </w:r>
    </w:p>
    <w:p w14:paraId="12CA85D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14:paraId="7E7D3BD4" w14:textId="573FCFF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местом аварии территории.</w:t>
      </w:r>
    </w:p>
    <w:p w14:paraId="256D3319" w14:textId="461A50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14. Вывоз асфальтобетона при проведении дорожно-ремонтных работ на центральных дорогах производится организациями, проводящими работы, </w:t>
      </w:r>
      <w:r w:rsidRPr="009E61CB">
        <w:rPr>
          <w:rFonts w:ascii="Times New Roman" w:hAnsi="Times New Roman" w:cs="Times New Roman"/>
          <w:color w:val="000000" w:themeColor="text1"/>
          <w:sz w:val="28"/>
          <w:szCs w:val="28"/>
        </w:rPr>
        <w:lastRenderedPageBreak/>
        <w:t>незамедлительно (в ходе работ), на остальных улицах и дворах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в течение суток. Временное складирование скола асфальта на газонах и участках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зелеными насаждениями не допускается.</w:t>
      </w:r>
    </w:p>
    <w:p w14:paraId="694DFBF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FC7B07B" w14:textId="16DD368E"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53</w:t>
      </w:r>
      <w:r w:rsidRPr="009E61CB">
        <w:rPr>
          <w:rFonts w:ascii="Times New Roman" w:hAnsi="Times New Roman" w:cs="Times New Roman"/>
          <w:color w:val="000000" w:themeColor="text1"/>
          <w:sz w:val="28"/>
          <w:szCs w:val="28"/>
        </w:rPr>
        <w:t>. Строительные площадки</w:t>
      </w:r>
    </w:p>
    <w:p w14:paraId="5ACA4DA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E11D9F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2DE36120" w14:textId="7A9CD3B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На территории строительной площадки не допускается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0711C94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5063EC5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246F3C0C"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5A5F5BCB"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III. ТРЕБОВАНИЯ К СОДЕРЖАНИЮ ОБЪЕКТОВ</w:t>
      </w:r>
    </w:p>
    <w:p w14:paraId="175166D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ЗДАНИЙ, СТРОЕНИЙ, СООРУЖЕНИЙ</w:t>
      </w:r>
    </w:p>
    <w:p w14:paraId="28E4309C"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9378401" w14:textId="1FBC6C81" w:rsidR="00BB1633" w:rsidRPr="00BB1633" w:rsidRDefault="00BB1633" w:rsidP="009E61CB">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54</w:t>
      </w:r>
      <w:r w:rsidRPr="00BB1633">
        <w:rPr>
          <w:rFonts w:ascii="Times New Roman" w:hAnsi="Times New Roman" w:cs="Times New Roman"/>
          <w:color w:val="000000" w:themeColor="text1"/>
          <w:sz w:val="28"/>
          <w:szCs w:val="28"/>
        </w:rPr>
        <w:t>. Ввод в эксплуатацию детских, игровых, спортивных (физкультурно-оздоровительных) площадок и их содержание</w:t>
      </w:r>
    </w:p>
    <w:p w14:paraId="21CFFD3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31310B" w14:textId="08C90CB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При установке нового оборудования детских, игровых, спортивных (физкультурно-оздоровительных) площадок (далее</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площадок), место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размещения согласовывается с Администрацией. </w:t>
      </w:r>
      <w:r w:rsidR="00BD2D50" w:rsidRPr="009E61CB">
        <w:rPr>
          <w:rFonts w:ascii="Times New Roman" w:hAnsi="Times New Roman" w:cs="Times New Roman"/>
          <w:color w:val="000000" w:themeColor="text1"/>
          <w:sz w:val="28"/>
          <w:szCs w:val="28"/>
        </w:rPr>
        <w:t xml:space="preserve">Информация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о согласовании места установки площадки или нового оборудования площадки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51335095" w14:textId="2640028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Монтаж оборудования должен производиться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инструкцией изготовителя, организациями, имеющими опыт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профессионально осуществляющими данный вид работ.</w:t>
      </w:r>
    </w:p>
    <w:p w14:paraId="38A738F3" w14:textId="00AD5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Лицо, ответственное за эксплуатацию оборудования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(при его отсутствии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собственник, правообладатель оборудования) </w:t>
      </w:r>
      <w:r w:rsidRPr="009E61CB">
        <w:rPr>
          <w:rFonts w:ascii="Times New Roman" w:hAnsi="Times New Roman" w:cs="Times New Roman"/>
          <w:color w:val="000000" w:themeColor="text1"/>
          <w:sz w:val="28"/>
          <w:szCs w:val="28"/>
        </w:rPr>
        <w:lastRenderedPageBreak/>
        <w:t>осуществляет контроль за ходом производства работ по установке (монтажу) оборудования.</w:t>
      </w:r>
    </w:p>
    <w:p w14:paraId="02408D6F" w14:textId="1509338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вводе оборудования площадки в эксплуатацию присутствуют представители Администрации, составляется акт ввода в эксплуатацию объекта. </w:t>
      </w:r>
      <w:r w:rsidR="00BD2D50" w:rsidRPr="009E61CB">
        <w:rPr>
          <w:rFonts w:ascii="Times New Roman" w:hAnsi="Times New Roman" w:cs="Times New Roman"/>
          <w:color w:val="000000" w:themeColor="text1"/>
          <w:sz w:val="28"/>
          <w:szCs w:val="28"/>
        </w:rPr>
        <w:t xml:space="preserve">Копия акта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017E95EC"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w:t>
      </w:r>
      <w:r w:rsidRPr="009E61CB">
        <w:rPr>
          <w:rFonts w:ascii="Times New Roman" w:hAnsi="Times New Roman" w:cs="Times New Roman"/>
          <w:color w:val="000000" w:themeColor="text1"/>
          <w:sz w:val="28"/>
          <w:szCs w:val="28"/>
        </w:rPr>
        <w:t>об изменениях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00BB1633" w:rsidRPr="009E61CB">
        <w:rPr>
          <w:rFonts w:ascii="Times New Roman" w:hAnsi="Times New Roman" w:cs="Times New Roman"/>
          <w:color w:val="000000" w:themeColor="text1"/>
          <w:sz w:val="28"/>
          <w:szCs w:val="28"/>
        </w:rPr>
        <w:t>.</w:t>
      </w:r>
    </w:p>
    <w:p w14:paraId="704A33DC" w14:textId="77777777" w:rsidR="00BD2D50"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Pr="009E61CB">
        <w:rPr>
          <w:rFonts w:ascii="Times New Roman" w:hAnsi="Times New Roman" w:cs="Times New Roman"/>
          <w:sz w:val="28"/>
          <w:szCs w:val="28"/>
        </w:rPr>
        <w:t xml:space="preserve"> </w:t>
      </w:r>
      <w:r w:rsidRPr="009E61CB">
        <w:rPr>
          <w:rFonts w:ascii="Times New Roman" w:hAnsi="Times New Roman" w:cs="Times New Roman"/>
          <w:color w:val="000000" w:themeColor="text1"/>
          <w:sz w:val="28"/>
          <w:szCs w:val="28"/>
        </w:rPr>
        <w:t>Лицо, эксплуатирующее площадку, должно в течение суток представлять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и в орган местного самоуправления информацию о травмах (несчастных случаях), полученных на площадке.</w:t>
      </w:r>
    </w:p>
    <w:p w14:paraId="69B46770"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w:t>
      </w:r>
      <w:r w:rsidR="00BB1633" w:rsidRPr="009E61CB">
        <w:rPr>
          <w:rFonts w:ascii="Times New Roman" w:hAnsi="Times New Roman" w:cs="Times New Roman"/>
          <w:color w:val="000000" w:themeColor="text1"/>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48F12FB2" w14:textId="1D0ABE4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w:t>
      </w:r>
      <w:r w:rsidR="00BB1633" w:rsidRPr="009E61CB">
        <w:rPr>
          <w:rFonts w:ascii="Times New Roman" w:hAnsi="Times New Roman" w:cs="Times New Roman"/>
          <w:color w:val="000000" w:themeColor="text1"/>
          <w:sz w:val="28"/>
          <w:szCs w:val="28"/>
        </w:rPr>
        <w:t xml:space="preserve">. Содержание оборудования и покрытия площадок осуществляется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в соответствии с рекомендациями изготовителя и/или требованиями, установленными государственными стандартами и настоящим Законом.</w:t>
      </w:r>
    </w:p>
    <w:p w14:paraId="67BF8ABD" w14:textId="69D5E348"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w:t>
      </w:r>
      <w:r w:rsidR="00BB1633" w:rsidRPr="009E61CB">
        <w:rPr>
          <w:rFonts w:ascii="Times New Roman" w:hAnsi="Times New Roman" w:cs="Times New Roman"/>
          <w:color w:val="000000" w:themeColor="text1"/>
          <w:sz w:val="28"/>
          <w:szCs w:val="28"/>
        </w:rPr>
        <w:t xml:space="preserve">. Лицо, эксплуатирующее площадку, является ответственным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за состояние и содержание оборудования и покрытия площадки (контроль соответствия требованиям безопасности, техническое обслуживание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ремонт), наличие и состояние документации и информационное обеспечение безопасности площадки.</w:t>
      </w:r>
    </w:p>
    <w:p w14:paraId="3A3A7503" w14:textId="4D7D2243"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w:t>
      </w:r>
      <w:r w:rsidR="00BB1633" w:rsidRPr="009E61CB">
        <w:rPr>
          <w:rFonts w:ascii="Times New Roman" w:hAnsi="Times New Roman" w:cs="Times New Roman"/>
          <w:color w:val="000000" w:themeColor="text1"/>
          <w:sz w:val="28"/>
          <w:szCs w:val="28"/>
        </w:rPr>
        <w:t xml:space="preserve">.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она расположена.</w:t>
      </w:r>
    </w:p>
    <w:p w14:paraId="6FA7D3B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xml:space="preserve">. Территория площадки и прилегающая территория ежедневно очищаются от загрязнений и посторонних предметов. Своевременно </w:t>
      </w:r>
      <w:r w:rsidRPr="009E61CB">
        <w:rPr>
          <w:rFonts w:ascii="Times New Roman" w:hAnsi="Times New Roman" w:cs="Times New Roman"/>
          <w:color w:val="000000" w:themeColor="text1"/>
          <w:sz w:val="28"/>
          <w:szCs w:val="28"/>
        </w:rPr>
        <w:lastRenderedPageBreak/>
        <w:t>производится обрезка деревьев, кустарника и скос травы.</w:t>
      </w:r>
    </w:p>
    <w:p w14:paraId="14714B2D" w14:textId="3F7EF37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Дорожки, ограждения и калитки, скамейки, урны должны быть окрашены и находиться в исправном состоянии. Урны очищаются в утренние часы, а в течение дня</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 но не реже одного раза в сутки.</w:t>
      </w:r>
    </w:p>
    <w:p w14:paraId="595DCC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E7730BB" w14:textId="54984DC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xml:space="preserve">. На площадке и прилегающей к ней территории не должно быть загрязнений или посторонних предметов, о которые можно споткнуться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и/или получить травму.</w:t>
      </w:r>
    </w:p>
    <w:p w14:paraId="3D95614E" w14:textId="71EC217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Лицо, эксплуатирующее площадку, должно в течение суток представлять в </w:t>
      </w:r>
      <w:r w:rsidR="006D49AC" w:rsidRPr="009E61CB">
        <w:rPr>
          <w:rFonts w:ascii="Times New Roman" w:hAnsi="Times New Roman" w:cs="Times New Roman"/>
          <w:color w:val="000000" w:themeColor="text1"/>
          <w:sz w:val="28"/>
          <w:szCs w:val="28"/>
        </w:rPr>
        <w:t>Министерство чистоты</w:t>
      </w:r>
      <w:r w:rsidRPr="009E61CB">
        <w:rPr>
          <w:rFonts w:ascii="Times New Roman" w:hAnsi="Times New Roman" w:cs="Times New Roman"/>
          <w:color w:val="000000" w:themeColor="text1"/>
          <w:sz w:val="28"/>
          <w:szCs w:val="28"/>
        </w:rPr>
        <w:t xml:space="preserve"> Московской области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Администрацию информацию о травмах (несчастных случаях), полученных на площадке.</w:t>
      </w:r>
    </w:p>
    <w:p w14:paraId="26C2D26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Контроль за техническим состоянием оборудования площадок включает:</w:t>
      </w:r>
    </w:p>
    <w:p w14:paraId="1B0F07A0" w14:textId="0ACD5E4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первичный осмотр и проверку оборудования перед вводом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эксплуатацию;</w:t>
      </w:r>
    </w:p>
    <w:p w14:paraId="2AA433C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786445E4" w14:textId="03A58CC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функциональный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представляет собой детальный осмотр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целью проверки исправности и устойчивости оборудования, выявления износа элементов конструкции оборудования;</w:t>
      </w:r>
    </w:p>
    <w:p w14:paraId="39DA36C9" w14:textId="179127E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основной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представляет собой осмотр для целей оценки соответствия технического состояния оборудования требованиям безопасности.</w:t>
      </w:r>
    </w:p>
    <w:p w14:paraId="037499B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Периодичность регулярного визуального осмотра устанавливает собственник на основе учета условий эксплуатации.</w:t>
      </w:r>
    </w:p>
    <w:p w14:paraId="2B3982A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Визуальный осмотр оборудования площадок, подвергающихся интенсивному использованию, проводится ежедневно.</w:t>
      </w:r>
    </w:p>
    <w:p w14:paraId="58572374" w14:textId="011570E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xml:space="preserve">. Функциональный осмотр проводится с периодичностью один раз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21F7F59B" w14:textId="77777777" w:rsidR="00BB1633" w:rsidRPr="009E61CB" w:rsidRDefault="006174A6"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19</w:t>
      </w:r>
      <w:r w:rsidR="00BB1633" w:rsidRPr="009E61CB">
        <w:rPr>
          <w:rFonts w:ascii="Times New Roman" w:hAnsi="Times New Roman" w:cs="Times New Roman"/>
          <w:color w:val="000000" w:themeColor="text1"/>
          <w:sz w:val="28"/>
          <w:szCs w:val="28"/>
        </w:rPr>
        <w:t>. Основной осмотр проводится раз в год.</w:t>
      </w:r>
    </w:p>
    <w:p w14:paraId="4095F4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53CB1D1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229099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0</w:t>
      </w:r>
      <w:r w:rsidRPr="009E61CB">
        <w:rPr>
          <w:rFonts w:ascii="Times New Roman" w:hAnsi="Times New Roman" w:cs="Times New Roman"/>
          <w:color w:val="000000" w:themeColor="text1"/>
          <w:sz w:val="28"/>
          <w:szCs w:val="28"/>
        </w:rPr>
        <w:t xml:space="preserve">. В целях контроля периодичности, полноты и правильности </w:t>
      </w:r>
      <w:r w:rsidRPr="009E61CB">
        <w:rPr>
          <w:rFonts w:ascii="Times New Roman" w:hAnsi="Times New Roman" w:cs="Times New Roman"/>
          <w:color w:val="000000" w:themeColor="text1"/>
          <w:sz w:val="28"/>
          <w:szCs w:val="28"/>
        </w:rPr>
        <w:lastRenderedPageBreak/>
        <w:t>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6B621C8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2DED611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6B2F83E" w14:textId="2E9814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xml:space="preserve">.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котором она расположена).</w:t>
      </w:r>
    </w:p>
    <w:p w14:paraId="1AEA152D" w14:textId="1B44EB1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xml:space="preserve">. Вся эксплуатационная документация (паспорт, акт осмотра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проверки, графики осмотров, журнал и т.п.) подлежит постоянному хранению.</w:t>
      </w:r>
    </w:p>
    <w:p w14:paraId="213B3119" w14:textId="5BD8E4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Должен быть обеспечен доступ обслуживающего персонала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эксплуатационной документации во время осмотров, обслуживания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ремонта оборудования и покрытия площадки.</w:t>
      </w:r>
    </w:p>
    <w:p w14:paraId="76D746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14:paraId="3BA8375F" w14:textId="3E731B1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Лица, производящие ремонтные работы, принимают меры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по ограждению места производства работ, исключающему допуск детей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получение ими травм. Ремонтные работы включают замену крепежных деталей, сварочные работы, замену частей оборудования.</w:t>
      </w:r>
    </w:p>
    <w:p w14:paraId="3F6103B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07D852E9" w14:textId="6CCF7FA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Содержание площадок автостоянок, мест размещения и хранения транспортных средств</w:t>
      </w:r>
    </w:p>
    <w:p w14:paraId="10F1567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58DDD75" w14:textId="091A7F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Юридическое лицо (индивидуальный предприниматель)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физическое лицо, эксплуатирующее площадку, обеспечивает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ее содержание.</w:t>
      </w:r>
    </w:p>
    <w:p w14:paraId="7E7592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7F6F8C59" w14:textId="3D6FA72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Запрещается сжигание автомобильных покрышек и комплектующих,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сброс в контейнеры, бункеры, на контейнерные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и вне установленных для этих целей мест.</w:t>
      </w:r>
    </w:p>
    <w:p w14:paraId="75683DE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14:paraId="3B1C6FDC" w14:textId="61B32D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Планировка и обустройство гаражных кооперативов, стоянок, станций технического обслуживания, автомобильных моек без приспособления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другими маломобильными группами населения не допускается.</w:t>
      </w:r>
    </w:p>
    <w:p w14:paraId="4CFC1EC4" w14:textId="31DFDC0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Кровли зданий гаражных кооперативов, гаражей, стоянок, станций технического обслуживания, автомобильных моек должны содержаться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w:t>
      </w:r>
    </w:p>
    <w:p w14:paraId="7F3528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56D49B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3CB23B4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C985940" w14:textId="0FBDF075"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Содержание объектов (средств) наружного освещения</w:t>
      </w:r>
    </w:p>
    <w:p w14:paraId="1BA4B2E9"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870532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Все системы уличного, дворового и других видов наружного освещения должны поддерживаться в исправном состоянии.</w:t>
      </w:r>
    </w:p>
    <w:p w14:paraId="28322BE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27CBDE2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5315EA03" w14:textId="74095F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Опоры сетей наружного освещения не должны иметь отклонение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вертикали более 5 градусов.</w:t>
      </w:r>
    </w:p>
    <w:p w14:paraId="0ABF5441" w14:textId="51ABC9C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Поврежденные элементы сетей, влияющие на их работу или электробезопасность, должны ремонтироваться немедленно, не влияющие</w:t>
      </w:r>
      <w:r w:rsidR="00B533F6" w:rsidRPr="009E61CB">
        <w:rPr>
          <w:rFonts w:ascii="Times New Roman" w:hAnsi="Times New Roman" w:cs="Times New Roman"/>
          <w:color w:val="000000" w:themeColor="text1"/>
          <w:sz w:val="28"/>
          <w:szCs w:val="28"/>
        </w:rPr>
        <w:t xml:space="preserve"> –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течение 10 дней с момента повреждения. Бездействующие элементы сетей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временные) должны демонтироваться в течение месяца с момента прекращения действия.</w:t>
      </w:r>
    </w:p>
    <w:p w14:paraId="690FE8F3" w14:textId="4669559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В подземных пешеходных переходах количество неработающих светильников не должно превышать 5 процентов от их общего числа.</w:t>
      </w:r>
    </w:p>
    <w:p w14:paraId="226899FB" w14:textId="11E2D64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в течение 2 часов. Массовое отключение, возникшее в результате обстоятельств непреодолимой силы, устраняется в возможно короткие сроки.</w:t>
      </w:r>
    </w:p>
    <w:p w14:paraId="21E7F4A6" w14:textId="5EF4EE5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Наличие сбитых, а также оставшихся после замены опор освещения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местах общественного пользования не допускается. Вывоз таких опор осуществляется их владельцами в течение суток с момента демонтажа, либо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момента получения информации о наличии таких опор от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юридических лиц, органов государственной власти или органов местного самоуправления.</w:t>
      </w:r>
    </w:p>
    <w:p w14:paraId="5AA13C3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68F5DB2" w14:textId="1AC530E4"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Содержание средств размещения информации, рекламных конструкций</w:t>
      </w:r>
    </w:p>
    <w:p w14:paraId="750A687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B560E79" w14:textId="3A4895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течение 3 дней с момента их выявления.</w:t>
      </w:r>
    </w:p>
    <w:p w14:paraId="1F75F3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w:t>
      </w:r>
    </w:p>
    <w:p w14:paraId="0B17C48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29DAADC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549A37A" w14:textId="58E89CEC"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Требования к содержанию ограждений (заборов)</w:t>
      </w:r>
    </w:p>
    <w:p w14:paraId="351166A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79BB449" w14:textId="0D8D8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2B6047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279F65FA"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917E676" w14:textId="099AC14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9</w:t>
      </w:r>
      <w:r w:rsidRPr="009E61CB">
        <w:rPr>
          <w:rFonts w:ascii="Times New Roman" w:hAnsi="Times New Roman" w:cs="Times New Roman"/>
          <w:color w:val="000000" w:themeColor="text1"/>
          <w:sz w:val="28"/>
          <w:szCs w:val="28"/>
        </w:rPr>
        <w:t xml:space="preserve">. Содержание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объектов инфраструктуры</w:t>
      </w:r>
    </w:p>
    <w:p w14:paraId="14F1110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F26794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Содержание объектов капитального строительства:</w:t>
      </w:r>
    </w:p>
    <w:p w14:paraId="0206924D" w14:textId="39458A0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местные разрушения облицовки, штукатурки, фактурного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512745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14:paraId="6AAD9B4B" w14:textId="3BCC37A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Расположенные на фасадах средства размещения информации, информационные таблички, памятные доски должны поддерживаться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 и исправном состоянии;</w:t>
      </w:r>
    </w:p>
    <w:p w14:paraId="212B8A9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входы, цоколи, витрины должны содержаться в чистоте и исправном состоянии;</w:t>
      </w:r>
    </w:p>
    <w:p w14:paraId="1E700CA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домовые знаки должны содержаться в чистоте, их освещение в темное время суток должно быть в исправном состоянии;</w:t>
      </w:r>
    </w:p>
    <w:p w14:paraId="4BA362E6" w14:textId="247F119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 при входах в здания предусматривается организация площадок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5615FCC7" w14:textId="39D2186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е) все закрепленные к стене стальные элементы и детали крепления необходимо защищать от коррозии и окрашивать по мере необходимости,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реже одного раза в три года;</w:t>
      </w:r>
    </w:p>
    <w:p w14:paraId="248F355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мостики для перехода через коммуникации должны быть исправными и содержаться в чистоте;</w:t>
      </w:r>
    </w:p>
    <w:p w14:paraId="24FEE6CF" w14:textId="4C002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 козырьки подъездов, а также кровля должны быть очищены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загрязнений, древесно-кустарниковой и сорной растительности;</w:t>
      </w:r>
    </w:p>
    <w:p w14:paraId="61E96B9D" w14:textId="09C037C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и) в зимнее время должна быть организована своевременная очистка кровель от снега, наледи и обледенений. Очистка крыш от снега (наледи)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со сбросом его на тротуары допускается только в светлое время суток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поверхности ската кровли, обращенного в сторону улицы. Сброс снега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остальных скатов кровли, а также плоских кровель должен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на внутренние дворовые территории.</w:t>
      </w:r>
    </w:p>
    <w:p w14:paraId="52D24CC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68D7AF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Сброшенные с кровель зданий снег (наледь) убираются в специально отведенные места для последующего вывоза не позднее 3 часов после сброса;</w:t>
      </w:r>
    </w:p>
    <w:p w14:paraId="358038F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13155DDB" w14:textId="377FCE8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Малые архитектурные формы должны содержаться в чистоте, окраска должна производиться 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35BE480B" w14:textId="2E27C12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Окраску и ремонт оград, ворот жилых и промышленных зданий, фонарей уличного освещения, опор, трансформаторных будок производить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w:t>
      </w:r>
    </w:p>
    <w:p w14:paraId="5FDE8B4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Содержание некапитальных сооружений:</w:t>
      </w:r>
    </w:p>
    <w:p w14:paraId="77925FAF" w14:textId="462AC1E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уборка туалетных кабин или туалетов осуществляется регулярно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456DB98E" w14:textId="715E6E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окраска некапитальных сооружений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1D745587" w14:textId="4EB390F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Водные устройства должны содержаться в чистоте, в том числе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период их отключения.</w:t>
      </w:r>
    </w:p>
    <w:p w14:paraId="1301E6D3" w14:textId="59CD881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Окраска элементов водных устройств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4B00EAC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p>
    <w:p w14:paraId="1A854190" w14:textId="3CEA6F7C"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следующие сроки с момента выявления:</w:t>
      </w:r>
    </w:p>
    <w:p w14:paraId="0530E757"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не более 15 рабочих дней для дефектов с размерами: площадь не более 0,06 кв. м, длина не более 15 см, глубина не более 5 см;</w:t>
      </w:r>
    </w:p>
    <w:p w14:paraId="4027A6A8" w14:textId="08C3CA6E"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не более десяти рабочих дней для дефектов с размерами: площадь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0,06 кв. м и более, длина 15 см и более, глубина 5 см и более;</w:t>
      </w:r>
    </w:p>
    <w:p w14:paraId="4C3161C2" w14:textId="5A39A464"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не более пяти рабочих дней для дефектов, создающих опасность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движения транспорта и пешеходов.</w:t>
      </w:r>
    </w:p>
    <w:p w14:paraId="1D802A71" w14:textId="706486A3"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с размерами, указанными в пунктах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а</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и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б</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 ямочный ремонт осуществляется в летнее время.</w:t>
      </w:r>
    </w:p>
    <w:p w14:paraId="58E8F828"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зимнее и летнее время ямочный ремонт осуществляется:</w:t>
      </w:r>
    </w:p>
    <w:p w14:paraId="7C84FED4"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на общественных территориях, внутриквартальных проездах;</w:t>
      </w:r>
    </w:p>
    <w:p w14:paraId="1531053A" w14:textId="5B8E1426"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указанных в пункте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в</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w:t>
      </w:r>
    </w:p>
    <w:p w14:paraId="14A23F71" w14:textId="65D2B33B"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замене существующих или обустройстве новых искусственных неровностей на проездах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проездах необходимо использовать искусственные неровности сборные из материалов двух чередующих цветов: черного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желтого, со световозвращающими элементами желтого цвета общей площадью не менее:</w:t>
      </w:r>
    </w:p>
    <w:p w14:paraId="2F687C76"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25 процентов общей площади поверхности основных элементов искусственной неровности сборной для основных элементов конструкции;</w:t>
      </w:r>
    </w:p>
    <w:p w14:paraId="567B8D5D"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5CEB0219" w14:textId="3AED8369"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Участки проездов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проездов, оборудованные искусственными неровностями, должны быть обозначены предупреждающими дорожными знаками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разметкой.</w:t>
      </w:r>
    </w:p>
    <w:p w14:paraId="619BE9F0" w14:textId="32015BC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14:paraId="792AA121" w14:textId="77777777" w:rsidR="00264C35" w:rsidRPr="005C4C90" w:rsidRDefault="00264C35" w:rsidP="009E61CB">
      <w:pPr>
        <w:pStyle w:val="ConsPlusNormal"/>
        <w:ind w:firstLine="709"/>
        <w:jc w:val="both"/>
        <w:rPr>
          <w:rFonts w:ascii="Times New Roman" w:hAnsi="Times New Roman" w:cs="Times New Roman"/>
          <w:color w:val="000000" w:themeColor="text1"/>
          <w:sz w:val="20"/>
          <w:szCs w:val="28"/>
        </w:rPr>
      </w:pPr>
    </w:p>
    <w:p w14:paraId="67AAA042" w14:textId="2F95F2F3"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60</w:t>
      </w:r>
      <w:r w:rsidRPr="009E61CB">
        <w:rPr>
          <w:rFonts w:ascii="Times New Roman" w:hAnsi="Times New Roman" w:cs="Times New Roman"/>
          <w:color w:val="000000" w:themeColor="text1"/>
          <w:sz w:val="28"/>
          <w:szCs w:val="28"/>
        </w:rPr>
        <w:t>. Содержание зеленых насаждений</w:t>
      </w:r>
    </w:p>
    <w:p w14:paraId="1012E6E9" w14:textId="09AA4E0E"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40313629" w14:textId="48C98A5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их земельных участках, находящихся в их собственности, владении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пользовании, и прилегающей территории, а также обеспечивать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их удовлетворительное состояние и развитие.</w:t>
      </w:r>
    </w:p>
    <w:p w14:paraId="3AF7A19B" w14:textId="76CC657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Требования к организации озеленения территорий муниципальных образование, включая порядок создания, содержания, восстановления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охраны, расположенных в границах населенных пунктов газонов, цветников и иных территорий, занятых травянистыми растениями, устанавливаются Правилами.</w:t>
      </w:r>
    </w:p>
    <w:p w14:paraId="48FF8190" w14:textId="1A5DB7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Санитарная и омолаживающая обрезка деревьев и кустарников должна производиться в осенний и (или) весенний периоды в зависимости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вида растений до начала сокодвижения с обязательным учетом возраста растений, особенностей их роста и цветения.</w:t>
      </w:r>
    </w:p>
    <w:p w14:paraId="0D1A4B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Деревья с повреждениями ствола или кроны более 50 процентов подлежат санитарной вырубке.</w:t>
      </w:r>
    </w:p>
    <w:p w14:paraId="44CA8874" w14:textId="185BAD0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Удаление частей деревьев, кустарников (порубочных остатков)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14:paraId="28E1972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Побелка стволов деревьев на территориях общего пользования </w:t>
      </w:r>
      <w:r w:rsidRPr="009E61CB">
        <w:rPr>
          <w:rFonts w:ascii="Times New Roman" w:hAnsi="Times New Roman" w:cs="Times New Roman"/>
          <w:color w:val="000000" w:themeColor="text1"/>
          <w:sz w:val="28"/>
          <w:szCs w:val="28"/>
        </w:rPr>
        <w:lastRenderedPageBreak/>
        <w:t>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14:paraId="71711BF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При содержании объектов благоустройства должны соблюдаться основные требования к стрижке (кошению) травы:</w:t>
      </w:r>
    </w:p>
    <w:p w14:paraId="1B4AE0A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высота травы на газонах не может составлять более 20 см;</w:t>
      </w:r>
    </w:p>
    <w:p w14:paraId="2298F4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высота травы на газонных решетках на экологических плоскостных открытых стоянках автомобилей и парковках не может составлять более 5 см;</w:t>
      </w:r>
    </w:p>
    <w:p w14:paraId="60FB0F42" w14:textId="1009CF3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14:paraId="1A853B2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 территории проведения покоса должна быть удалена в течение трех суток со дня проведения покоса.</w:t>
      </w:r>
    </w:p>
    <w:p w14:paraId="043B41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14:paraId="705642E1" w14:textId="635E68F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погибшие и потерявшие декоративность растения в цветниках,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контейнерах для озеленения должны удаляться сразу с одновременной подсадкой новых растений или иным декоративным оформлением;</w:t>
      </w:r>
    </w:p>
    <w:p w14:paraId="3850B3AA" w14:textId="518EA3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не допускается проезд, размещение и хранение средств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зелеными насаждениями на дворовых и общественных территориях, внутридворовых и внутриквартальных проездах на цветниках и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травянистой растительностью искусственного происхождения;</w:t>
      </w:r>
    </w:p>
    <w:p w14:paraId="0B0959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территориях муниципальных образований запрещается:</w:t>
      </w:r>
    </w:p>
    <w:p w14:paraId="00B773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допускать посадку, распространение, возобновление, воспроизводство инвазивных вредных зеленых насаждений;</w:t>
      </w:r>
    </w:p>
    <w:p w14:paraId="18D005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высаживать и пересаживать зеленые насаждения с визуально определяемыми признаками заселения и поражения вредителями и болезнями;</w:t>
      </w:r>
    </w:p>
    <w:p w14:paraId="7F79855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самовольная вырубка и пересадка деревьев и кустарников;</w:t>
      </w:r>
    </w:p>
    <w:p w14:paraId="73FD6A3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повреждать и уничтожать растения на территориях общего пользования;</w:t>
      </w:r>
    </w:p>
    <w:p w14:paraId="5BE03E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прикреплять к стволам деревьев и кустарников щиты, объявления, листовки, иные информационные материалы и посторонние предметы;</w:t>
      </w:r>
    </w:p>
    <w:p w14:paraId="44C6FCD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сбрасывать окошенную траву, порубочные остатки, листья в смотровые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w:t>
      </w:r>
      <w:r w:rsidRPr="009E61CB">
        <w:rPr>
          <w:rFonts w:ascii="Times New Roman" w:hAnsi="Times New Roman" w:cs="Times New Roman"/>
          <w:color w:val="000000" w:themeColor="text1"/>
          <w:sz w:val="28"/>
          <w:szCs w:val="28"/>
        </w:rPr>
        <w:lastRenderedPageBreak/>
        <w:t>инфраструктуры для велосипедного движения, площадки, отмостки, в водные объекты;</w:t>
      </w:r>
    </w:p>
    <w:p w14:paraId="20DD9A0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луговые газоны в парках и лесопарках, созданные на базе естественной луговой высокотравной многовидовой растительности, оставляют в виде цветущего разнотравья. Ширина полосы кошения вдоль детских и спортивных площадок, пешеходных коммуникаций, расположенных в парках и лесопарках, не может составлять менее 1,5 м;</w:t>
      </w:r>
    </w:p>
    <w:p w14:paraId="706A7F3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 при асфальтировании и замощении дорог, тротуаров и иных элементов благоустройства вокруг деревьев и кустарников необходимо соблюдать размеры приствольных кругов в зависимости от возраста дерева или кустарника: при возрасте до 3 лет диаметр приствольного круга должен составлять не менее 2 м, при возрасте старше 7 лет диаметр приствольного круга должен составлять не менее 3 м;</w:t>
      </w:r>
    </w:p>
    <w:p w14:paraId="409F532C" w14:textId="681B7E9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на газонах парков и лесопарков, в массивах и группах, удаленных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дорог, сгребать и вывозить опавший лист запрещается во избежание выноса органики, обеднения почв, нецелесообразных трудовых и материальных затрат. Сжигать лист категорически запрещается.</w:t>
      </w:r>
    </w:p>
    <w:p w14:paraId="3B4691E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D593439" w14:textId="01D33FFF"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61</w:t>
      </w:r>
      <w:r w:rsidRPr="009E61CB">
        <w:rPr>
          <w:rFonts w:ascii="Times New Roman" w:hAnsi="Times New Roman" w:cs="Times New Roman"/>
          <w:color w:val="000000" w:themeColor="text1"/>
          <w:sz w:val="28"/>
          <w:szCs w:val="28"/>
        </w:rPr>
        <w:t xml:space="preserve">. Содержание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w:t>
      </w:r>
    </w:p>
    <w:p w14:paraId="0235439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06F3D11" w14:textId="204AB96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а прилегающая к ним территория содержаться в чистоте.</w:t>
      </w:r>
    </w:p>
    <w:p w14:paraId="56869203" w14:textId="6DB7A53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Не допускается повреждение наземных частей смотровых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дождеприемных колодцев, линий теплотрасс, газо-, топливо-, водопроводов, линий электропередачи и их изоляции, </w:t>
      </w:r>
      <w:r w:rsidR="00F9609D" w:rsidRPr="009E61CB">
        <w:rPr>
          <w:rFonts w:ascii="Times New Roman" w:hAnsi="Times New Roman" w:cs="Times New Roman"/>
          <w:color w:val="000000" w:themeColor="text1"/>
          <w:sz w:val="28"/>
          <w:szCs w:val="28"/>
        </w:rPr>
        <w:t>иных наземных частей протяженных объектов инженерно-технического обеспечения</w:t>
      </w:r>
      <w:r w:rsidRPr="009E61CB">
        <w:rPr>
          <w:rFonts w:ascii="Times New Roman" w:hAnsi="Times New Roman" w:cs="Times New Roman"/>
          <w:color w:val="000000" w:themeColor="text1"/>
          <w:sz w:val="28"/>
          <w:szCs w:val="28"/>
        </w:rPr>
        <w:t>.</w:t>
      </w:r>
    </w:p>
    <w:p w14:paraId="039C6FF5" w14:textId="72D4F83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водопроводов, и иных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237FCEF1" w14:textId="79AF009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из смотровых и дождеприемных колодцев производится юридическими лицами (индивидуальными предпринимателями), эксплуатирующими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эти сооружения.</w:t>
      </w:r>
    </w:p>
    <w:p w14:paraId="7932AB38" w14:textId="49B6CE0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w:t>
      </w:r>
      <w:r w:rsidRPr="009E61CB">
        <w:rPr>
          <w:rFonts w:ascii="Times New Roman" w:hAnsi="Times New Roman" w:cs="Times New Roman"/>
          <w:color w:val="000000" w:themeColor="text1"/>
          <w:sz w:val="28"/>
          <w:szCs w:val="28"/>
        </w:rPr>
        <w:lastRenderedPageBreak/>
        <w:t xml:space="preserve">водоснабжения (пожарные гидранты, водоемы), расположенным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обслуживаемой территории.</w:t>
      </w:r>
    </w:p>
    <w:p w14:paraId="27DF81F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448A0666" w14:textId="050A4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открывать люки колодцев и регулировать запорные устройства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магистралях водопровода, канализации, теплотрасс;</w:t>
      </w:r>
    </w:p>
    <w:p w14:paraId="7E2441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какие-либо работы на данных сетях без разрешения эксплуатирующих организаций;</w:t>
      </w:r>
    </w:p>
    <w:p w14:paraId="4FFE6C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14:paraId="6EA2FDB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оставлять колодцы неплотно закрытыми и (или) закрывать разбитыми крышками;</w:t>
      </w:r>
    </w:p>
    <w:p w14:paraId="7DEC9F2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отводить поверхностные воды в систему канализации;</w:t>
      </w:r>
    </w:p>
    <w:p w14:paraId="79A3CD6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пользоваться пожарными гидрантами в хозяйственных целях;</w:t>
      </w:r>
    </w:p>
    <w:p w14:paraId="1C0ACD1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производить забор воды от уличных колонок с помощью шлангов;</w:t>
      </w:r>
    </w:p>
    <w:p w14:paraId="656AD6E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производить разборку колонок;</w:t>
      </w:r>
    </w:p>
    <w:p w14:paraId="4EC24250" w14:textId="755D22E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 при производстве земляных и дорожных работ на улицах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внутриквартальных территориях сбивать люки и засыпать грунтом колодцы подземных коммуникаций, при асфальтировании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покрывать их асфальтом.</w:t>
      </w:r>
    </w:p>
    <w:p w14:paraId="0D76E955" w14:textId="66DFEA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В зимний период собственники (правообладатели), ответственные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исправном состоянии и в зимний период должны быть утеплены.</w:t>
      </w:r>
    </w:p>
    <w:p w14:paraId="25E2156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6D5CF599" w14:textId="00480C06"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62</w:t>
      </w:r>
      <w:r w:rsidRPr="009E61CB">
        <w:rPr>
          <w:rFonts w:ascii="Times New Roman" w:hAnsi="Times New Roman" w:cs="Times New Roman"/>
          <w:color w:val="000000" w:themeColor="text1"/>
          <w:sz w:val="28"/>
          <w:szCs w:val="28"/>
        </w:rPr>
        <w:t>. Содержание производственных территорий</w:t>
      </w:r>
    </w:p>
    <w:p w14:paraId="2246EA3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5940EB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Правила 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6C05F2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14:paraId="3B25A4F0"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2E356EC5" w14:textId="3F82DF00"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63</w:t>
      </w:r>
      <w:r w:rsidRPr="009E61CB">
        <w:rPr>
          <w:rFonts w:ascii="Times New Roman" w:hAnsi="Times New Roman" w:cs="Times New Roman"/>
          <w:color w:val="000000" w:themeColor="text1"/>
          <w:sz w:val="28"/>
          <w:szCs w:val="28"/>
        </w:rPr>
        <w:t>. Содержание частных домовладений, в том числе используемых для временного (сезонного) проживания</w:t>
      </w:r>
    </w:p>
    <w:p w14:paraId="52E73E6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0C51D029" w14:textId="37389AF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Собственники домовладений, в том числе используемых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временного (сезонного) проживания, обязаны:</w:t>
      </w:r>
    </w:p>
    <w:p w14:paraId="39AB67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своевременно производить капитальный и текущий ремонт </w:t>
      </w:r>
      <w:r w:rsidRPr="009E61CB">
        <w:rPr>
          <w:rFonts w:ascii="Times New Roman" w:hAnsi="Times New Roman" w:cs="Times New Roman"/>
          <w:color w:val="000000" w:themeColor="text1"/>
          <w:sz w:val="28"/>
          <w:szCs w:val="28"/>
        </w:rPr>
        <w:lastRenderedPageBreak/>
        <w:t>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7F9EF8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10AB9A53" w14:textId="1B3D5E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регулярную уборку и покос травы на прилегающей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домовладению территории, своевременную уборку от снега подходов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подъездов к дому и на прилегающей территории;</w:t>
      </w:r>
    </w:p>
    <w:p w14:paraId="224C2A03" w14:textId="1C6CD1D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г) не допускать хранения техники, механизмов, автомобилей,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разукомплектованных, на прилегающей территории;</w:t>
      </w:r>
    </w:p>
    <w:p w14:paraId="5EF46F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не допускать производства ремонта или мойки автомобилей, смены масла или технических жидкостей на прилегающей территории.</w:t>
      </w:r>
    </w:p>
    <w:p w14:paraId="6278E78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357A6E5" w14:textId="035A34D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64</w:t>
      </w:r>
      <w:r w:rsidRPr="009E61CB">
        <w:rPr>
          <w:rFonts w:ascii="Times New Roman" w:hAnsi="Times New Roman" w:cs="Times New Roman"/>
          <w:color w:val="000000" w:themeColor="text1"/>
          <w:sz w:val="28"/>
          <w:szCs w:val="28"/>
        </w:rPr>
        <w:t>. Содержание территории садоводческих, огороднических и дачных некоммерческих объединений граждан</w:t>
      </w:r>
    </w:p>
    <w:p w14:paraId="64AA9281"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7EC34D9B" w14:textId="15BB46F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Садоводческие, огороднические и дачные некоммерческие объединения граждан несут ответственность за соблюдение чистоты и порядка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отведенном земельном участке.</w:t>
      </w:r>
    </w:p>
    <w:p w14:paraId="25851EF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2197277E" w14:textId="449DEE55" w:rsidR="00BB1633" w:rsidRPr="00BB1633" w:rsidRDefault="00BB1633" w:rsidP="005C4C9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Раздел IV. ОБЕСПЕЧЕНИЕ ЧИСТОТЫ И ПОРЯДКА </w:t>
      </w:r>
      <w:r w:rsidR="005C4C9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ГОРОДСКОМ ОКРУГЕ</w:t>
      </w:r>
      <w:r w:rsidR="005C4C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ПРАВИЛА ОРГАНИЗ</w:t>
      </w:r>
      <w:r w:rsidR="005C4C90">
        <w:rPr>
          <w:rFonts w:ascii="Times New Roman" w:hAnsi="Times New Roman" w:cs="Times New Roman"/>
          <w:color w:val="000000" w:themeColor="text1"/>
          <w:sz w:val="28"/>
          <w:szCs w:val="28"/>
        </w:rPr>
        <w:t xml:space="preserve">АЦИИ </w:t>
      </w:r>
      <w:r w:rsidR="005C4C90">
        <w:rPr>
          <w:rFonts w:ascii="Times New Roman" w:hAnsi="Times New Roman" w:cs="Times New Roman"/>
          <w:color w:val="000000" w:themeColor="text1"/>
          <w:sz w:val="28"/>
          <w:szCs w:val="28"/>
        </w:rPr>
        <w:br/>
        <w:t xml:space="preserve">И ПРОИЗВОДСТВА УБОРОЧНЫХ </w:t>
      </w:r>
      <w:r w:rsidRPr="00BB1633">
        <w:rPr>
          <w:rFonts w:ascii="Times New Roman" w:hAnsi="Times New Roman" w:cs="Times New Roman"/>
          <w:color w:val="000000" w:themeColor="text1"/>
          <w:sz w:val="28"/>
          <w:szCs w:val="28"/>
        </w:rPr>
        <w:t>РАБОТ</w:t>
      </w:r>
    </w:p>
    <w:p w14:paraId="3ED2DEBF" w14:textId="77777777" w:rsidR="00BB1633" w:rsidRPr="005C4C9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AB81449" w14:textId="162EFDC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69907F60" w14:textId="36AA60F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7736A21" w14:textId="189A225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регламентом содержания объектов благоустройства Московской области.</w:t>
      </w:r>
    </w:p>
    <w:p w14:paraId="51BB4F2D" w14:textId="6C23DDE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требованиями </w:t>
      </w:r>
      <w:hyperlink r:id="rId56">
        <w:r w:rsidRPr="00F652B7">
          <w:rPr>
            <w:rFonts w:ascii="Times New Roman" w:hAnsi="Times New Roman" w:cs="Times New Roman"/>
            <w:color w:val="000000" w:themeColor="text1"/>
            <w:sz w:val="28"/>
            <w:szCs w:val="28"/>
          </w:rPr>
          <w:t>Закона</w:t>
        </w:r>
      </w:hyperlink>
      <w:r w:rsidRPr="00F652B7">
        <w:rPr>
          <w:rFonts w:ascii="Times New Roman" w:hAnsi="Times New Roman" w:cs="Times New Roman"/>
          <w:color w:val="000000" w:themeColor="text1"/>
          <w:sz w:val="28"/>
          <w:szCs w:val="28"/>
        </w:rPr>
        <w:t xml:space="preserve"> № 191/2014-ОЗ.</w:t>
      </w:r>
    </w:p>
    <w:p w14:paraId="19D94D5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Содержание территорий городского округа обеспечивается Администрацией в соответствии с законодательством Российской Федерации, законодательством Московской области, настоящими Правилами, </w:t>
      </w:r>
      <w:r w:rsidRPr="00F652B7">
        <w:rPr>
          <w:rFonts w:ascii="Times New Roman" w:hAnsi="Times New Roman" w:cs="Times New Roman"/>
          <w:color w:val="000000" w:themeColor="text1"/>
          <w:sz w:val="28"/>
          <w:szCs w:val="28"/>
        </w:rPr>
        <w:lastRenderedPageBreak/>
        <w:t>регламентом содержания объектов благоустройства Московской области посредством:</w:t>
      </w:r>
    </w:p>
    <w:p w14:paraId="40799E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закупки товаров, работ, услуг для обеспечения муниципальных нужд;</w:t>
      </w:r>
    </w:p>
    <w:p w14:paraId="14BD046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формирования и выдачи муниципального задания на оказание услуг (выполнения работ);</w:t>
      </w:r>
    </w:p>
    <w:p w14:paraId="325E49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возмещения юридическим лицам затрат в связи с выполнением работ, оказанием услуг, на основании соответствующих договоров.</w:t>
      </w:r>
    </w:p>
    <w:p w14:paraId="6633669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Дворовые территории, внутридворовые проезды и тротуары, места массового посещения на территории городского округа ежедневно подметаются и очищаются от загрязнений.</w:t>
      </w:r>
    </w:p>
    <w:p w14:paraId="5CF364BA" w14:textId="370514F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В случаях ливневых дождей, ураганов, снегопадов, гололеда и других чрезвычайных погодных явлений режим уборочных работ устанавливается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соответствии с указаниями комиссии по предупреждению и ликвидации чрезвычайных ситуаций и обеспечению пожарной безопасности городского округа.</w:t>
      </w:r>
    </w:p>
    <w:p w14:paraId="006C246B" w14:textId="590292D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собственности или владении, по утвержденным этими организациями графикам, но не реже одного раза в год.</w:t>
      </w:r>
    </w:p>
    <w:p w14:paraId="4FBDBF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3D5995C0" w14:textId="3D99914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скол и вывоз льда) возлагаются на физическое или юридическое лицо, осуществившее сброс воды.</w:t>
      </w:r>
    </w:p>
    <w:p w14:paraId="30D2C05E" w14:textId="3B81A6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Упавшие деревья и кустарники, их части (ветви, стволы, корни), должны быть удалены с проезжей части улиц и дорог, внутриквартальных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внутридворовых проездов, тротуаров и пешеходных дорожек,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от токонесущих проводов, площадок автостоянок, детских и спортивных площадок, фасадов жилых, общественных и производственных зданий,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суток с момента обнаружения.</w:t>
      </w:r>
    </w:p>
    <w:p w14:paraId="202A92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14:paraId="1C5300C3" w14:textId="77CB7AD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велосипедного движения, беговых дорожек, опор систем наружного освещения и средств размещения информации, элементов благоустройства </w:t>
      </w:r>
      <w:r w:rsidRPr="00F652B7">
        <w:rPr>
          <w:rFonts w:ascii="Times New Roman" w:hAnsi="Times New Roman" w:cs="Times New Roman"/>
          <w:color w:val="000000" w:themeColor="text1"/>
          <w:sz w:val="28"/>
          <w:szCs w:val="28"/>
        </w:rPr>
        <w:lastRenderedPageBreak/>
        <w:t>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14:paraId="375105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14:paraId="3A5DC4D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наружного освещения.</w:t>
      </w:r>
    </w:p>
    <w:p w14:paraId="3A565C14" w14:textId="5433772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10. Юридические и физические лица должны соблюдать чистоту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поддерживать порядок на всей территории городского округа.</w:t>
      </w:r>
    </w:p>
    <w:p w14:paraId="1E17468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Запрещается:</w:t>
      </w:r>
    </w:p>
    <w:p w14:paraId="7DF98C0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мойка транспортных средств, слив топлива, масел, технических жидкостей вне специально отведенных мест;</w:t>
      </w:r>
    </w:p>
    <w:p w14:paraId="697D99FE" w14:textId="372679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размещение автотранспортных средств на детских игровых, спортивных площадках, газонах, цветниках, зеленых насаждениях, а также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вне специальных площадок, оборудованных для их размещения;</w:t>
      </w:r>
    </w:p>
    <w:p w14:paraId="1289A0FC" w14:textId="04152B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самовольное размещение (возведение, создание) на землях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земельных участках, находящихся в государственной или муниципальной собственности, объектов, перечень видов которых установлен </w:t>
      </w:r>
      <w:hyperlink r:id="rId57">
        <w:r w:rsidRPr="00F652B7">
          <w:rPr>
            <w:rFonts w:ascii="Times New Roman" w:hAnsi="Times New Roman" w:cs="Times New Roman"/>
            <w:color w:val="000000" w:themeColor="text1"/>
            <w:sz w:val="28"/>
            <w:szCs w:val="28"/>
          </w:rPr>
          <w:t>постановлением</w:t>
        </w:r>
      </w:hyperlink>
      <w:r w:rsidRPr="00F652B7">
        <w:rPr>
          <w:rFonts w:ascii="Times New Roman" w:hAnsi="Times New Roman" w:cs="Times New Roman"/>
          <w:color w:val="000000" w:themeColor="text1"/>
          <w:sz w:val="28"/>
          <w:szCs w:val="28"/>
        </w:rPr>
        <w:t xml:space="preserve"> Правительства Российской Федерации от 03.12.2014 № 1300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государственной или муниципальной собственности, без предоставления земельных участков и установления сервитутов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 гаражей, являющихся некапитальными сооружениями, нестационарных торговых объектов, хозяйственных построек (сараи, бани, теплицы, навесы, погреба, колодцы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законодательства Московской области согласований, разрешений;</w:t>
      </w:r>
    </w:p>
    <w:p w14:paraId="44F192C0" w14:textId="3B21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Организация работ по удалению размещаемых объявлений, листовок,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0297BA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14:paraId="11CFFAD2" w14:textId="34CEEB6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Администрацией;</w:t>
      </w:r>
    </w:p>
    <w:p w14:paraId="72D60329" w14:textId="0129B95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установка бетонных блоков и плит, препятствующих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1744279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12. Подъездные пути к рынкам, торговым и развлекательным центрам, иным объектам торговли и сферы услуг должны иметь твердое покрытие.</w:t>
      </w:r>
    </w:p>
    <w:p w14:paraId="2CAEC044" w14:textId="38B8202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В случае выявления Администрацией на территории городского округа земельных участков, принадлежащих юридическим лицам (индивидуальным предпринимателям) или физическим лицам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собственники), и прилегающих к этим участкам территорий, содержащихся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нарушением обязательных требований, установленных настоящими Правилами, Администрация информирует о выявленных нарушениях уполномоченный орган.</w:t>
      </w:r>
    </w:p>
    <w:p w14:paraId="4712B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о результатах проведенной проверки.</w:t>
      </w:r>
    </w:p>
    <w:p w14:paraId="34A9826C" w14:textId="1840D6E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неисполнения предписания уполномоченного органа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установленный предписанием срок Администрация принимает решение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проведении на указанных территориях уборочных работ за счет средств бюджета городского округа. Указанное решение Администрации, содержащее информацию о сметной стоимости работ, подлежит согласованию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собственниками указанных земельных участков.</w:t>
      </w:r>
    </w:p>
    <w:p w14:paraId="65FD3B34" w14:textId="3AFB28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Собственники земельных участков, уборочные работы на которых произведены за счет средств бюджета городского округа, обязаны возместить расходы городского округа на проведение указанных уборочных работ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трех месяцев со дня получения уведомления о завершении уборочных работ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уведомление о завершении работ). Уведомление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 завершении работ, в том числе содержащее информацию о сметной стоимости выполненных работ и реквизиты лицевого счета Администрации, выдается собственнику земельного участка способом, обеспечивающим подтверждение его получения.</w:t>
      </w:r>
    </w:p>
    <w:p w14:paraId="3ED52F27" w14:textId="4401EC8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в установленный срок средства не были перечислены собственником земельного участка, Администрация в течение одного месяца со дня истечения установленного срока обращается в суд с заявлением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взыскании с собственника земельного участка понесенных расходов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проведение уборочных работ с последующим перечислением их в бюджет </w:t>
      </w:r>
      <w:r w:rsidRPr="00F652B7">
        <w:rPr>
          <w:rFonts w:ascii="Times New Roman" w:hAnsi="Times New Roman" w:cs="Times New Roman"/>
          <w:color w:val="000000" w:themeColor="text1"/>
          <w:sz w:val="28"/>
          <w:szCs w:val="28"/>
        </w:rPr>
        <w:lastRenderedPageBreak/>
        <w:t>городского округа.</w:t>
      </w:r>
    </w:p>
    <w:p w14:paraId="137ECF46" w14:textId="3CB9928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14.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Порядок обращения с отходами строительства и сноса).</w:t>
      </w:r>
    </w:p>
    <w:p w14:paraId="02E27DAF" w14:textId="11265E3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Перемещение отходов строительства, сноса зданий и сооружений,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том числе грунтов, до объектов их обработки, обезвреживания, утилизации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45FC6077" w14:textId="07FA590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охраны окружающей среды.</w:t>
      </w:r>
    </w:p>
    <w:p w14:paraId="7E0D90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14:paraId="696A4BE2" w14:textId="2A370A1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повреждения (разрушения) поверхности бортового камня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более 50 процентов с одновременным разрушением асфальтового покрытия вокруг поврежденного бортового камня на площади более 0,5 кв. м;</w:t>
      </w:r>
    </w:p>
    <w:p w14:paraId="2DEE1669" w14:textId="1C8BAB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наличия неустранимых металлических элементов, выступающих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из бортового камня.</w:t>
      </w:r>
    </w:p>
    <w:p w14:paraId="21DE96E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14:paraId="7350172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95EB78" w14:textId="353DBF29"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xml:space="preserve">. Общие требования к проведению благоустройства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уборочных работ на территории городского округа Лобня</w:t>
      </w:r>
    </w:p>
    <w:p w14:paraId="2C77376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49652D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1. Работы по благоустройству и уборочные работы на территории городского округа осуществляются в соответствии с планами благоустройства, разрабатываемыми и утверждаемыми Администрацией.</w:t>
      </w:r>
    </w:p>
    <w:p w14:paraId="45F436A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Обязательными документами в сфере благоустройства являются:</w:t>
      </w:r>
    </w:p>
    <w:p w14:paraId="44E181F4" w14:textId="5C6A372F"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адресный перечень комплексного благоустройства дворовых территорий в части ремонта асфальтового покрытия дворовых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внутриквартальных проездов муниципальных образований, нуждающихся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 </w:t>
      </w:r>
    </w:p>
    <w:p w14:paraId="1A434CF4" w14:textId="71D3EBF9"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схемы уборки территорий, содержащие картографические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 </w:t>
      </w:r>
    </w:p>
    <w:p w14:paraId="22EBE1EB" w14:textId="6A10B0DB" w:rsidR="00BB1633"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за санитарную очистку конкретных территорий (участков).</w:t>
      </w:r>
    </w:p>
    <w:p w14:paraId="4E46AD7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87997CF" w14:textId="48BA897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Порядок согласования схем санитарной очистки территорий</w:t>
      </w:r>
    </w:p>
    <w:p w14:paraId="3BC1910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BE68A0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Разработанная Администрацией схема санитарной очистки территорий подлежат согласованию с:</w:t>
      </w:r>
    </w:p>
    <w:p w14:paraId="264ABE8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федеральными органами исполнительной власти в области обеспечения санитарно-эпидемиологического благополучия населения;</w:t>
      </w:r>
    </w:p>
    <w:p w14:paraId="1C7C4EE2" w14:textId="1863F98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региональным оператором по обращению с твердыми коммунальными отходами, осуществляющим свою деятельность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городского округа.</w:t>
      </w:r>
    </w:p>
    <w:p w14:paraId="67EB0805" w14:textId="742DB41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с обязательным участием представителей Министерства жилищно-коммунально</w:t>
      </w:r>
      <w:r w:rsidR="00DC36B8" w:rsidRPr="00F652B7">
        <w:rPr>
          <w:rFonts w:ascii="Times New Roman" w:hAnsi="Times New Roman" w:cs="Times New Roman"/>
          <w:color w:val="000000" w:themeColor="text1"/>
          <w:sz w:val="28"/>
          <w:szCs w:val="28"/>
        </w:rPr>
        <w:t xml:space="preserve">го </w:t>
      </w:r>
      <w:r w:rsidR="00F9609D" w:rsidRPr="00F652B7">
        <w:rPr>
          <w:rFonts w:ascii="Times New Roman" w:hAnsi="Times New Roman" w:cs="Times New Roman"/>
          <w:color w:val="000000" w:themeColor="text1"/>
          <w:sz w:val="28"/>
          <w:szCs w:val="28"/>
        </w:rPr>
        <w:t>хозяйства Московской области.</w:t>
      </w:r>
    </w:p>
    <w:p w14:paraId="3E9F927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AC1BEBD" w14:textId="6BC678E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Меся</w:t>
      </w:r>
      <w:r w:rsidR="00F9609D" w:rsidRPr="00F652B7">
        <w:rPr>
          <w:rFonts w:ascii="Times New Roman" w:hAnsi="Times New Roman" w:cs="Times New Roman"/>
          <w:color w:val="000000" w:themeColor="text1"/>
          <w:sz w:val="28"/>
          <w:szCs w:val="28"/>
        </w:rPr>
        <w:t>ц чистоты и порядка</w:t>
      </w:r>
    </w:p>
    <w:p w14:paraId="45BF094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CD4314D" w14:textId="77777777" w:rsidR="000911DF"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w:t>
      </w:r>
      <w:r w:rsidR="000911DF" w:rsidRPr="00F652B7">
        <w:rPr>
          <w:rFonts w:ascii="Times New Roman" w:hAnsi="Times New Roman" w:cs="Times New Roman"/>
          <w:color w:val="000000" w:themeColor="text1"/>
          <w:sz w:val="28"/>
          <w:szCs w:val="28"/>
        </w:rPr>
        <w:t>На территории городского округа Лобня Московской области ежегодно проводится месяц чистоты и порядка, направленный на приведение территорий в соответствие с нормативными характеристиками.</w:t>
      </w:r>
    </w:p>
    <w:p w14:paraId="03743383" w14:textId="4E67A799"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Месяц чистоты и порядка проводится ежегодно после схождения снежного покрова в периоды подготовки к летнему и зимнему сезонам,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но до установления снежного покрова, исходя из климатических показателей. </w:t>
      </w:r>
    </w:p>
    <w:p w14:paraId="1BE8E895" w14:textId="5E858F47"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В течение месяца чистоты и порядка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w:t>
      </w:r>
      <w:r w:rsidRPr="00F652B7">
        <w:rPr>
          <w:rFonts w:ascii="Times New Roman" w:hAnsi="Times New Roman" w:cs="Times New Roman"/>
          <w:color w:val="000000" w:themeColor="text1"/>
          <w:sz w:val="28"/>
          <w:szCs w:val="28"/>
        </w:rPr>
        <w:lastRenderedPageBreak/>
        <w:t>необход</w:t>
      </w:r>
      <w:r w:rsidR="00DC36B8" w:rsidRPr="00F652B7">
        <w:rPr>
          <w:rFonts w:ascii="Times New Roman" w:hAnsi="Times New Roman" w:cs="Times New Roman"/>
          <w:color w:val="000000" w:themeColor="text1"/>
          <w:sz w:val="28"/>
          <w:szCs w:val="28"/>
        </w:rPr>
        <w:t xml:space="preserve">имых к выполнению </w:t>
      </w:r>
      <w:r w:rsidRPr="00F652B7">
        <w:rPr>
          <w:rFonts w:ascii="Times New Roman" w:hAnsi="Times New Roman" w:cs="Times New Roman"/>
          <w:color w:val="000000" w:themeColor="text1"/>
          <w:sz w:val="28"/>
          <w:szCs w:val="28"/>
        </w:rPr>
        <w:t>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w:t>
      </w:r>
      <w:r w:rsidR="00DC36B8" w:rsidRPr="00F652B7">
        <w:rPr>
          <w:rFonts w:ascii="Times New Roman" w:hAnsi="Times New Roman" w:cs="Times New Roman"/>
          <w:color w:val="000000" w:themeColor="text1"/>
          <w:sz w:val="28"/>
          <w:szCs w:val="28"/>
        </w:rPr>
        <w:t xml:space="preserve"> </w:t>
      </w:r>
      <w:r w:rsidRPr="00F652B7">
        <w:rPr>
          <w:rFonts w:ascii="Times New Roman" w:hAnsi="Times New Roman" w:cs="Times New Roman"/>
          <w:color w:val="000000" w:themeColor="text1"/>
          <w:sz w:val="28"/>
          <w:szCs w:val="28"/>
        </w:rPr>
        <w:t xml:space="preserve">и муниципальных нужд. </w:t>
      </w:r>
    </w:p>
    <w:p w14:paraId="512F54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 10 мая каждого года Администрация,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1FBFF6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Осуществление работ в течение месячника по благоустройству осуществляется за счет:</w:t>
      </w:r>
    </w:p>
    <w:p w14:paraId="227221CC" w14:textId="5E0CE1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средств бюджета городского округа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объектов благоустройства, находящихся в муниципальной собственности;</w:t>
      </w:r>
    </w:p>
    <w:p w14:paraId="0F874E34" w14:textId="7B0C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общего имущества, являющегося объектом благоустройства;</w:t>
      </w:r>
    </w:p>
    <w:p w14:paraId="54CFD2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43BCAFB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38AD47F6" w14:textId="4CEA5E04"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9</w:t>
      </w:r>
      <w:r w:rsidRPr="00F652B7">
        <w:rPr>
          <w:rFonts w:ascii="Times New Roman" w:hAnsi="Times New Roman" w:cs="Times New Roman"/>
          <w:color w:val="000000" w:themeColor="text1"/>
          <w:sz w:val="28"/>
          <w:szCs w:val="28"/>
        </w:rPr>
        <w:t>. Организация и проведение уборочных работ в зимнее время</w:t>
      </w:r>
    </w:p>
    <w:p w14:paraId="6AAE6B5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059445F" w14:textId="643AC114"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Период зимней уборки</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3BA0C0D6" w14:textId="4CA3D50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До 1 октября текущего года Администрация и дорожные службы должны завершить работы по подготовке мест для приема снега (снегосвалки,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Региональная географическая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2112A0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62AF576C" w14:textId="1D5DB6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При уборке дорожек в парках, лесопарках, садах, скверах, бульварах и других зеленых зонах допускается временное складирование снега,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содержащего химических реагентов, на заранее подготовленные для этих </w:t>
      </w:r>
      <w:r w:rsidRPr="00F652B7">
        <w:rPr>
          <w:rFonts w:ascii="Times New Roman" w:hAnsi="Times New Roman" w:cs="Times New Roman"/>
          <w:color w:val="000000" w:themeColor="text1"/>
          <w:sz w:val="28"/>
          <w:szCs w:val="28"/>
        </w:rPr>
        <w:lastRenderedPageBreak/>
        <w:t>целей площадки, при условии сохранности зеленых насаждений и обеспечения оттока талых вод.</w:t>
      </w:r>
    </w:p>
    <w:p w14:paraId="7BB9B59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1E78E05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Запрещается:</w:t>
      </w:r>
    </w:p>
    <w:p w14:paraId="1E423136" w14:textId="79957B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выдвигать или перемещать на проезжую часть магистралей, улиц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проездов снег, счищаемый с внутриквартальных, дворовых территорий, территорий, находящихся в собственности (владении) третьих лиц;</w:t>
      </w:r>
    </w:p>
    <w:p w14:paraId="6C6697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36CBC38E" w14:textId="76A97B8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К первоочередным мероприятиям зимней уборки улиц, дорог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магистралей относятся:</w:t>
      </w:r>
    </w:p>
    <w:p w14:paraId="4219F6C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обработка проезжей части дорог противогололедными средствами;</w:t>
      </w:r>
    </w:p>
    <w:p w14:paraId="791D02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сгребание и подметание снега;</w:t>
      </w:r>
    </w:p>
    <w:p w14:paraId="68E6F9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формирование снежного вала для последующего вывоза;</w:t>
      </w:r>
    </w:p>
    <w:p w14:paraId="000C5959" w14:textId="2F1EBBB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выполнение разрывов в валах снега на перекрестках, у остановок общественного пассажирского транспорта, подъездов к административным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общественным зданиям, выездов с внутриквартальных территорий и т.п.</w:t>
      </w:r>
    </w:p>
    <w:p w14:paraId="74CC58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К мероприятиям второй очереди относятся:</w:t>
      </w:r>
    </w:p>
    <w:p w14:paraId="5E69A7D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удаление снега (вывоз);</w:t>
      </w:r>
    </w:p>
    <w:p w14:paraId="1659B5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зачистка дорожных лотков после удаления снега с проезжей части;</w:t>
      </w:r>
    </w:p>
    <w:p w14:paraId="0A9134B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скалывание льда и уборка снежно-ледяных образований.</w:t>
      </w:r>
    </w:p>
    <w:p w14:paraId="7FA12E51" w14:textId="49131F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Обработка проезжей части дорог противогололедными средствами должна начинаться с момента начала снегопада. В случае получения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657ADCB3" w14:textId="2AB1B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посетителей общественных зданий, пешеходные коммуникации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до входных площадок и входные площадки входов для посетителей общественных зданий и иные места массового пребывания граждан.</w:t>
      </w:r>
    </w:p>
    <w:p w14:paraId="3571A1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635B3ECD" w14:textId="45162C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12. Снег, счищаемый с проезжей части дорог, улиц и проездов, а также с тротуаров, сдвигается на обочины дорог и в лотковую часть улиц и проездов </w:t>
      </w:r>
      <w:r w:rsidRPr="00F652B7">
        <w:rPr>
          <w:rFonts w:ascii="Times New Roman" w:hAnsi="Times New Roman" w:cs="Times New Roman"/>
          <w:color w:val="000000" w:themeColor="text1"/>
          <w:sz w:val="28"/>
          <w:szCs w:val="28"/>
        </w:rPr>
        <w:lastRenderedPageBreak/>
        <w:t xml:space="preserve">для временного складирования снежной массы в виде снежных валов,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а с подъездов и подходов к зданиям, лестничных сходов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в места,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мешающие проходу пешеходов и проезду транспорта.</w:t>
      </w:r>
    </w:p>
    <w:p w14:paraId="3E851C0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Формирование снежных валов не допускается:</w:t>
      </w:r>
    </w:p>
    <w:p w14:paraId="13924045" w14:textId="7EA5496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w:t>
      </w:r>
      <w:r w:rsidR="00B21157" w:rsidRPr="00F652B7">
        <w:rPr>
          <w:rFonts w:ascii="Times New Roman" w:hAnsi="Times New Roman" w:cs="Times New Roman"/>
          <w:color w:val="000000" w:themeColor="text1"/>
          <w:sz w:val="28"/>
          <w:szCs w:val="28"/>
        </w:rPr>
        <w:t xml:space="preserve">вблизи пересечений протяженных объектов, предназначенных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для движения пешеходов и транспорта (в том числе</w:t>
      </w:r>
      <w:r w:rsidRPr="00F652B7">
        <w:rPr>
          <w:rFonts w:ascii="Times New Roman" w:hAnsi="Times New Roman" w:cs="Times New Roman"/>
          <w:color w:val="000000" w:themeColor="text1"/>
          <w:sz w:val="28"/>
          <w:szCs w:val="28"/>
        </w:rPr>
        <w:t xml:space="preserve"> железнодорожных переездов</w:t>
      </w:r>
      <w:r w:rsidR="00B21157"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CB8623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тротуарах.</w:t>
      </w:r>
    </w:p>
    <w:p w14:paraId="789CDF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352F689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76CD0834" w14:textId="5356FF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на остановках общественного пассажирского транспорта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длину остановки;</w:t>
      </w:r>
    </w:p>
    <w:p w14:paraId="32C0A36F" w14:textId="2BE5D9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переходах,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ширину разметки;</w:t>
      </w:r>
    </w:p>
    <w:p w14:paraId="234AAC92" w14:textId="26B1760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на переходах, не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менее 5 м.</w:t>
      </w:r>
    </w:p>
    <w:p w14:paraId="02CB2F50" w14:textId="49CFCA0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16. </w:t>
      </w:r>
      <w:r w:rsidR="00B21157" w:rsidRPr="00F652B7">
        <w:rPr>
          <w:rFonts w:ascii="Times New Roman" w:hAnsi="Times New Roman" w:cs="Times New Roman"/>
          <w:color w:val="000000" w:themeColor="text1"/>
          <w:sz w:val="28"/>
          <w:szCs w:val="28"/>
        </w:rPr>
        <w:t xml:space="preserve">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в течение трех суток после окончания снегопада; с остальных территорий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не позднее пяти суток после окончания снегопада.</w:t>
      </w:r>
    </w:p>
    <w:p w14:paraId="47E2D479" w14:textId="438642E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Места временного складирования снега после снеготаяния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загрязнений и благоустроены.</w:t>
      </w:r>
    </w:p>
    <w:p w14:paraId="63FDF99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17. В период снегопадов и гололеда тротуары и другие пешеходные зоны на территории городского округа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215C888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75EE236A" w14:textId="10C1D2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18. Запрещается применение жидких реагентов на улицах и проездах,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которым проходят маршруты троллейбусов, а также скопление соленой жидкой массы в зоне остановок троллейбусов.</w:t>
      </w:r>
    </w:p>
    <w:p w14:paraId="4BD19630" w14:textId="76BD89C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19. Тротуары и лестничные сходы должны быть очищены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всю ширину до покрытия от свежевыпавшего или уплотненного снега (снежно-ледяных образований).</w:t>
      </w:r>
    </w:p>
    <w:p w14:paraId="427B92DE" w14:textId="605C56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 xml:space="preserve">В период снегопада тротуары и лестничные сходы,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19BE29EA" w14:textId="6D4ABB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оповещении о гололеде или возможности его возникновения,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первую очередь, лестничные сходы, а затем и тротуары обрабатываются противогололедными материалами в полосе движения пешеходов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2 часов.</w:t>
      </w:r>
    </w:p>
    <w:p w14:paraId="2F5AB2A0" w14:textId="670558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обработку не должно превышать двенадцати часов после окончания снегопада.</w:t>
      </w:r>
    </w:p>
    <w:p w14:paraId="45837BF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036A1E4" w14:textId="627FA60D"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70</w:t>
      </w:r>
      <w:r w:rsidRPr="00F652B7">
        <w:rPr>
          <w:rFonts w:ascii="Times New Roman" w:hAnsi="Times New Roman" w:cs="Times New Roman"/>
          <w:color w:val="000000" w:themeColor="text1"/>
          <w:sz w:val="28"/>
          <w:szCs w:val="28"/>
        </w:rPr>
        <w:t>. Организация и проведение уборочных работ в летнее время</w:t>
      </w:r>
    </w:p>
    <w:p w14:paraId="2AEDA3C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B033F2" w14:textId="4EC92A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Период летней уборки с 1 апреля по 31 октября. Мероприятия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по подготовке уборочной техники к работе в летний период проводятся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сроки, определенные организациями, выполняющими функции заказчика работ по содержанию сети дорог и улиц.</w:t>
      </w:r>
    </w:p>
    <w:p w14:paraId="77C5CF62" w14:textId="5E58AFF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Подметание дворовых территорий, внутридворовых проездов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тротуаров от загрязнений, их мойка осуществляется лицами ответственными за содержание объектов. Чистота на территории должна поддерживаться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всего рабочего дня.</w:t>
      </w:r>
    </w:p>
    <w:p w14:paraId="7AB1E832" w14:textId="0B6283A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Дорожки и площадки парков, скверов, бульваров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листьев и других видимых загрязнений.</w:t>
      </w:r>
    </w:p>
    <w:p w14:paraId="1625C1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41745EB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286171F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Мойка дорожных покрытий площадей и улиц производится предпочтительно в ночное время.</w:t>
      </w:r>
    </w:p>
    <w:p w14:paraId="3D5EA78A" w14:textId="5D613BA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Загрязнения, выбитые при уборке или мойке проезжей части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w:t>
      </w:r>
      <w:r w:rsidRPr="00F652B7">
        <w:rPr>
          <w:rFonts w:ascii="Times New Roman" w:hAnsi="Times New Roman" w:cs="Times New Roman"/>
          <w:color w:val="000000" w:themeColor="text1"/>
          <w:sz w:val="28"/>
          <w:szCs w:val="28"/>
        </w:rPr>
        <w:lastRenderedPageBreak/>
        <w:t>(индивидуальным предпринимателем) или физическим лицом, осуществляющим уборку проезжей части.</w:t>
      </w:r>
    </w:p>
    <w:p w14:paraId="734E2E8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95CB3C3" w14:textId="5333026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71</w:t>
      </w:r>
      <w:r w:rsidRPr="00F652B7">
        <w:rPr>
          <w:rFonts w:ascii="Times New Roman" w:hAnsi="Times New Roman" w:cs="Times New Roman"/>
          <w:color w:val="000000" w:themeColor="text1"/>
          <w:sz w:val="28"/>
          <w:szCs w:val="28"/>
        </w:rPr>
        <w:t>. Содержание домашнего скота и птицы</w:t>
      </w:r>
    </w:p>
    <w:p w14:paraId="1468FF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B2E2660" w14:textId="7639CF3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Домашний скот и птица должны содержаться в специальных помещениях (стайках, хлевах и т.д.), оборудованных для содержания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пределах земельного участка собственника, владельца, пользователя, находящегося в его собственности, владении, пользовании.</w:t>
      </w:r>
    </w:p>
    <w:p w14:paraId="5482E21A" w14:textId="22CFDD4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допускается.</w:t>
      </w:r>
    </w:p>
    <w:p w14:paraId="3C28E63F" w14:textId="4541BDB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Выпас скота разрешается только в специально отведенных для этого местах. Выпас животных на неогороженных пастбищах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привязи или под надзором владельцев животных или лиц, заключивших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владельцами или уполномоченными ими лицами договоры на оказание услуг по выпасу животных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пастух).</w:t>
      </w:r>
    </w:p>
    <w:p w14:paraId="0815E0D2" w14:textId="154F179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их перемещения на участки, не предназначенные для этих целей. Запрещается оставлять животных без надзора, осуществлять выпас на улицах и других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предназначенных для этих целей местах, допускать потраву цветников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посевов культур. Не допускается передвижение животных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без сопровождения владельца или пастуха.</w:t>
      </w:r>
    </w:p>
    <w:p w14:paraId="4A5E9B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Выпас скота и птицы на территориях улиц, в полосе отвода автомобильных дорог, садах, скверах, лесопарках, рекреационных зонах городского округа запрещается.</w:t>
      </w:r>
    </w:p>
    <w:p w14:paraId="2A77B51B" w14:textId="16490E6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Места и маршрут прогона скота на пастбища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согласованы с Администрацией и при необходимости с органом управления дорожного хозяйства.</w:t>
      </w:r>
    </w:p>
    <w:p w14:paraId="4D6B9D22" w14:textId="0BBADD7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Запрещается прогонять животных по пешеходным дорожкам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мостикам.</w:t>
      </w:r>
    </w:p>
    <w:p w14:paraId="784E6B18" w14:textId="1ACDDEDE" w:rsidR="00BB1633" w:rsidRPr="00F652B7" w:rsidRDefault="00BB1633" w:rsidP="00F652B7">
      <w:pPr>
        <w:pStyle w:val="ConsPlusNormal"/>
        <w:jc w:val="both"/>
        <w:rPr>
          <w:rFonts w:ascii="Times New Roman" w:hAnsi="Times New Roman" w:cs="Times New Roman"/>
          <w:color w:val="000000" w:themeColor="text1"/>
          <w:sz w:val="20"/>
          <w:szCs w:val="28"/>
        </w:rPr>
      </w:pPr>
      <w:bookmarkStart w:id="40" w:name="P7108"/>
      <w:bookmarkEnd w:id="40"/>
    </w:p>
    <w:p w14:paraId="736F6317" w14:textId="03185AF9" w:rsidR="00BB1633" w:rsidRDefault="00F34A99"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72</w:t>
      </w:r>
      <w:r w:rsidRPr="00F652B7">
        <w:rPr>
          <w:rFonts w:ascii="Times New Roman" w:hAnsi="Times New Roman" w:cs="Times New Roman"/>
          <w:color w:val="000000" w:themeColor="text1"/>
          <w:sz w:val="28"/>
          <w:szCs w:val="28"/>
        </w:rPr>
        <w:t>.</w:t>
      </w:r>
      <w:r w:rsidR="00BB1633" w:rsidRPr="00F652B7">
        <w:rPr>
          <w:rFonts w:ascii="Times New Roman" w:hAnsi="Times New Roman" w:cs="Times New Roman"/>
          <w:color w:val="000000" w:themeColor="text1"/>
          <w:sz w:val="28"/>
          <w:szCs w:val="28"/>
        </w:rPr>
        <w:t xml:space="preserve"> Функции уполномоченного органа, оказывающего содействие в проведении мероприятий по удалению с земельных участков борщевика Сосновского</w:t>
      </w:r>
    </w:p>
    <w:p w14:paraId="5866BBA0" w14:textId="77777777" w:rsidR="00F652B7" w:rsidRPr="00F652B7" w:rsidRDefault="00F652B7" w:rsidP="00F652B7">
      <w:pPr>
        <w:pStyle w:val="ac"/>
        <w:rPr>
          <w:sz w:val="20"/>
        </w:rPr>
      </w:pPr>
    </w:p>
    <w:p w14:paraId="13394E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14:paraId="1882D384" w14:textId="38035F3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мониторинг очагов (участков) произрастания борщевика Сосновского и/или неудаленных окошенных частей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и/или невыкопанной корневой системы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w:t>
      </w:r>
    </w:p>
    <w:p w14:paraId="6DF924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направление Администрацией информации о земельных участках, </w:t>
      </w:r>
      <w:r w:rsidRPr="00F652B7">
        <w:rPr>
          <w:rFonts w:ascii="Times New Roman" w:hAnsi="Times New Roman" w:cs="Times New Roman"/>
          <w:color w:val="000000" w:themeColor="text1"/>
          <w:sz w:val="28"/>
          <w:szCs w:val="28"/>
        </w:rPr>
        <w:lastRenderedPageBreak/>
        <w:t>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09FE03E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70E7CA2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0742CD81"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 ОРГАНИЗАЦИЯ И ПРОИЗВОДСТВО РАБОТ ПО УБОРКЕ</w:t>
      </w:r>
    </w:p>
    <w:p w14:paraId="28D27C3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СОДЕРЖАНИЮ ТЕРРИТОРИЙ</w:t>
      </w:r>
    </w:p>
    <w:p w14:paraId="2DF54113" w14:textId="77777777" w:rsidR="00BB1633" w:rsidRPr="00F652B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4CE349E" w14:textId="2B731BDA"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73</w:t>
      </w:r>
      <w:r w:rsidRPr="00F652B7">
        <w:rPr>
          <w:rFonts w:ascii="Times New Roman" w:hAnsi="Times New Roman" w:cs="Times New Roman"/>
          <w:color w:val="000000" w:themeColor="text1"/>
          <w:sz w:val="28"/>
          <w:szCs w:val="28"/>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w:t>
      </w:r>
    </w:p>
    <w:p w14:paraId="65C56C8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1E0B2A2" w14:textId="1E69FD7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1" w:name="P7123"/>
      <w:bookmarkEnd w:id="41"/>
      <w:r w:rsidRPr="00F652B7">
        <w:rPr>
          <w:rFonts w:ascii="Times New Roman" w:hAnsi="Times New Roman" w:cs="Times New Roman"/>
          <w:color w:val="000000" w:themeColor="text1"/>
          <w:sz w:val="28"/>
          <w:szCs w:val="28"/>
        </w:rPr>
        <w:t xml:space="preserve">1. Обязанности по организации и/или производству работ по уборке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содержанию территорий и иных объектов возлагаются:</w:t>
      </w:r>
    </w:p>
    <w:p w14:paraId="0431D0EA" w14:textId="3D64DD9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по уборке и содержанию мест производства земляных, строительных, дорожно-ремонтных работ, работ по ремонту инженерных сетей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коммуникаций, фасадов и иных элементов строений, зданий и сооружений, установки средств размещения информации, рекламных конструкций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заказчиков и производителей работ;</w:t>
      </w:r>
    </w:p>
    <w:p w14:paraId="06284F3E" w14:textId="754FD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содержанию объектов капитального строительства и объектов инфраструктуры</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указанных объектов, а по бесхозяйным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5374B3C5" w14:textId="6194AFF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уборке и содержанию мест временной уличной торговли,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владельцев или пользователей объектов торговли;</w:t>
      </w:r>
    </w:p>
    <w:p w14:paraId="3F2179E3" w14:textId="202F31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г) по уборке и содержанию неиспользуемых и неосваиваемых территорий, территорий после сноса строений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пользователей данной территории, организации, выполняющие работы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сносу строений;</w:t>
      </w:r>
    </w:p>
    <w:p w14:paraId="024DD3D5" w14:textId="419FFDE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7EC44819" w14:textId="662C83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по уборке и содержанию территорий юридических лиц (индивидуальных предпринимателей), физических 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собственника, владельца или пользователя указанной территории;</w:t>
      </w:r>
    </w:p>
    <w:p w14:paraId="4B0EF05A" w14:textId="4D816F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по уборке и содержанию водных объектов в зонах отдыха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прилегающих к ним территорий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указанных зон или на организации, за которыми зоны отдыха закреплены на праве </w:t>
      </w:r>
      <w:r w:rsidRPr="00F652B7">
        <w:rPr>
          <w:rFonts w:ascii="Times New Roman" w:hAnsi="Times New Roman" w:cs="Times New Roman"/>
          <w:color w:val="000000" w:themeColor="text1"/>
          <w:sz w:val="28"/>
          <w:szCs w:val="28"/>
        </w:rPr>
        <w:lastRenderedPageBreak/>
        <w:t>оперативного управления или хозяйственного ведения;</w:t>
      </w:r>
    </w:p>
    <w:p w14:paraId="172794A0" w14:textId="79B233E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 по содержанию частного домовладения, хозяйственных строений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сооружений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647D6F20" w14:textId="379FCD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и) по содержанию зеленых насаждений, расположенных в пределах полос отвода наземных линейных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линейных объектов, если иное не установлено федеральным законодательством;</w:t>
      </w:r>
    </w:p>
    <w:p w14:paraId="3B1D16E3" w14:textId="488380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 по благоустройству и содержанию родников и водных источников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6603CA65" w14:textId="48C097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эксплуатирующие организации.</w:t>
      </w:r>
    </w:p>
    <w:p w14:paraId="3A786C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Установленные </w:t>
      </w:r>
      <w:hyperlink w:anchor="P7123">
        <w:r w:rsidRPr="00F652B7">
          <w:rPr>
            <w:rFonts w:ascii="Times New Roman" w:hAnsi="Times New Roman" w:cs="Times New Roman"/>
            <w:color w:val="000000" w:themeColor="text1"/>
            <w:sz w:val="28"/>
            <w:szCs w:val="28"/>
          </w:rPr>
          <w:t>частью 1</w:t>
        </w:r>
      </w:hyperlink>
      <w:r w:rsidRPr="00F652B7">
        <w:rPr>
          <w:rFonts w:ascii="Times New Roman" w:hAnsi="Times New Roman" w:cs="Times New Roman"/>
          <w:color w:val="000000" w:themeColor="text1"/>
          <w:sz w:val="28"/>
          <w:szCs w:val="28"/>
        </w:rPr>
        <w:t xml:space="preserve"> настоящей статьи обязанности возлагаются:</w:t>
      </w:r>
    </w:p>
    <w:p w14:paraId="38F74040" w14:textId="2524B4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по объектам, находящимся в государственной или муниципальной собственности, переданным во владение и (или)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владельцев и (или) пользователей этих объектов: граждан и юридических лиц;</w:t>
      </w:r>
    </w:p>
    <w:p w14:paraId="006898AB" w14:textId="0B733E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органы государственной власти, Администрацию, государственные или муниципальные эксплуатационные организации;</w:t>
      </w:r>
    </w:p>
    <w:p w14:paraId="47B57B30" w14:textId="447DC3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объектам, находящимся в частной собственности,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граждан и юридических лиц.</w:t>
      </w:r>
    </w:p>
    <w:p w14:paraId="1843BA95"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599555" w14:textId="27B3112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74</w:t>
      </w:r>
      <w:r w:rsidRPr="00F652B7">
        <w:rPr>
          <w:rFonts w:ascii="Times New Roman" w:hAnsi="Times New Roman" w:cs="Times New Roman"/>
          <w:color w:val="000000" w:themeColor="text1"/>
          <w:sz w:val="28"/>
          <w:szCs w:val="28"/>
        </w:rPr>
        <w:t xml:space="preserve">. Участие собственников и (или) иных законных владельцев зданий, строений, сооружений и земельных участков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содержании прилегающих территорий</w:t>
      </w:r>
    </w:p>
    <w:p w14:paraId="7CC2C859"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578D02E1" w14:textId="1BA66C1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во исполнение Правил.</w:t>
      </w:r>
    </w:p>
    <w:p w14:paraId="57B4580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Перечень видов работ по содержанию прилегающих территорий включает в себя:</w:t>
      </w:r>
    </w:p>
    <w:p w14:paraId="3CA168F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содержание покрытия в летний и зимний периоды, в том числе:</w:t>
      </w:r>
    </w:p>
    <w:p w14:paraId="1744D1E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 и подметание территории;</w:t>
      </w:r>
    </w:p>
    <w:p w14:paraId="463657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мойка территории;</w:t>
      </w:r>
    </w:p>
    <w:p w14:paraId="2DBA35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посыпка и обработка территорий противогололедными материалами;</w:t>
      </w:r>
    </w:p>
    <w:p w14:paraId="5BADFF7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сдвигание свежевыпавшего снега в валы или кучи;</w:t>
      </w:r>
    </w:p>
    <w:p w14:paraId="3D2F43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9372D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содержание газонов, в том числе:</w:t>
      </w:r>
    </w:p>
    <w:p w14:paraId="34E42E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прочесывание поверхности железными граблями;</w:t>
      </w:r>
    </w:p>
    <w:p w14:paraId="30E9B2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кошение травостоя;</w:t>
      </w:r>
    </w:p>
    <w:p w14:paraId="107F7D9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сгребание и уборка скошенной травы;</w:t>
      </w:r>
    </w:p>
    <w:p w14:paraId="0600B6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64629D5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w:t>
      </w:r>
    </w:p>
    <w:p w14:paraId="363B834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содержание деревьев и кустарников, в том числе:</w:t>
      </w:r>
    </w:p>
    <w:p w14:paraId="2427FEC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вырезка сухих сучьев и мелкой суши;</w:t>
      </w:r>
    </w:p>
    <w:p w14:paraId="2D65024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сбор срезанных ветвей;</w:t>
      </w:r>
    </w:p>
    <w:p w14:paraId="1715920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прополка и рыхление приствольных лунок;</w:t>
      </w:r>
    </w:p>
    <w:p w14:paraId="318EB78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 в приствольные лунки;</w:t>
      </w:r>
    </w:p>
    <w:p w14:paraId="4B24AD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содержание иных элементов благоустройства, в том числе по видам работ:</w:t>
      </w:r>
    </w:p>
    <w:p w14:paraId="5915B64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30FF7E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4B69F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14:paraId="7D045156"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B15CF6" w14:textId="5A8DCDE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bookmarkStart w:id="42" w:name="P7167"/>
      <w:bookmarkEnd w:id="42"/>
      <w:r w:rsidRPr="00F652B7">
        <w:rPr>
          <w:rFonts w:ascii="Times New Roman" w:hAnsi="Times New Roman" w:cs="Times New Roman"/>
          <w:color w:val="000000" w:themeColor="text1"/>
          <w:sz w:val="28"/>
          <w:szCs w:val="28"/>
        </w:rPr>
        <w:t xml:space="preserve">Статья </w:t>
      </w:r>
      <w:r w:rsidR="00F34A99" w:rsidRPr="00F652B7">
        <w:rPr>
          <w:rFonts w:ascii="Times New Roman" w:hAnsi="Times New Roman" w:cs="Times New Roman"/>
          <w:color w:val="000000" w:themeColor="text1"/>
          <w:sz w:val="28"/>
          <w:szCs w:val="28"/>
        </w:rPr>
        <w:t>7</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xml:space="preserve">. Определение размеров прилегающих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зданиям, строениям, сооружениям, земельным участкам</w:t>
      </w:r>
    </w:p>
    <w:p w14:paraId="144801A4"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73B3DE" w14:textId="0D1FFF9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Границы прилегающих территорий определяются настоящими Правилами в соответствии с требованиями, установленными </w:t>
      </w:r>
      <w:hyperlink r:id="rId58">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191/2014-ОЗ.</w:t>
      </w:r>
    </w:p>
    <w:p w14:paraId="56C8037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14:paraId="5239F8C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размеры прилегающих территорий для объектов:</w:t>
      </w:r>
    </w:p>
    <w:p w14:paraId="150A7AA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не устанавливаются:</w:t>
      </w:r>
    </w:p>
    <w:p w14:paraId="4E1062FC" w14:textId="5F3DBE1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под зданиями, строениями, сооружениями образованы земельные участки (все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w:t>
      </w:r>
      <w:hyperlink w:anchor="P7183">
        <w:r w:rsidRPr="00F652B7">
          <w:rPr>
            <w:rFonts w:ascii="Times New Roman" w:hAnsi="Times New Roman" w:cs="Times New Roman"/>
            <w:color w:val="000000" w:themeColor="text1"/>
            <w:sz w:val="28"/>
            <w:szCs w:val="28"/>
          </w:rPr>
          <w:t>пунктами 2</w:t>
        </w:r>
      </w:hyperlink>
      <w:r w:rsidR="00B533F6" w:rsidRPr="00F652B7">
        <w:rPr>
          <w:rFonts w:ascii="Times New Roman" w:hAnsi="Times New Roman" w:cs="Times New Roman"/>
          <w:color w:val="000000" w:themeColor="text1"/>
          <w:sz w:val="28"/>
          <w:szCs w:val="28"/>
        </w:rPr>
        <w:t xml:space="preserve"> – </w:t>
      </w:r>
      <w:hyperlink w:anchor="P7189">
        <w:r w:rsidRPr="00F652B7">
          <w:rPr>
            <w:rFonts w:ascii="Times New Roman" w:hAnsi="Times New Roman" w:cs="Times New Roman"/>
            <w:color w:val="000000" w:themeColor="text1"/>
            <w:sz w:val="28"/>
            <w:szCs w:val="28"/>
          </w:rPr>
          <w:t>4</w:t>
        </w:r>
      </w:hyperlink>
      <w:r w:rsidRPr="00F652B7">
        <w:rPr>
          <w:rFonts w:ascii="Times New Roman" w:hAnsi="Times New Roman" w:cs="Times New Roman"/>
          <w:color w:val="000000" w:themeColor="text1"/>
          <w:sz w:val="28"/>
          <w:szCs w:val="28"/>
        </w:rPr>
        <w:t xml:space="preserve"> настоящей части);</w:t>
      </w:r>
    </w:p>
    <w:p w14:paraId="65B2433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02C9CE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не более 5 метров для объектов индивидуального жилищного строительства; домов блокированной застройки; участков, предназначенных для передвижного жилья; объектов религиозного назначения; объектов банковской и страховой деятельности; объектов бытового обслуживания; некапитальных строений, сооружений;</w:t>
      </w:r>
    </w:p>
    <w:p w14:paraId="12F87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в) для многоквартирных жилых домов;</w:t>
      </w:r>
    </w:p>
    <w:p w14:paraId="61A02892" w14:textId="1F9C14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которому подъезд (съезд) обеспечивает доступность;</w:t>
      </w:r>
    </w:p>
    <w:p w14:paraId="58415ED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для наземных частей линейных объектов инженерной инфраструктуры не может превышать размеров охранной зоны линейного объекта;</w:t>
      </w:r>
    </w:p>
    <w:p w14:paraId="5EDFB32C" w14:textId="0411E63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46E975C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3" w:name="P7183"/>
      <w:bookmarkEnd w:id="43"/>
      <w:r w:rsidRPr="00F652B7">
        <w:rPr>
          <w:rFonts w:ascii="Times New Roman" w:hAnsi="Times New Roman" w:cs="Times New Roman"/>
          <w:color w:val="000000" w:themeColor="text1"/>
          <w:sz w:val="28"/>
          <w:szCs w:val="28"/>
        </w:rPr>
        <w:t>2) размеры прилегающих территорий для земельных участков:</w:t>
      </w:r>
    </w:p>
    <w:p w14:paraId="05572DA1" w14:textId="41C951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не устанавливаются для земельных участков с разрешенным использованием: социальное обслуживание, здравоохранение, образование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просвещение, культурное развитие, спорт;</w:t>
      </w:r>
    </w:p>
    <w:p w14:paraId="7C7E3C05" w14:textId="633B02A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не более 5 м для 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огородничества;</w:t>
      </w:r>
    </w:p>
    <w:p w14:paraId="11D19769" w14:textId="1B95F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30AA59E8" w14:textId="69E2D24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размеры прилегающих территорий незастроенных земельных участков не могут превышать максимального значения, установленного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объектов, размещение которых допускается видом разрешенного использования земельного участка.</w:t>
      </w:r>
    </w:p>
    <w:p w14:paraId="1247ED0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Границы прилегающих территорий отображаются на схеме санитарной очистки городского округа.</w:t>
      </w:r>
    </w:p>
    <w:p w14:paraId="6C5DE86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4" w:name="P7189"/>
      <w:bookmarkEnd w:id="44"/>
      <w:r w:rsidRPr="00F652B7">
        <w:rPr>
          <w:rFonts w:ascii="Times New Roman" w:hAnsi="Times New Roman" w:cs="Times New Roman"/>
          <w:color w:val="000000" w:themeColor="text1"/>
          <w:sz w:val="28"/>
          <w:szCs w:val="28"/>
        </w:rPr>
        <w:t xml:space="preserve">4. Подготовка схемы границ прилегающей территории осуществляется в соответствии с </w:t>
      </w:r>
      <w:hyperlink r:id="rId59">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 191/2014-ОЗ.</w:t>
      </w:r>
    </w:p>
    <w:p w14:paraId="69A9D21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 в форме одного электронного документа.</w:t>
      </w:r>
    </w:p>
    <w:p w14:paraId="32ECD2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Форма границ прилегающей территории, требования к ее подготовке устанавливаются Министерством благоустройства Московской области.</w:t>
      </w:r>
    </w:p>
    <w:p w14:paraId="425F1F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Установление и изменение границ прилегающей территории осуществляется путем утверждения Советом депутатов городского округа Лобня схемы границ прилегающих территорий.</w:t>
      </w:r>
    </w:p>
    <w:p w14:paraId="5639A14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Не допускается:</w:t>
      </w:r>
    </w:p>
    <w:p w14:paraId="7BED29C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пересечение границ прилегающих территорий;</w:t>
      </w:r>
    </w:p>
    <w:p w14:paraId="5467F92D" w14:textId="3DAA04C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вовлечение прилегающих территорий в хозяйственную деятельность, осуществляемую на земельном участке, в здании, строении, сооружении,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14:paraId="33CF1D5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размещения объектов на основании разрешения на размещение на территории общего пользования, в отношении которой установлены </w:t>
      </w:r>
      <w:r w:rsidRPr="00F652B7">
        <w:rPr>
          <w:rFonts w:ascii="Times New Roman" w:hAnsi="Times New Roman" w:cs="Times New Roman"/>
          <w:color w:val="000000" w:themeColor="text1"/>
          <w:sz w:val="28"/>
          <w:szCs w:val="28"/>
        </w:rPr>
        <w:lastRenderedPageBreak/>
        <w:t>границы прилегающей территории, указанные границы подлежат изменению;</w:t>
      </w:r>
    </w:p>
    <w:p w14:paraId="2BA6A0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включение в границы прилегающей территории:</w:t>
      </w:r>
    </w:p>
    <w:p w14:paraId="325BAFF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элементов благоустройства частично;</w:t>
      </w:r>
    </w:p>
    <w:p w14:paraId="0279A9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объектов транспортной инфраструктуры, находящихся в федеральной, региональной, муниципальной собственности;</w:t>
      </w:r>
    </w:p>
    <w:p w14:paraId="10621A9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1EA2DE3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зон с особыми условиями использования объектов инженерной инфраструктуры;</w:t>
      </w:r>
    </w:p>
    <w:p w14:paraId="69348A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водных объектов.</w:t>
      </w:r>
    </w:p>
    <w:p w14:paraId="1FAA7208" w14:textId="3E85F9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соответствующих видов объектов.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8E57060"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514FA0D" w14:textId="6380BB28"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Формы общественного участия в благоустройстве объектов и элементов благоустройства</w:t>
      </w:r>
    </w:p>
    <w:p w14:paraId="50C9A322"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84241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Все решения по благоустройству территорий должны приниматься открыто и гласно, с учетом мнения жителей соответствующих территорий.</w:t>
      </w:r>
    </w:p>
    <w:p w14:paraId="0269974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Администрации в информационно-телекоммуникационной сети Интернет.</w:t>
      </w:r>
    </w:p>
    <w:p w14:paraId="27DCF0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Формами общественного участия в благоустройстве территорий городского округа являются общественные обсуждения и общественный контроль.</w:t>
      </w:r>
    </w:p>
    <w:p w14:paraId="620E03C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14:paraId="4EB3889D" w14:textId="34D46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w:t>
      </w:r>
      <w:r w:rsidRPr="00F652B7">
        <w:rPr>
          <w:rFonts w:ascii="Times New Roman" w:hAnsi="Times New Roman" w:cs="Times New Roman"/>
          <w:color w:val="000000" w:themeColor="text1"/>
          <w:sz w:val="28"/>
          <w:szCs w:val="28"/>
        </w:rPr>
        <w:lastRenderedPageBreak/>
        <w:t>Размещению подлежит информация о проекте, дате, времени и месте проведения общественных обсуждений.</w:t>
      </w:r>
    </w:p>
    <w:p w14:paraId="588CC60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Порядок проведения общественных обсуждений проектов благоустройства устанавливается Правилами.</w:t>
      </w:r>
    </w:p>
    <w:p w14:paraId="2B95CFF6" w14:textId="5D30F5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Общественный контроль в области благоустройства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учетом требований законодательства Российской Федерации и Московской области об обеспечении открытости информации и общественном контроле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области благоустройства.</w:t>
      </w:r>
    </w:p>
    <w:p w14:paraId="2D57EC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1284046" w14:textId="3A3601A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xml:space="preserve">. Порядок проведения общественных обсуждений проектов благоустройства дворовых и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городском округе Лобня</w:t>
      </w:r>
    </w:p>
    <w:p w14:paraId="2036758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4487DEF" w14:textId="44E9A51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Настоящий Порядок определяет формы, порядок, сроки проведения общественных обсуждений проектов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общественных территорий в городском округе Лобня, реализуемых в рамках муниципальной программы городского округа Лобня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Формирование современной комфортной городской среды</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4C1420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Общественные обсуждения проводятся в целях:</w:t>
      </w:r>
    </w:p>
    <w:p w14:paraId="3B261CB4" w14:textId="526FBCF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реализации прав населения городского округа Лобня на участие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процессе принятия решения Администрацией,</w:t>
      </w:r>
    </w:p>
    <w:p w14:paraId="4027FCF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выявления и учета мнения заинтересованных лиц в проектах благоустройства дворовых и общественных территорий.</w:t>
      </w:r>
    </w:p>
    <w:p w14:paraId="59210FFC" w14:textId="23B07C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по проектам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общественных территорий организуются и проводятся управлением благоустройства Администрации.</w:t>
      </w:r>
    </w:p>
    <w:p w14:paraId="646F187A" w14:textId="449EC2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общественных обсуждениях могут принимать участие жители городского округа Лобня, проживающие на территории, прилегающей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обсуждаемому объекту благоустройства, собственники и арендаторы прилегающих земельных участков и территорий, отдельные группы пользователей территорий (велосипедисты, спортсмены, лыжники и пр.), представители бизнес-сообществ и местные предприниматели, представители органов местного самоуправления, представители общественных объединений и организаций, представители политических партий, представители профессиональных сообществ (экологи, краеведы, градозащитники, архитекторы, биологи, кураторы творческих и культурных проектов, организаторы фестивалей, лидеры мнений, городские активисты).</w:t>
      </w:r>
    </w:p>
    <w:p w14:paraId="150AE9AC" w14:textId="19A0A74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проектов благоустройства общественных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дворовых территорий осуществляются путем:</w:t>
      </w:r>
    </w:p>
    <w:p w14:paraId="5EB32D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размещения проекта благоустройства на официальном сайте Администрации в сети Интернет,</w:t>
      </w:r>
    </w:p>
    <w:p w14:paraId="1AF0BB6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проведения соучаствующих проектирований.</w:t>
      </w:r>
    </w:p>
    <w:p w14:paraId="2053606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Информирование о начале общественных обсуждений проектов благоустройства дворовых и общественных территорий осуществляется путем размещения информационного сообщения на официальном сайте </w:t>
      </w:r>
      <w:r w:rsidRPr="00F652B7">
        <w:rPr>
          <w:rFonts w:ascii="Times New Roman" w:hAnsi="Times New Roman" w:cs="Times New Roman"/>
          <w:color w:val="000000" w:themeColor="text1"/>
          <w:sz w:val="28"/>
          <w:szCs w:val="28"/>
        </w:rPr>
        <w:lastRenderedPageBreak/>
        <w:t>Администрации, в средствах массовой информации, на информационных стендах во дворах и подъездах многоквартирных жилых домов не позднее 7 (семи) дней до даты проведения общественных обсуждений.</w:t>
      </w:r>
    </w:p>
    <w:p w14:paraId="39A50E8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Общественные обсуждения проектов благоустройства дворовых территорий проводятся в форме соучаствующего проектирования.</w:t>
      </w:r>
    </w:p>
    <w:p w14:paraId="0C2C22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Проведение комплексного благоустройства дворовых территорий подлежит обязательному согласованию с представителями заинтересованных лиц.</w:t>
      </w:r>
    </w:p>
    <w:p w14:paraId="143806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дворовой территории утверждается с учетом обсуждения с представителями заинтересованных лиц.</w:t>
      </w:r>
    </w:p>
    <w:p w14:paraId="44538CD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включает текстовое и визуальное описание предлагаемого проекта, в том числе его концепцию и перечень элементов благоустройства, предлагаемых к размещению на соответствующей территории.</w:t>
      </w:r>
    </w:p>
    <w:p w14:paraId="544F60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согласования составляется Акт по форме, утвержденной распорядительным документом центрального исполнительного органа государственной власти Московской области, который подписывается заинтересованными лицам и представителями Администрации, присутствовавшими на обсуждении проектов благоустройства дворовых территорий.</w:t>
      </w:r>
    </w:p>
    <w:p w14:paraId="0430891C" w14:textId="433EC6A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Акты согласования мероприятий комплексного благоустройства дворовых территорий и проекты благоустройства дворовых территорий подлежат размещению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сети Интернет.</w:t>
      </w:r>
    </w:p>
    <w:p w14:paraId="5508A8E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Общественные обсуждения проектов благоустройства общественных территорий проводятся в форме соучаствующего проектирования и путем размещения проекта благоустройства на официальном сайте Администрации в сети Интернет.</w:t>
      </w:r>
    </w:p>
    <w:p w14:paraId="484556F3" w14:textId="775952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размещении проектов благоустройства общественных территорий на официальном сайте Администрации предложения и замечания направляются на почтовый и электронный адреса, указанные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соответствующем информационном сообщении; анонимные замечания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предложения по проектам благоустройства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рассмотрению не принимаются.</w:t>
      </w:r>
    </w:p>
    <w:p w14:paraId="272593B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Срок проведения общественных обсуждений проектов благоустройства при размещении на официальном сайте Администрации в сети Интернет составляет не менее 1 (одного) месяца со дня опубликования проекта благоустройства.</w:t>
      </w:r>
    </w:p>
    <w:p w14:paraId="67A10C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При проведении общественных обсуждений в форме соучаствующего проектирования все замечания и предложения письменно фиксируются секретарем общественных обсуждений.</w:t>
      </w:r>
    </w:p>
    <w:p w14:paraId="285D10B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проведения общественных обсуждений проектов благоустройства общественных территорий составляется протокол общественных обсуждений, подписываемый муниципальной общественной комиссией.</w:t>
      </w:r>
    </w:p>
    <w:p w14:paraId="1557D5D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5B34EE7" w14:textId="571F085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Ответственность за нарушение правил по обеспечению чистоты, порядка и благоустройства</w:t>
      </w:r>
    </w:p>
    <w:p w14:paraId="2AE6DDCB"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5D78178" w14:textId="5DC5508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Лица, нарушившие требования, предусмотренные настоящими Правилами, несут ответственность, установленную </w:t>
      </w:r>
      <w:hyperlink r:id="rId60">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Московской области № 37/2016-ОЗ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Кодекс Московской области об административных правонарушениях</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78ED8CB" w14:textId="38BAEE3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Привлечение виновного лица к ответственности не освобождает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 Российской Федерации.</w:t>
      </w:r>
    </w:p>
    <w:p w14:paraId="6E1FDBD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Контроль за исполнением настоящих Правил в части соблюдения правил выгула домашних животных и двадцать второго </w:t>
      </w:r>
      <w:hyperlink w:anchor="P7251">
        <w:r w:rsidRPr="00F652B7">
          <w:rPr>
            <w:rFonts w:ascii="Times New Roman" w:hAnsi="Times New Roman" w:cs="Times New Roman"/>
            <w:color w:val="000000" w:themeColor="text1"/>
            <w:sz w:val="28"/>
            <w:szCs w:val="28"/>
          </w:rPr>
          <w:t>статьи 73</w:t>
        </w:r>
      </w:hyperlink>
      <w:r w:rsidRPr="00F652B7">
        <w:rPr>
          <w:rFonts w:ascii="Times New Roman" w:hAnsi="Times New Roman" w:cs="Times New Roman"/>
          <w:color w:val="000000" w:themeColor="text1"/>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государственный надзор в области обращения с животными.</w:t>
      </w:r>
    </w:p>
    <w:p w14:paraId="574240EA" w14:textId="6ED8FCB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Контроль за исполнением настоящих Правил в части размещения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хранения транспортных средств на площадках автостоянок, расположенных на землях государственной или муниципальной собственности, размещение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хранение на которых осуществляется на платной основе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нормативным правовым актом администрации городского округа Лобня соответственно,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организации дорожного движения и осуществления парковочной деятельности.</w:t>
      </w:r>
    </w:p>
    <w:p w14:paraId="23C141A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47FF7130"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VI. ПОЛНОМОЧИЯ В СФЕРЕ БЛАГОУСТРОЙСТВА, ЧИСТОТЫ</w:t>
      </w:r>
    </w:p>
    <w:p w14:paraId="2DA62504"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ПОРЯДКА НА ТЕРРИТОРИИ ГОРОДСКОГО ОКРУГА</w:t>
      </w:r>
    </w:p>
    <w:p w14:paraId="59E6D77A" w14:textId="77777777" w:rsidR="00BB1633" w:rsidRPr="00DC48C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8FD1BA" w14:textId="1BB56F12" w:rsidR="00DC36B8" w:rsidRPr="005350CB" w:rsidRDefault="00DC36B8" w:rsidP="005350CB">
      <w:pPr>
        <w:pStyle w:val="3"/>
        <w:ind w:firstLine="709"/>
        <w:rPr>
          <w:rFonts w:cs="Times New Roman"/>
        </w:rPr>
      </w:pPr>
      <w:bookmarkStart w:id="45" w:name="P7251"/>
      <w:bookmarkEnd w:id="45"/>
      <w:r w:rsidRPr="005350CB">
        <w:rPr>
          <w:rFonts w:cs="Times New Roman"/>
        </w:rPr>
        <w:t>Статья 7</w:t>
      </w:r>
      <w:r w:rsidR="005350CB" w:rsidRPr="005350CB">
        <w:rPr>
          <w:rFonts w:cs="Times New Roman"/>
        </w:rPr>
        <w:t>9</w:t>
      </w:r>
      <w:r w:rsidRPr="005350CB">
        <w:rPr>
          <w:rFonts w:cs="Times New Roman"/>
        </w:rPr>
        <w:t>. Функции</w:t>
      </w:r>
      <w:r w:rsidR="005350CB" w:rsidRPr="005350CB">
        <w:rPr>
          <w:rFonts w:cs="Times New Roman"/>
        </w:rPr>
        <w:t xml:space="preserve"> уполномоченного органа в сфере </w:t>
      </w:r>
      <w:r w:rsidRPr="005350CB">
        <w:rPr>
          <w:rFonts w:cs="Times New Roman"/>
        </w:rPr>
        <w:t>благоустройства территорий</w:t>
      </w:r>
    </w:p>
    <w:p w14:paraId="106D8272"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543219E4"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1. Уполномоченный орган в сфере благоустройства территорий осуществляет следующие полномочия:</w:t>
      </w:r>
    </w:p>
    <w:p w14:paraId="21182ECD"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w:t>
      </w:r>
      <w:r w:rsidRPr="00DC48C0">
        <w:rPr>
          <w:rFonts w:ascii="Times New Roman" w:hAnsi="Times New Roman" w:cs="Times New Roman"/>
          <w:color w:val="000000" w:themeColor="text1"/>
          <w:sz w:val="28"/>
          <w:szCs w:val="28"/>
        </w:rPr>
        <w:lastRenderedPageBreak/>
        <w:t>площадей, улиц, скверов, бульваров, зон отдыха, набережных, пляжей, садов, городских садов, парков, включая лесные парки (лесопарковые зоны), въездных групп, дворовых территорий, содержания парков (парков культуры и отдыха), в том числе улучшения их качественного состояния;</w:t>
      </w:r>
    </w:p>
    <w:p w14:paraId="37C82253"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разработку методических документов в сфере благоустройства территории Московской области;</w:t>
      </w:r>
    </w:p>
    <w:p w14:paraId="13D9984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 ведение реестра парков культуры и отдыха в муниципальных образованиях и осуществление мониторинга развития парковых территорий;</w:t>
      </w:r>
    </w:p>
    <w:p w14:paraId="1DB4AD1F" w14:textId="074A300A"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4) разработку и принятие правовых актов в сфере благоустройства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
    <w:p w14:paraId="37624E5C" w14:textId="1689210C"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5) утверждение порядка обеспечения доступности для инвалидов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маломобильных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повышении комфортности существующих общественных территорий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о социальной защите населения;</w:t>
      </w:r>
    </w:p>
    <w:p w14:paraId="5164FFE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6) координацию деятельности и методическое сопровождение органов местного самоуправления в сфере создания (устройства)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14:paraId="2ABB2581" w14:textId="25C59869"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7) разработку и принятие правовых актов по наружному освещению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w:t>
      </w:r>
    </w:p>
    <w:p w14:paraId="79FF49CC" w14:textId="3386AC2A" w:rsidR="00BB1633"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r w:rsidR="00E55AA8" w:rsidRPr="00DC48C0">
        <w:rPr>
          <w:rFonts w:ascii="Times New Roman" w:hAnsi="Times New Roman" w:cs="Times New Roman"/>
          <w:color w:val="000000" w:themeColor="text1"/>
          <w:sz w:val="28"/>
          <w:szCs w:val="28"/>
        </w:rPr>
        <w:t>»</w:t>
      </w:r>
    </w:p>
    <w:p w14:paraId="573B9D89"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23E2B245" w14:textId="04A6EC3C" w:rsidR="00DC36B8" w:rsidRPr="00E55AA8" w:rsidRDefault="00DC36B8" w:rsidP="005350CB">
      <w:pPr>
        <w:pStyle w:val="3"/>
        <w:ind w:firstLine="709"/>
        <w:rPr>
          <w:b w:val="0"/>
        </w:rPr>
      </w:pPr>
      <w:r w:rsidRPr="00E55AA8">
        <w:t xml:space="preserve">Статья </w:t>
      </w:r>
      <w:r w:rsidR="005350CB" w:rsidRPr="005350CB">
        <w:t>80</w:t>
      </w:r>
      <w:r w:rsidRPr="00E55AA8">
        <w:t>. Функции уполномоченного органа в сфере содержания территорий</w:t>
      </w:r>
    </w:p>
    <w:p w14:paraId="13D8A33E" w14:textId="140E61E3"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7456DDBB"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Уполномоченный орган в сфере содержания территорий осуществляет следующие полномочия:</w:t>
      </w:r>
    </w:p>
    <w:p w14:paraId="43853A75" w14:textId="11534832"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пользования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культуры и отдыха))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и элементов благоустройства (за исключением систем наружного освещения), </w:t>
      </w:r>
      <w:r w:rsidRPr="00E55AA8">
        <w:rPr>
          <w:rFonts w:ascii="Times New Roman" w:hAnsi="Times New Roman" w:cs="Times New Roman"/>
          <w:color w:val="000000" w:themeColor="text1"/>
          <w:sz w:val="28"/>
          <w:szCs w:val="28"/>
        </w:rPr>
        <w:lastRenderedPageBreak/>
        <w:t xml:space="preserve">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Московской области, нуждающихся в ремонте асфальтового покрытия,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обеспечения соответствия нормируемому (обязательному) комплексу элементов благоустройства дворовой территории;</w:t>
      </w:r>
    </w:p>
    <w:p w14:paraId="69206727"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2) участие в разработке регламентов содержания объектов благоустройства Московской области, формы границ прилегающей территории, требований к ее подготовке, форм титульных списков объектов благоустройства;</w:t>
      </w:r>
    </w:p>
    <w:p w14:paraId="1B223C68"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3) ежегодное определение совместно с органами местного самоуправления потребности в коммунальной технике для содержания территорий муниципальных образований Московской области.</w:t>
      </w:r>
    </w:p>
    <w:p w14:paraId="0B741137" w14:textId="430572BE"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2. Уполномоченный орган в сфере содержания территорий осуществляет иные полномочия в соответствии с федеральным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законодательством Московской области, нормативными правовыми актами Московской области.</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06CDEB34" w14:textId="5320D116" w:rsidR="00DC36B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7) в пункте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б</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части 1 статьи 74 после слов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в том числе общественных территорий (пространств),</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дополнить словами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дворовых территорий, включая внутридворовые проезды, внутриквартальных проездо</w:t>
      </w:r>
      <w:r w:rsidR="00E55AA8" w:rsidRPr="00E55AA8">
        <w:rPr>
          <w:rFonts w:ascii="Times New Roman" w:hAnsi="Times New Roman" w:cs="Times New Roman"/>
          <w:color w:val="000000" w:themeColor="text1"/>
          <w:sz w:val="28"/>
          <w:szCs w:val="28"/>
        </w:rPr>
        <w:t>в»</w:t>
      </w:r>
      <w:r w:rsidRPr="00E55AA8">
        <w:rPr>
          <w:rFonts w:ascii="Times New Roman" w:hAnsi="Times New Roman" w:cs="Times New Roman"/>
          <w:color w:val="000000" w:themeColor="text1"/>
          <w:sz w:val="28"/>
          <w:szCs w:val="28"/>
        </w:rPr>
        <w:t>.</w:t>
      </w:r>
    </w:p>
    <w:p w14:paraId="2B5A4B04" w14:textId="77777777"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rPr>
      </w:pPr>
    </w:p>
    <w:p w14:paraId="2B5884F3" w14:textId="6C876F7E" w:rsidR="00BB1633" w:rsidRPr="00BB1633" w:rsidRDefault="00BB1633" w:rsidP="00E55AA8">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5350CB">
        <w:rPr>
          <w:rFonts w:ascii="Times New Roman" w:hAnsi="Times New Roman" w:cs="Times New Roman"/>
          <w:color w:val="000000" w:themeColor="text1"/>
          <w:sz w:val="28"/>
          <w:szCs w:val="28"/>
        </w:rPr>
        <w:t>81</w:t>
      </w:r>
      <w:r w:rsidRPr="00BB1633">
        <w:rPr>
          <w:rFonts w:ascii="Times New Roman" w:hAnsi="Times New Roman" w:cs="Times New Roman"/>
          <w:color w:val="000000" w:themeColor="text1"/>
          <w:sz w:val="28"/>
          <w:szCs w:val="28"/>
        </w:rPr>
        <w:t>. Финансовое обеспечение</w:t>
      </w:r>
    </w:p>
    <w:p w14:paraId="7DF138A3"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A16C7A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Организация благоустройства объектов:</w:t>
      </w:r>
    </w:p>
    <w:p w14:paraId="46F6A7BD" w14:textId="430FAEE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а) указанных в </w:t>
      </w:r>
      <w:hyperlink w:anchor="P77">
        <w:r w:rsidRPr="00E55AA8">
          <w:rPr>
            <w:rFonts w:ascii="Times New Roman" w:hAnsi="Times New Roman" w:cs="Times New Roman"/>
            <w:color w:val="000000" w:themeColor="text1"/>
            <w:sz w:val="28"/>
            <w:szCs w:val="28"/>
          </w:rPr>
          <w:t>подпунктах 4</w:t>
        </w:r>
      </w:hyperlink>
      <w:r w:rsidRPr="00E55AA8">
        <w:rPr>
          <w:rFonts w:ascii="Times New Roman" w:hAnsi="Times New Roman" w:cs="Times New Roman"/>
          <w:color w:val="000000" w:themeColor="text1"/>
          <w:sz w:val="28"/>
          <w:szCs w:val="28"/>
        </w:rPr>
        <w:t xml:space="preserve">, </w:t>
      </w:r>
      <w:hyperlink w:anchor="P78">
        <w:r w:rsidRPr="00E55AA8">
          <w:rPr>
            <w:rFonts w:ascii="Times New Roman" w:hAnsi="Times New Roman" w:cs="Times New Roman"/>
            <w:color w:val="000000" w:themeColor="text1"/>
            <w:sz w:val="28"/>
            <w:szCs w:val="28"/>
          </w:rPr>
          <w:t>5 статьи 3</w:t>
        </w:r>
      </w:hyperlink>
      <w:r w:rsidRPr="00E55AA8">
        <w:rPr>
          <w:rFonts w:ascii="Times New Roman" w:hAnsi="Times New Roman" w:cs="Times New Roman"/>
          <w:color w:val="000000" w:themeColor="text1"/>
          <w:sz w:val="28"/>
          <w:szCs w:val="28"/>
        </w:rPr>
        <w:t xml:space="preserve"> настоящих Правил осуществляется Администрацией в соответствии с настоящими Правилами,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пределах бюджетных ассигнований, предусмотренных в местном бюджете;</w:t>
      </w:r>
    </w:p>
    <w:p w14:paraId="7F8DD579" w14:textId="4BB6940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б) указанных в </w:t>
      </w:r>
      <w:hyperlink w:anchor="P74">
        <w:r w:rsidRPr="00E55AA8">
          <w:rPr>
            <w:rFonts w:ascii="Times New Roman" w:hAnsi="Times New Roman" w:cs="Times New Roman"/>
            <w:color w:val="000000" w:themeColor="text1"/>
            <w:sz w:val="28"/>
            <w:szCs w:val="28"/>
          </w:rPr>
          <w:t>подпунктах 1</w:t>
        </w:r>
      </w:hyperlink>
      <w:r w:rsidR="00B533F6">
        <w:rPr>
          <w:rFonts w:ascii="Times New Roman" w:hAnsi="Times New Roman" w:cs="Times New Roman"/>
          <w:color w:val="000000" w:themeColor="text1"/>
          <w:sz w:val="28"/>
          <w:szCs w:val="28"/>
        </w:rPr>
        <w:t xml:space="preserve"> –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Правил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настоящими Правилами в пределах бюджетных ассигнований, предусмотренных в местных бюджетах,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при условии:</w:t>
      </w:r>
    </w:p>
    <w:p w14:paraId="7F437EA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4">
        <w:r w:rsidRPr="00E55AA8">
          <w:rPr>
            <w:rFonts w:ascii="Times New Roman" w:hAnsi="Times New Roman" w:cs="Times New Roman"/>
            <w:color w:val="000000" w:themeColor="text1"/>
            <w:sz w:val="28"/>
            <w:szCs w:val="28"/>
          </w:rPr>
          <w:t>подпункте 1 статьи 3</w:t>
        </w:r>
      </w:hyperlink>
      <w:r w:rsidRPr="00E55AA8">
        <w:rPr>
          <w:rFonts w:ascii="Times New Roman" w:hAnsi="Times New Roman" w:cs="Times New Roman"/>
          <w:color w:val="000000" w:themeColor="text1"/>
          <w:sz w:val="28"/>
          <w:szCs w:val="28"/>
        </w:rPr>
        <w:t xml:space="preserve"> настоящих Правил, в ограниченное пользование органам местного самоуправления путем </w:t>
      </w:r>
      <w:r w:rsidRPr="00E55AA8">
        <w:rPr>
          <w:rFonts w:ascii="Times New Roman" w:hAnsi="Times New Roman" w:cs="Times New Roman"/>
          <w:color w:val="000000" w:themeColor="text1"/>
          <w:sz w:val="28"/>
          <w:szCs w:val="28"/>
        </w:rPr>
        <w:lastRenderedPageBreak/>
        <w:t>установления сервитута для нужд органов местного самоуправления, связанных с решением вопросов местного значения;</w:t>
      </w:r>
    </w:p>
    <w:p w14:paraId="5B5F156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5">
        <w:r w:rsidRPr="00E55AA8">
          <w:rPr>
            <w:rFonts w:ascii="Times New Roman" w:hAnsi="Times New Roman" w:cs="Times New Roman"/>
            <w:color w:val="000000" w:themeColor="text1"/>
            <w:sz w:val="28"/>
            <w:szCs w:val="28"/>
          </w:rPr>
          <w:t>подпунктах 2</w:t>
        </w:r>
      </w:hyperlink>
      <w:r w:rsidRPr="00E55AA8">
        <w:rPr>
          <w:rFonts w:ascii="Times New Roman" w:hAnsi="Times New Roman" w:cs="Times New Roman"/>
          <w:color w:val="000000" w:themeColor="text1"/>
          <w:sz w:val="28"/>
          <w:szCs w:val="28"/>
        </w:rPr>
        <w:t xml:space="preserve"> и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Правил, органам местного самоуправления или подведомственным им учреждениям на вещных правах.</w:t>
      </w:r>
    </w:p>
    <w:p w14:paraId="69C4DB92" w14:textId="62897D0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2. Организации, расположенные на территории городского округа,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а также граждане в соответствии с действующим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402850FF" w14:textId="36590FBB" w:rsid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49873B4A" w14:textId="77777777" w:rsidR="004C3AF5" w:rsidRPr="002C7AEE" w:rsidRDefault="004C3AF5" w:rsidP="004C3AF5">
      <w:pPr>
        <w:pStyle w:val="ConsPlusNormal"/>
        <w:spacing w:line="276" w:lineRule="auto"/>
        <w:ind w:firstLine="709"/>
        <w:jc w:val="both"/>
        <w:rPr>
          <w:rFonts w:ascii="Arial" w:hAnsi="Arial" w:cs="Arial"/>
          <w:color w:val="000000" w:themeColor="text1"/>
          <w:sz w:val="24"/>
          <w:szCs w:val="24"/>
        </w:rPr>
      </w:pPr>
    </w:p>
    <w:p w14:paraId="63FA4F03" w14:textId="595101AF" w:rsidR="004C3AF5" w:rsidRPr="002C7AEE" w:rsidRDefault="004C3AF5" w:rsidP="002C7AEE">
      <w:pPr>
        <w:pStyle w:val="ConsPlusNormal"/>
        <w:jc w:val="both"/>
        <w:rPr>
          <w:rFonts w:ascii="Arial" w:hAnsi="Arial" w:cs="Arial"/>
          <w:color w:val="000000" w:themeColor="text1"/>
          <w:sz w:val="24"/>
          <w:szCs w:val="24"/>
        </w:rPr>
      </w:pPr>
      <w:r w:rsidRPr="002C7AEE">
        <w:rPr>
          <w:rFonts w:ascii="Arial" w:hAnsi="Arial" w:cs="Arial"/>
          <w:color w:val="000000" w:themeColor="text1"/>
          <w:sz w:val="24"/>
          <w:szCs w:val="24"/>
        </w:rPr>
        <w:t xml:space="preserve">Правила приняты решением от </w:t>
      </w:r>
      <w:r w:rsidR="004F126C" w:rsidRPr="002C7AEE">
        <w:rPr>
          <w:rFonts w:ascii="Arial" w:hAnsi="Arial" w:cs="Arial"/>
          <w:color w:val="000000" w:themeColor="text1"/>
          <w:sz w:val="24"/>
          <w:szCs w:val="24"/>
        </w:rPr>
        <w:t>06.12.</w:t>
      </w:r>
      <w:r w:rsidRPr="002C7AEE">
        <w:rPr>
          <w:rFonts w:ascii="Arial" w:hAnsi="Arial" w:cs="Arial"/>
          <w:color w:val="000000" w:themeColor="text1"/>
          <w:sz w:val="24"/>
          <w:szCs w:val="24"/>
        </w:rPr>
        <w:t xml:space="preserve">2024 № </w:t>
      </w:r>
      <w:r w:rsidR="004F126C" w:rsidRPr="002C7AEE">
        <w:rPr>
          <w:rFonts w:ascii="Arial" w:hAnsi="Arial" w:cs="Arial"/>
          <w:color w:val="000000" w:themeColor="text1"/>
          <w:sz w:val="24"/>
          <w:szCs w:val="24"/>
        </w:rPr>
        <w:t>172/69</w:t>
      </w:r>
    </w:p>
    <w:p w14:paraId="14B60AB9" w14:textId="77777777" w:rsidR="004C3AF5" w:rsidRPr="002C7AEE" w:rsidRDefault="004C3AF5" w:rsidP="002C7AEE">
      <w:pPr>
        <w:pStyle w:val="ConsPlusNormal"/>
        <w:jc w:val="both"/>
        <w:rPr>
          <w:rFonts w:ascii="Arial" w:hAnsi="Arial" w:cs="Arial"/>
          <w:color w:val="000000" w:themeColor="text1"/>
          <w:sz w:val="24"/>
          <w:szCs w:val="24"/>
        </w:rPr>
      </w:pPr>
      <w:r w:rsidRPr="002C7AEE">
        <w:rPr>
          <w:rFonts w:ascii="Arial" w:hAnsi="Arial" w:cs="Arial"/>
          <w:color w:val="000000" w:themeColor="text1"/>
          <w:sz w:val="24"/>
          <w:szCs w:val="24"/>
        </w:rPr>
        <w:t>Совета депутатов городского округа Лобня</w:t>
      </w:r>
    </w:p>
    <w:p w14:paraId="26C60C83" w14:textId="77777777" w:rsidR="004C3AF5" w:rsidRPr="002C7AEE" w:rsidRDefault="004C3AF5" w:rsidP="002C7AEE">
      <w:pPr>
        <w:pStyle w:val="ConsPlusNormal"/>
        <w:jc w:val="both"/>
        <w:rPr>
          <w:rFonts w:ascii="Arial" w:hAnsi="Arial" w:cs="Arial"/>
          <w:color w:val="000000" w:themeColor="text1"/>
          <w:sz w:val="24"/>
          <w:szCs w:val="24"/>
        </w:rPr>
      </w:pPr>
      <w:r w:rsidRPr="002C7AEE">
        <w:rPr>
          <w:rFonts w:ascii="Arial" w:hAnsi="Arial" w:cs="Arial"/>
          <w:color w:val="000000" w:themeColor="text1"/>
          <w:sz w:val="24"/>
          <w:szCs w:val="24"/>
        </w:rPr>
        <w:t>Московской области</w:t>
      </w:r>
    </w:p>
    <w:p w14:paraId="16DAC500" w14:textId="77777777" w:rsidR="004C3AF5" w:rsidRPr="002C7AEE" w:rsidRDefault="004C3AF5" w:rsidP="004C3AF5">
      <w:pPr>
        <w:pStyle w:val="ConsPlusNormal"/>
        <w:jc w:val="both"/>
        <w:rPr>
          <w:rFonts w:ascii="Arial" w:hAnsi="Arial" w:cs="Arial"/>
          <w:color w:val="000000" w:themeColor="text1"/>
          <w:sz w:val="24"/>
          <w:szCs w:val="24"/>
        </w:rPr>
      </w:pPr>
    </w:p>
    <w:p w14:paraId="61C44872" w14:textId="77777777" w:rsidR="004C3AF5" w:rsidRPr="002C7AEE" w:rsidRDefault="004C3AF5" w:rsidP="004C3AF5">
      <w:pPr>
        <w:pStyle w:val="ConsPlusNormal"/>
        <w:jc w:val="both"/>
        <w:rPr>
          <w:rFonts w:ascii="Arial" w:hAnsi="Arial" w:cs="Arial"/>
          <w:color w:val="000000" w:themeColor="text1"/>
          <w:sz w:val="24"/>
          <w:szCs w:val="24"/>
        </w:rPr>
      </w:pPr>
    </w:p>
    <w:p w14:paraId="421C2723"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Председатель Совета депутатов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Глава городского округа Лобня</w:t>
      </w:r>
    </w:p>
    <w:p w14:paraId="4D164EDE"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городского округа Лобня</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p>
    <w:p w14:paraId="6BDC7CBA"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04A9E2DC"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p>
    <w:p w14:paraId="0470CBFF"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А.С. Кузнецов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А.В. Кротова</w:t>
      </w:r>
    </w:p>
    <w:p w14:paraId="764EA058"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416A3E57"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23E65883" w14:textId="0BCBD3EA" w:rsidR="004C3AF5" w:rsidRPr="00870D41" w:rsidRDefault="004C3AF5" w:rsidP="004C3AF5">
      <w:pPr>
        <w:suppressAutoHyphens/>
        <w:spacing w:after="0" w:line="240" w:lineRule="auto"/>
        <w:jc w:val="both"/>
        <w:rPr>
          <w:rFonts w:ascii="Arial" w:eastAsia="Times New Roman" w:hAnsi="Arial" w:cs="Arial"/>
          <w:color w:val="000000" w:themeColor="text1"/>
          <w:sz w:val="24"/>
          <w:szCs w:val="24"/>
          <w:lang w:eastAsia="ru-RU"/>
        </w:rPr>
      </w:pPr>
      <w:r w:rsidRPr="00870D41">
        <w:rPr>
          <w:rFonts w:ascii="Arial" w:eastAsia="Times New Roman" w:hAnsi="Arial" w:cs="Arial"/>
          <w:color w:val="000000" w:themeColor="text1"/>
          <w:sz w:val="24"/>
          <w:szCs w:val="24"/>
          <w:lang w:eastAsia="ru-RU"/>
        </w:rPr>
        <w:t>«</w:t>
      </w:r>
      <w:r w:rsidR="004F126C" w:rsidRPr="00870D41">
        <w:rPr>
          <w:rFonts w:ascii="Arial" w:eastAsia="Times New Roman" w:hAnsi="Arial" w:cs="Arial"/>
          <w:color w:val="000000" w:themeColor="text1"/>
          <w:sz w:val="24"/>
          <w:szCs w:val="24"/>
          <w:lang w:eastAsia="ru-RU"/>
        </w:rPr>
        <w:t>0</w:t>
      </w:r>
      <w:r w:rsidR="00870D41" w:rsidRPr="00870D41">
        <w:rPr>
          <w:rFonts w:ascii="Arial" w:eastAsia="Times New Roman" w:hAnsi="Arial" w:cs="Arial"/>
          <w:color w:val="000000" w:themeColor="text1"/>
          <w:sz w:val="24"/>
          <w:szCs w:val="24"/>
          <w:lang w:eastAsia="ru-RU"/>
        </w:rPr>
        <w:t>9</w:t>
      </w:r>
      <w:r w:rsidRPr="00870D41">
        <w:rPr>
          <w:rFonts w:ascii="Arial" w:eastAsia="Times New Roman" w:hAnsi="Arial" w:cs="Arial"/>
          <w:color w:val="000000" w:themeColor="text1"/>
          <w:sz w:val="24"/>
          <w:szCs w:val="24"/>
          <w:lang w:eastAsia="ru-RU"/>
        </w:rPr>
        <w:t xml:space="preserve">» </w:t>
      </w:r>
      <w:r w:rsidR="004F126C" w:rsidRPr="00870D41">
        <w:rPr>
          <w:rFonts w:ascii="Arial" w:eastAsia="Times New Roman" w:hAnsi="Arial" w:cs="Arial"/>
          <w:color w:val="000000" w:themeColor="text1"/>
          <w:sz w:val="24"/>
          <w:szCs w:val="24"/>
          <w:lang w:eastAsia="ru-RU"/>
        </w:rPr>
        <w:t xml:space="preserve">декабря </w:t>
      </w:r>
      <w:r w:rsidRPr="00870D41">
        <w:rPr>
          <w:rFonts w:ascii="Arial" w:eastAsia="Times New Roman" w:hAnsi="Arial" w:cs="Arial"/>
          <w:color w:val="000000" w:themeColor="text1"/>
          <w:sz w:val="24"/>
          <w:szCs w:val="24"/>
          <w:lang w:eastAsia="ru-RU"/>
        </w:rPr>
        <w:t>2024</w:t>
      </w:r>
      <w:r w:rsidR="002C7AEE" w:rsidRPr="00870D41">
        <w:rPr>
          <w:rFonts w:ascii="Arial" w:eastAsia="Times New Roman" w:hAnsi="Arial" w:cs="Arial"/>
          <w:color w:val="000000" w:themeColor="text1"/>
          <w:sz w:val="24"/>
          <w:szCs w:val="24"/>
          <w:lang w:eastAsia="ru-RU"/>
        </w:rPr>
        <w:t xml:space="preserve"> </w:t>
      </w:r>
      <w:r w:rsidRPr="00870D41">
        <w:rPr>
          <w:rFonts w:ascii="Arial" w:eastAsia="Times New Roman" w:hAnsi="Arial" w:cs="Arial"/>
          <w:color w:val="000000" w:themeColor="text1"/>
          <w:sz w:val="24"/>
          <w:szCs w:val="24"/>
          <w:lang w:eastAsia="ru-RU"/>
        </w:rPr>
        <w:t>г</w:t>
      </w:r>
      <w:r w:rsidR="002C7AEE" w:rsidRPr="00870D41">
        <w:rPr>
          <w:rFonts w:ascii="Arial" w:eastAsia="Times New Roman" w:hAnsi="Arial" w:cs="Arial"/>
          <w:color w:val="000000" w:themeColor="text1"/>
          <w:sz w:val="24"/>
          <w:szCs w:val="24"/>
          <w:lang w:eastAsia="ru-RU"/>
        </w:rPr>
        <w:t>.</w:t>
      </w:r>
    </w:p>
    <w:p w14:paraId="56DE6950"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p>
    <w:p w14:paraId="2D7B0618" w14:textId="77777777" w:rsidR="004C3AF5" w:rsidRPr="004F126C" w:rsidRDefault="004C3AF5" w:rsidP="004C3AF5">
      <w:pPr>
        <w:suppressAutoHyphens/>
        <w:spacing w:after="0" w:line="240" w:lineRule="auto"/>
        <w:ind w:firstLine="567"/>
        <w:jc w:val="both"/>
        <w:rPr>
          <w:rFonts w:ascii="Arial" w:eastAsia="Times New Roman" w:hAnsi="Arial" w:cs="Arial"/>
          <w:sz w:val="24"/>
          <w:szCs w:val="24"/>
          <w:lang w:eastAsia="ru-RU"/>
        </w:rPr>
      </w:pPr>
    </w:p>
    <w:p w14:paraId="63A58D00" w14:textId="77777777" w:rsidR="004C3AF5" w:rsidRPr="00E05AB3" w:rsidRDefault="004C3AF5" w:rsidP="004C3AF5">
      <w:pPr>
        <w:suppressAutoHyphens/>
        <w:spacing w:after="0" w:line="240" w:lineRule="auto"/>
        <w:ind w:firstLine="567"/>
        <w:jc w:val="both"/>
        <w:rPr>
          <w:rFonts w:ascii="Arial" w:eastAsia="Times New Roman" w:hAnsi="Arial" w:cs="Arial"/>
          <w:sz w:val="24"/>
          <w:szCs w:val="24"/>
          <w:lang w:eastAsia="ru-RU"/>
        </w:rPr>
      </w:pPr>
    </w:p>
    <w:p w14:paraId="611F2160" w14:textId="77777777" w:rsidR="004C3AF5" w:rsidRPr="00E05AB3" w:rsidRDefault="004C3AF5" w:rsidP="004C3AF5">
      <w:pPr>
        <w:spacing w:after="0" w:line="240" w:lineRule="auto"/>
        <w:rPr>
          <w:rFonts w:ascii="Times New Roman" w:eastAsia="Times New Roman" w:hAnsi="Times New Roman" w:cs="Times New Roman"/>
          <w:sz w:val="20"/>
          <w:szCs w:val="20"/>
          <w:lang w:eastAsia="ru-RU"/>
        </w:rPr>
      </w:pPr>
    </w:p>
    <w:p w14:paraId="02503AB1" w14:textId="5AE85178" w:rsidR="004C3AF5" w:rsidRDefault="004C3AF5" w:rsidP="004C3AF5">
      <w:pPr>
        <w:pStyle w:val="ConsPlusNormal"/>
        <w:jc w:val="both"/>
        <w:rPr>
          <w:rFonts w:ascii="Times New Roman" w:hAnsi="Times New Roman" w:cs="Times New Roman"/>
          <w:color w:val="000000" w:themeColor="text1"/>
          <w:sz w:val="28"/>
          <w:szCs w:val="28"/>
        </w:rPr>
      </w:pPr>
    </w:p>
    <w:p w14:paraId="1D8A5924" w14:textId="5F8A7DD0" w:rsidR="004C3AF5" w:rsidRDefault="004C3AF5" w:rsidP="004C3AF5">
      <w:pPr>
        <w:pStyle w:val="ConsPlusNormal"/>
        <w:jc w:val="both"/>
        <w:rPr>
          <w:rFonts w:ascii="Times New Roman" w:hAnsi="Times New Roman" w:cs="Times New Roman"/>
          <w:color w:val="000000" w:themeColor="text1"/>
          <w:sz w:val="28"/>
          <w:szCs w:val="28"/>
        </w:rPr>
      </w:pPr>
    </w:p>
    <w:p w14:paraId="5F097631" w14:textId="090829A5" w:rsidR="004C3AF5" w:rsidRDefault="004C3AF5" w:rsidP="004C3AF5">
      <w:pPr>
        <w:pStyle w:val="ConsPlusNormal"/>
        <w:jc w:val="both"/>
        <w:rPr>
          <w:rFonts w:ascii="Times New Roman" w:hAnsi="Times New Roman" w:cs="Times New Roman"/>
          <w:color w:val="000000" w:themeColor="text1"/>
          <w:sz w:val="28"/>
          <w:szCs w:val="28"/>
        </w:rPr>
      </w:pPr>
    </w:p>
    <w:p w14:paraId="19324B60" w14:textId="398270B3" w:rsidR="004C3AF5" w:rsidRDefault="004C3AF5" w:rsidP="004C3AF5">
      <w:pPr>
        <w:pStyle w:val="ConsPlusNormal"/>
        <w:jc w:val="both"/>
        <w:rPr>
          <w:rFonts w:ascii="Times New Roman" w:hAnsi="Times New Roman" w:cs="Times New Roman"/>
          <w:color w:val="000000" w:themeColor="text1"/>
          <w:sz w:val="28"/>
          <w:szCs w:val="28"/>
        </w:rPr>
      </w:pPr>
    </w:p>
    <w:p w14:paraId="5C2A6029" w14:textId="60B7FCA1" w:rsidR="004C3AF5" w:rsidRDefault="004C3AF5" w:rsidP="004C3AF5">
      <w:pPr>
        <w:pStyle w:val="ConsPlusNormal"/>
        <w:jc w:val="both"/>
        <w:rPr>
          <w:rFonts w:ascii="Times New Roman" w:hAnsi="Times New Roman" w:cs="Times New Roman"/>
          <w:color w:val="000000" w:themeColor="text1"/>
          <w:sz w:val="28"/>
          <w:szCs w:val="28"/>
        </w:rPr>
      </w:pPr>
    </w:p>
    <w:p w14:paraId="0D63905F" w14:textId="3FA644DC" w:rsidR="004C3AF5" w:rsidRDefault="004C3AF5" w:rsidP="004C3AF5">
      <w:pPr>
        <w:pStyle w:val="ConsPlusNormal"/>
        <w:jc w:val="both"/>
        <w:rPr>
          <w:rFonts w:ascii="Times New Roman" w:hAnsi="Times New Roman" w:cs="Times New Roman"/>
          <w:color w:val="000000" w:themeColor="text1"/>
          <w:sz w:val="28"/>
          <w:szCs w:val="28"/>
        </w:rPr>
      </w:pPr>
    </w:p>
    <w:p w14:paraId="68AC762C" w14:textId="3B3E7669" w:rsidR="004C3AF5" w:rsidRDefault="004C3AF5" w:rsidP="004C3AF5">
      <w:pPr>
        <w:pStyle w:val="ConsPlusNormal"/>
        <w:jc w:val="both"/>
        <w:rPr>
          <w:rFonts w:ascii="Times New Roman" w:hAnsi="Times New Roman" w:cs="Times New Roman"/>
          <w:color w:val="000000" w:themeColor="text1"/>
          <w:sz w:val="28"/>
          <w:szCs w:val="28"/>
        </w:rPr>
      </w:pPr>
    </w:p>
    <w:p w14:paraId="665180B8" w14:textId="5FC4063B" w:rsidR="004C3AF5" w:rsidRDefault="004C3AF5" w:rsidP="004C3AF5">
      <w:pPr>
        <w:pStyle w:val="ConsPlusNormal"/>
        <w:jc w:val="both"/>
        <w:rPr>
          <w:rFonts w:ascii="Times New Roman" w:hAnsi="Times New Roman" w:cs="Times New Roman"/>
          <w:color w:val="000000" w:themeColor="text1"/>
          <w:sz w:val="28"/>
          <w:szCs w:val="28"/>
        </w:rPr>
      </w:pPr>
    </w:p>
    <w:p w14:paraId="7E2FFB24" w14:textId="11C2A1FF" w:rsidR="004C3AF5" w:rsidRDefault="004C3AF5" w:rsidP="004C3AF5">
      <w:pPr>
        <w:pStyle w:val="ConsPlusNormal"/>
        <w:jc w:val="both"/>
        <w:rPr>
          <w:rFonts w:ascii="Times New Roman" w:hAnsi="Times New Roman" w:cs="Times New Roman"/>
          <w:color w:val="000000" w:themeColor="text1"/>
          <w:sz w:val="28"/>
          <w:szCs w:val="28"/>
        </w:rPr>
      </w:pPr>
    </w:p>
    <w:p w14:paraId="72CD684F" w14:textId="4D279323" w:rsidR="004C3AF5" w:rsidRDefault="004C3AF5" w:rsidP="004C3AF5">
      <w:pPr>
        <w:pStyle w:val="ConsPlusNormal"/>
        <w:jc w:val="both"/>
        <w:rPr>
          <w:rFonts w:ascii="Times New Roman" w:hAnsi="Times New Roman" w:cs="Times New Roman"/>
          <w:color w:val="000000" w:themeColor="text1"/>
          <w:sz w:val="28"/>
          <w:szCs w:val="28"/>
        </w:rPr>
      </w:pPr>
    </w:p>
    <w:p w14:paraId="02448A0C" w14:textId="1A70AA28" w:rsidR="004C3AF5" w:rsidRDefault="004C3AF5" w:rsidP="004C3AF5">
      <w:pPr>
        <w:pStyle w:val="ConsPlusNormal"/>
        <w:jc w:val="both"/>
        <w:rPr>
          <w:rFonts w:ascii="Times New Roman" w:hAnsi="Times New Roman" w:cs="Times New Roman"/>
          <w:color w:val="000000" w:themeColor="text1"/>
          <w:sz w:val="28"/>
          <w:szCs w:val="28"/>
        </w:rPr>
      </w:pPr>
    </w:p>
    <w:p w14:paraId="6F3C720F" w14:textId="7CF09CC3" w:rsidR="004C3AF5" w:rsidRDefault="004C3AF5" w:rsidP="004C3AF5">
      <w:pPr>
        <w:pStyle w:val="ConsPlusNormal"/>
        <w:jc w:val="both"/>
        <w:rPr>
          <w:rFonts w:ascii="Times New Roman" w:hAnsi="Times New Roman" w:cs="Times New Roman"/>
          <w:color w:val="000000" w:themeColor="text1"/>
          <w:sz w:val="28"/>
          <w:szCs w:val="28"/>
        </w:rPr>
      </w:pPr>
    </w:p>
    <w:p w14:paraId="35BAD3A9" w14:textId="5B56C6BF" w:rsidR="004C3AF5" w:rsidRDefault="004C3AF5" w:rsidP="004C3AF5">
      <w:pPr>
        <w:pStyle w:val="ConsPlusNormal"/>
        <w:jc w:val="both"/>
        <w:rPr>
          <w:rFonts w:ascii="Times New Roman" w:hAnsi="Times New Roman" w:cs="Times New Roman"/>
          <w:color w:val="000000" w:themeColor="text1"/>
          <w:sz w:val="28"/>
          <w:szCs w:val="28"/>
        </w:rPr>
      </w:pPr>
    </w:p>
    <w:p w14:paraId="2B136AC0" w14:textId="22F307AA" w:rsidR="004C3AF5" w:rsidRDefault="004C3AF5" w:rsidP="004C3AF5">
      <w:pPr>
        <w:pStyle w:val="ConsPlusNormal"/>
        <w:jc w:val="both"/>
        <w:rPr>
          <w:rFonts w:ascii="Times New Roman" w:hAnsi="Times New Roman" w:cs="Times New Roman"/>
          <w:color w:val="000000" w:themeColor="text1"/>
          <w:sz w:val="28"/>
          <w:szCs w:val="28"/>
        </w:rPr>
      </w:pPr>
    </w:p>
    <w:p w14:paraId="6079DC46" w14:textId="3E044943" w:rsidR="004C3AF5" w:rsidRDefault="004C3AF5" w:rsidP="004C3AF5">
      <w:pPr>
        <w:pStyle w:val="ConsPlusNormal"/>
        <w:jc w:val="both"/>
        <w:rPr>
          <w:rFonts w:ascii="Times New Roman" w:hAnsi="Times New Roman" w:cs="Times New Roman"/>
          <w:color w:val="000000" w:themeColor="text1"/>
          <w:sz w:val="28"/>
          <w:szCs w:val="28"/>
        </w:rPr>
      </w:pPr>
    </w:p>
    <w:p w14:paraId="457B7564" w14:textId="2C53664E" w:rsidR="004C3AF5" w:rsidRDefault="004C3AF5" w:rsidP="004C3AF5">
      <w:pPr>
        <w:pStyle w:val="ConsPlusNormal"/>
        <w:jc w:val="both"/>
        <w:rPr>
          <w:rFonts w:ascii="Times New Roman" w:hAnsi="Times New Roman" w:cs="Times New Roman"/>
          <w:color w:val="000000" w:themeColor="text1"/>
          <w:sz w:val="28"/>
          <w:szCs w:val="28"/>
        </w:rPr>
      </w:pPr>
    </w:p>
    <w:p w14:paraId="1688842C" w14:textId="77777777" w:rsidR="004C3AF5" w:rsidRPr="00BB1633" w:rsidRDefault="004C3AF5" w:rsidP="004C3AF5">
      <w:pPr>
        <w:pStyle w:val="ConsPlusNormal"/>
        <w:jc w:val="both"/>
        <w:rPr>
          <w:rFonts w:ascii="Times New Roman" w:hAnsi="Times New Roman" w:cs="Times New Roman"/>
          <w:color w:val="000000" w:themeColor="text1"/>
          <w:sz w:val="28"/>
          <w:szCs w:val="28"/>
        </w:rPr>
      </w:pPr>
    </w:p>
    <w:p w14:paraId="04A3F78C" w14:textId="77777777" w:rsidR="00BB1633" w:rsidRPr="00BB1633" w:rsidRDefault="00BB1633">
      <w:pPr>
        <w:pStyle w:val="ConsPlusNormal"/>
        <w:jc w:val="both"/>
        <w:rPr>
          <w:rFonts w:ascii="Times New Roman" w:hAnsi="Times New Roman" w:cs="Times New Roman"/>
          <w:color w:val="000000" w:themeColor="text1"/>
          <w:sz w:val="28"/>
          <w:szCs w:val="28"/>
        </w:rPr>
      </w:pPr>
    </w:p>
    <w:p w14:paraId="2CAFC39D" w14:textId="7352E8AC" w:rsidR="00BB1633" w:rsidRPr="00BB1633" w:rsidRDefault="00BB1633" w:rsidP="00264C35">
      <w:pPr>
        <w:pStyle w:val="ConsPlusNormal"/>
        <w:jc w:val="right"/>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Приложение</w:t>
      </w:r>
      <w:r w:rsidR="00264C3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Правилам благоустройства территории</w:t>
      </w:r>
    </w:p>
    <w:p w14:paraId="6DF030E7"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утвержденным</w:t>
      </w:r>
    </w:p>
    <w:p w14:paraId="32910A13"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Решением Совета депутатов</w:t>
      </w:r>
    </w:p>
    <w:p w14:paraId="013C53FF"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p>
    <w:p w14:paraId="026F0FFE" w14:textId="77777777" w:rsidR="00BB1633" w:rsidRPr="00BB1633" w:rsidRDefault="00BB1633">
      <w:pPr>
        <w:pStyle w:val="ConsPlusNormal"/>
        <w:jc w:val="both"/>
        <w:rPr>
          <w:rFonts w:ascii="Times New Roman" w:hAnsi="Times New Roman" w:cs="Times New Roman"/>
          <w:color w:val="000000" w:themeColor="text1"/>
          <w:sz w:val="28"/>
          <w:szCs w:val="28"/>
        </w:rPr>
      </w:pPr>
    </w:p>
    <w:p w14:paraId="1E2E3CC9" w14:textId="711B2F21" w:rsidR="00BB1633" w:rsidRPr="00264C35" w:rsidRDefault="00BB1633" w:rsidP="00264C35">
      <w:pPr>
        <w:pStyle w:val="3"/>
        <w:numPr>
          <w:ilvl w:val="0"/>
          <w:numId w:val="2"/>
        </w:numPr>
        <w:ind w:left="0" w:firstLine="0"/>
        <w:jc w:val="center"/>
        <w:rPr>
          <w:rFonts w:cs="Times New Roman"/>
          <w:b w:val="0"/>
        </w:rPr>
      </w:pPr>
      <w:r w:rsidRPr="00264C35">
        <w:rPr>
          <w:rFonts w:cs="Times New Roman"/>
        </w:rPr>
        <w:t>ТИПОВЫЕ АРХИТЕКТУРНО-ХУДОЖЕСТВЕННЫЕ РЕШЕНИЯ ВНЕШНЕГО ВИДА</w:t>
      </w:r>
      <w:r w:rsidR="005B5D2D" w:rsidRPr="00264C35">
        <w:rPr>
          <w:rFonts w:cs="Times New Roman"/>
        </w:rPr>
        <w:t xml:space="preserve"> </w:t>
      </w:r>
      <w:r w:rsidRPr="00264C35">
        <w:rPr>
          <w:rFonts w:cs="Times New Roman"/>
        </w:rPr>
        <w:t>НЕСТАЦИОНАРНЫХ ТОРГОВЫХ ОБЪЕКТОВ, РАЗМЕЩАЕМЫХ НА ТЕРРИТОРИИ</w:t>
      </w:r>
      <w:r w:rsidR="00264C35" w:rsidRPr="00264C35">
        <w:rPr>
          <w:rFonts w:cs="Times New Roman"/>
        </w:rPr>
        <w:t xml:space="preserve"> </w:t>
      </w:r>
      <w:r w:rsidRPr="00264C35">
        <w:rPr>
          <w:rFonts w:cs="Times New Roman"/>
        </w:rPr>
        <w:t>ГОРОДСКОГО ОКРУГА ЛОБНЯ</w:t>
      </w:r>
    </w:p>
    <w:p w14:paraId="6EDEAB61" w14:textId="77777777" w:rsidR="00BB1633" w:rsidRPr="00E55AA8" w:rsidRDefault="00BB1633">
      <w:pPr>
        <w:pStyle w:val="ConsPlusNormal"/>
        <w:jc w:val="both"/>
        <w:rPr>
          <w:rFonts w:ascii="Times New Roman" w:hAnsi="Times New Roman" w:cs="Times New Roman"/>
          <w:color w:val="000000" w:themeColor="text1"/>
          <w:sz w:val="20"/>
          <w:szCs w:val="28"/>
        </w:rPr>
      </w:pPr>
    </w:p>
    <w:p w14:paraId="6F61A99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Термины и определения</w:t>
      </w:r>
    </w:p>
    <w:p w14:paraId="10B2E6F0"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1) нестационарный торговый объект (НТО):</w:t>
      </w:r>
    </w:p>
    <w:p w14:paraId="3A522EC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торговый объект, предназначенный и используемый для:</w:t>
      </w:r>
    </w:p>
    <w:p w14:paraId="7DD9347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10BFF2C9"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2ED1CC3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4194CAA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относится к элементам благоустройства (не является капитальным объектом);</w:t>
      </w:r>
    </w:p>
    <w:p w14:paraId="042F2CA2" w14:textId="4F8D6D19"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 не имеет прочной связи с землей вне зависимости от наличия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отсутствия подключения (технологического присоединения) к сетям инженерно-технического обеспечения;</w:t>
      </w:r>
    </w:p>
    <w:p w14:paraId="20CFECAA"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имеет конструктивные характеристики, позволяющие без несоразмерного ущерба назначению, без изменения основных характеристик, осуществить (неоднократно) его:</w:t>
      </w:r>
    </w:p>
    <w:p w14:paraId="63B6F6D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перемещение;</w:t>
      </w:r>
    </w:p>
    <w:p w14:paraId="7D299CE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демонтаж;</w:t>
      </w:r>
    </w:p>
    <w:p w14:paraId="4076411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сборку;</w:t>
      </w:r>
    </w:p>
    <w:p w14:paraId="13ABAE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2) прочная связь с землей:</w:t>
      </w:r>
    </w:p>
    <w:p w14:paraId="3C5BD9B6" w14:textId="61AC3AC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для киосков, торговых (сезонных) палаток, малых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устройство под торговым объектом основания (фундамента) любого типа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заглубления;</w:t>
      </w:r>
    </w:p>
    <w:p w14:paraId="2ABBEC6A" w14:textId="5538381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для больших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устройство под торговым объектом монолитного, сборно-монолитного заглубленного ленточного, столбчатого, плитного, свайных оснований;</w:t>
      </w:r>
    </w:p>
    <w:p w14:paraId="06697B6C"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3) несоразмерный ущерб назначению НТО:</w:t>
      </w:r>
    </w:p>
    <w:p w14:paraId="17B09AB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невозможность использования по назначению:</w:t>
      </w:r>
    </w:p>
    <w:p w14:paraId="6D2BB54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40D5F5A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6B3DDC8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14BE492A" w14:textId="26BCC43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недоступность НТО для покупателей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маломобильных групп населения (МГН), необеспечение равных условий жизнедеятельности для МГН с другими категориями населения, является основанием признать НТО невозможным</w:t>
      </w:r>
      <w:r w:rsidR="00DC36B8">
        <w:rPr>
          <w:rFonts w:ascii="Times New Roman" w:hAnsi="Times New Roman" w:cs="Times New Roman"/>
          <w:color w:val="000000" w:themeColor="text1"/>
          <w:sz w:val="28"/>
          <w:szCs w:val="28"/>
        </w:rPr>
        <w:t xml:space="preserve"> к использованию по назначению.</w:t>
      </w:r>
    </w:p>
    <w:p w14:paraId="630985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4) изменения основных характеристик НТО, при наличии которых определяется невозможность использования НТО по назначению:</w:t>
      </w:r>
    </w:p>
    <w:p w14:paraId="353FF288" w14:textId="66FD9DE6"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а) изменение (несоответствие) основных конструктивных параметров собранного НТО: количества, конфигурации, габаритов, местоположения, взаиморасположения ограждающих конструкций и отдельных конструктивных элементов, материалов изготовления, указанных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технической документации и (или) иной документации, определяюще</w:t>
      </w:r>
      <w:r w:rsidR="00DC36B8">
        <w:rPr>
          <w:rFonts w:ascii="Times New Roman" w:hAnsi="Times New Roman" w:cs="Times New Roman"/>
          <w:color w:val="000000" w:themeColor="text1"/>
          <w:sz w:val="28"/>
          <w:szCs w:val="28"/>
        </w:rPr>
        <w:t>й конструктивные параметры НТО;</w:t>
      </w:r>
    </w:p>
    <w:p w14:paraId="77903624" w14:textId="3384AE0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визуально определяемые деформации поверхностей ограждающих конструкций и отдельных конструктивных элементов: смещения по вертикали и горизонтали, перекосы, прогибы, трещины, дыры, смятия, расслоения, коррозия, набухания, плесень, нарушение декоративного слоя, следы горения, расстройства болтовых, заклепочных, иных соединений конструкций, разрушение места р</w:t>
      </w:r>
      <w:r w:rsidR="00DC36B8">
        <w:rPr>
          <w:rFonts w:ascii="Times New Roman" w:hAnsi="Times New Roman" w:cs="Times New Roman"/>
          <w:color w:val="000000" w:themeColor="text1"/>
          <w:sz w:val="28"/>
          <w:szCs w:val="28"/>
        </w:rPr>
        <w:t>азмещения;</w:t>
      </w:r>
    </w:p>
    <w:p w14:paraId="727A08AC"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ухудшение внешнего вида визуально воспринимаемых поверхностей, элементов, составляющих поверхности НТО и элементов благоустройства, размещаемых совместно с НТО:</w:t>
      </w:r>
    </w:p>
    <w:p w14:paraId="4EABA99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изменение характеристик цветоносителей (текстуры, фактуры, цветового оттенка, хроматической яркости, контрастности, прозрачности), указанных в технической документации и (или) иной документации, определяющей конструктивные параметры НТО;</w:t>
      </w:r>
    </w:p>
    <w:p w14:paraId="2A95F07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визуально воспринимаемые несоответствия фасадов НТО установленным требованиям к внешнему виду НТО;</w:t>
      </w:r>
    </w:p>
    <w:p w14:paraId="49124124" w14:textId="4B7877C2" w:rsidR="00BB1633" w:rsidRPr="00DC36B8"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отсутствие и (или) изменение параметров элементов благоустройства, размещаемых совместно с НТО и (или) необхо</w:t>
      </w:r>
      <w:r w:rsidR="00DC36B8">
        <w:rPr>
          <w:rFonts w:ascii="Times New Roman" w:hAnsi="Times New Roman" w:cs="Times New Roman"/>
          <w:color w:val="000000" w:themeColor="text1"/>
          <w:sz w:val="28"/>
          <w:szCs w:val="28"/>
        </w:rPr>
        <w:t>димых для функционирования НТО.</w:t>
      </w:r>
    </w:p>
    <w:p w14:paraId="5C59D77F"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5) инвентаризация НТО:</w:t>
      </w:r>
    </w:p>
    <w:p w14:paraId="7DACFFA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ежегодный мониторинг размещенных НТО в соответствии со Схемой размещения НТО, установленными требованиями к НТО:</w:t>
      </w:r>
    </w:p>
    <w:p w14:paraId="70D94FD5"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выявление незаконно установленных НТО;</w:t>
      </w:r>
    </w:p>
    <w:p w14:paraId="5BD8A36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определение фактического наличия и функционирования согласованных к размещению НТО на отведенных территориях;</w:t>
      </w:r>
    </w:p>
    <w:p w14:paraId="2100839A" w14:textId="2A9F796A"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визуальная сверка согласованных к размещению НТО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установленными требованиями;</w:t>
      </w:r>
    </w:p>
    <w:p w14:paraId="2BC569B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выявление территорий, целесообразных для размещения НТО на основании обращений жителей, выявленного недостаточного количества НТО в муниципальном образовании для восполнения дефицита потребления покупателями продуктов питания;</w:t>
      </w:r>
    </w:p>
    <w:p w14:paraId="4F763361"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ежегодный мониторинг хозяйствующих субъектов, осуществляющих торговую деятельность в НТО;</w:t>
      </w:r>
    </w:p>
    <w:p w14:paraId="049DE12A" w14:textId="4301B0D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 учет и систематизация выданных документов, связанных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размещением НТО и осуществлением торговой деятельности;</w:t>
      </w:r>
    </w:p>
    <w:p w14:paraId="37D3C254"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6) место размещения НТО:</w:t>
      </w:r>
    </w:p>
    <w:p w14:paraId="51D2E196" w14:textId="16A2438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территория, на которой размещается НТО со всеми конструктивными и технологическими элементами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инфраструктурой НТО, при отсутствии которой НТО невозможно использовать по назначению;</w:t>
      </w:r>
    </w:p>
    <w:p w14:paraId="222525D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схема размещения НТО на территории муниципальных образований:</w:t>
      </w:r>
    </w:p>
    <w:p w14:paraId="062A581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а) документ, состоящий из текстовой и табличной части:</w:t>
      </w:r>
    </w:p>
    <w:p w14:paraId="21833FA8"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адресные ориентиры, вид и специализацию НТО;</w:t>
      </w:r>
    </w:p>
    <w:p w14:paraId="432DD1D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форму собственности земельного участка, на котором будет расположен НТО;</w:t>
      </w:r>
    </w:p>
    <w:p w14:paraId="4FD72B3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период размещения НТО;</w:t>
      </w:r>
    </w:p>
    <w:p w14:paraId="0CA1091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информацию о возможности размещения нестационарного НТО малого и среднего предпринимательства.</w:t>
      </w:r>
    </w:p>
    <w:p w14:paraId="18E573DF" w14:textId="7F9F3AD5"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графическая часть схемы в виде карты-схемы генерального плана городского округа (М 1:5000) и (или) отдельных элементов планировочной структуры городского округа (населенных пунктов, районов, кварталов)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отображение мест размещения НТО (размещенных НТО, обоснованных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планируемых для размещения НТО).</w:t>
      </w:r>
    </w:p>
    <w:p w14:paraId="359AE94F" w14:textId="77777777" w:rsidR="00BB1633" w:rsidRPr="00E55AA8" w:rsidRDefault="00BB1633" w:rsidP="00264C35">
      <w:pPr>
        <w:pStyle w:val="ConsPlusNormal"/>
        <w:ind w:firstLine="709"/>
        <w:jc w:val="both"/>
        <w:rPr>
          <w:rFonts w:ascii="Times New Roman" w:hAnsi="Times New Roman" w:cs="Times New Roman"/>
          <w:color w:val="000000" w:themeColor="text1"/>
          <w:sz w:val="20"/>
          <w:szCs w:val="28"/>
        </w:rPr>
      </w:pPr>
    </w:p>
    <w:p w14:paraId="12F5577D" w14:textId="6BFC941D" w:rsidR="00BB1633" w:rsidRPr="00BB1633" w:rsidRDefault="00BB1633" w:rsidP="00264C35">
      <w:pPr>
        <w:pStyle w:val="ConsPlusTitle"/>
        <w:numPr>
          <w:ilvl w:val="0"/>
          <w:numId w:val="2"/>
        </w:numPr>
        <w:spacing w:line="276" w:lineRule="auto"/>
        <w:ind w:left="0" w:firstLine="0"/>
        <w:jc w:val="center"/>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ПАРАМЕТРЫ И ХАРАКТЕРИСТИКИ НТО</w:t>
      </w:r>
    </w:p>
    <w:p w14:paraId="692A1D71"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FB85963" w14:textId="6FC5EF37"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1) киоск</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2E49DC9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629F89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1D7C4955" w14:textId="4C93589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дверного проема в свету: оптимально</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 xml:space="preserve">1,2 м,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но не менее 0,9 м;</w:t>
      </w:r>
    </w:p>
    <w:p w14:paraId="441606B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киоска);</w:t>
      </w:r>
    </w:p>
    <w:p w14:paraId="1C0D57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оконным (витринным) проемом для реализации товара;</w:t>
      </w:r>
    </w:p>
    <w:p w14:paraId="46EB56F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с одним помещением, рассчитанным на одно рабочее место продавца и хранение товарного запаса;</w:t>
      </w:r>
    </w:p>
    <w:p w14:paraId="4D73CD6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хранение товарного запаса:</w:t>
      </w:r>
    </w:p>
    <w:p w14:paraId="6E9C6898" w14:textId="24F4FC4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выделенная, организованная зона, визуально скрытая от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реализации товара (в больших киосках</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рекомендуется перегородкой);</w:t>
      </w:r>
    </w:p>
    <w:p w14:paraId="3067121E" w14:textId="2C85F77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тару, контейнеры ТБО и т.п. размещать в зоне видимости покупателей (оконные (вит</w:t>
      </w:r>
      <w:r w:rsidR="00EB3F1F" w:rsidRPr="00E55AA8">
        <w:rPr>
          <w:rFonts w:ascii="Times New Roman" w:hAnsi="Times New Roman" w:cs="Times New Roman"/>
          <w:color w:val="000000" w:themeColor="text1"/>
          <w:sz w:val="28"/>
          <w:szCs w:val="28"/>
        </w:rPr>
        <w:t xml:space="preserve">ринные) проемы) </w:t>
      </w:r>
      <w:r w:rsidR="00DC36B8" w:rsidRPr="00E55AA8">
        <w:rPr>
          <w:rFonts w:ascii="Times New Roman" w:hAnsi="Times New Roman" w:cs="Times New Roman"/>
          <w:color w:val="000000" w:themeColor="text1"/>
          <w:sz w:val="28"/>
          <w:szCs w:val="28"/>
        </w:rPr>
        <w:br/>
      </w:r>
      <w:r w:rsidR="00EB3F1F" w:rsidRPr="00E55AA8">
        <w:rPr>
          <w:rFonts w:ascii="Times New Roman" w:hAnsi="Times New Roman" w:cs="Times New Roman"/>
          <w:color w:val="000000" w:themeColor="text1"/>
          <w:sz w:val="28"/>
          <w:szCs w:val="28"/>
        </w:rPr>
        <w:t>не допускается.</w:t>
      </w:r>
    </w:p>
    <w:p w14:paraId="7D2ED8C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типы киосков в зависимости от площади помещения:</w:t>
      </w:r>
    </w:p>
    <w:p w14:paraId="093EFB0A" w14:textId="6D3E6D8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2,0-9,0 кв. м;</w:t>
      </w:r>
    </w:p>
    <w:p w14:paraId="50315512" w14:textId="319BD62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9,0-24,3 кв. м;</w:t>
      </w:r>
    </w:p>
    <w:p w14:paraId="0F99745A" w14:textId="421A7EF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4,0 м);</w:t>
      </w:r>
    </w:p>
    <w:p w14:paraId="0D1147E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6AFF82D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674C495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74A6DF4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1EE2BEFA" w14:textId="68768B5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w:t>
      </w:r>
      <w:r w:rsidR="00EB3F1F" w:rsidRPr="00E55AA8">
        <w:rPr>
          <w:rFonts w:ascii="Times New Roman" w:hAnsi="Times New Roman" w:cs="Times New Roman"/>
          <w:color w:val="000000" w:themeColor="text1"/>
          <w:sz w:val="28"/>
          <w:szCs w:val="28"/>
        </w:rPr>
        <w:t>водой, отопление электрическое.</w:t>
      </w:r>
    </w:p>
    <w:p w14:paraId="7BC5376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сезонная (летняя) демонстрация товара на улице не допускается</w:t>
      </w:r>
    </w:p>
    <w:p w14:paraId="57EBB8FE" w14:textId="72F3D46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к) специализированный демонстрационный инвентарь</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сборно-</w:t>
      </w:r>
      <w:r w:rsidRPr="00E55AA8">
        <w:rPr>
          <w:rFonts w:ascii="Times New Roman" w:hAnsi="Times New Roman" w:cs="Times New Roman"/>
          <w:color w:val="000000" w:themeColor="text1"/>
          <w:sz w:val="28"/>
          <w:szCs w:val="28"/>
        </w:rPr>
        <w:lastRenderedPageBreak/>
        <w:t xml:space="preserve">разборные пристенные и приставные металлические конструкции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не допускаются</w:t>
      </w:r>
    </w:p>
    <w:p w14:paraId="0924E03D"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л</w:t>
      </w:r>
      <w:r w:rsidR="00BB1633" w:rsidRPr="00E55AA8">
        <w:rPr>
          <w:rFonts w:ascii="Times New Roman" w:hAnsi="Times New Roman" w:cs="Times New Roman"/>
          <w:color w:val="000000" w:themeColor="text1"/>
          <w:sz w:val="28"/>
          <w:szCs w:val="28"/>
        </w:rPr>
        <w:t>) минимальный перечень инфраструктуры НТО, при отсутствии которой киоск невозможно использовать по назначению:</w:t>
      </w:r>
    </w:p>
    <w:p w14:paraId="66BB30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3635A6B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43489FA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5422A5B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503C06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29C84B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3F897E0" w14:textId="679A0FA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более 5,0 м, располагаемых вдоль тротуаров);</w:t>
      </w:r>
    </w:p>
    <w:p w14:paraId="72E72B63"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м</w:t>
      </w:r>
      <w:r w:rsidR="00BB1633" w:rsidRPr="00E55AA8">
        <w:rPr>
          <w:rFonts w:ascii="Times New Roman" w:hAnsi="Times New Roman" w:cs="Times New Roman"/>
          <w:color w:val="000000" w:themeColor="text1"/>
          <w:sz w:val="28"/>
          <w:szCs w:val="28"/>
        </w:rPr>
        <w:t>) минимальный перечень инфраструктуры НТО на прилегающей территории:</w:t>
      </w:r>
    </w:p>
    <w:p w14:paraId="29786B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на расстоянии не более 100 м от сооружения: не менее чем одно машиноместо для МГН, площадка для загрузки и выгрузки товара, контейнерная площадка;</w:t>
      </w:r>
    </w:p>
    <w:p w14:paraId="1A296A16" w14:textId="0836706A" w:rsidR="00721384"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w:t>
      </w:r>
      <w:r w:rsidR="00EB3F1F" w:rsidRPr="00E55AA8">
        <w:rPr>
          <w:rFonts w:ascii="Times New Roman" w:hAnsi="Times New Roman" w:cs="Times New Roman"/>
          <w:color w:val="000000" w:themeColor="text1"/>
          <w:sz w:val="28"/>
          <w:szCs w:val="28"/>
        </w:rPr>
        <w:t>ар, примыкающий к площадке НТО</w:t>
      </w:r>
    </w:p>
    <w:p w14:paraId="41D79480" w14:textId="4A093042"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2) павильон</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0668C96C" w14:textId="044B03C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помещениями, рассчитанными на не менее</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чем одно рабочее место продавца и хранение товарного запаса:</w:t>
      </w:r>
    </w:p>
    <w:p w14:paraId="7D03DC5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доступом покупателей внутрь);</w:t>
      </w:r>
    </w:p>
    <w:p w14:paraId="182816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помещением (помещениями) для хранения товарного запаса;</w:t>
      </w:r>
    </w:p>
    <w:p w14:paraId="54F1F98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1FF131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w:t>
      </w:r>
    </w:p>
    <w:p w14:paraId="118BA7FB" w14:textId="04E89F7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35B807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6FF62047" w14:textId="3C919B8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помещение хранения товарного запаса не должно просматриваться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504132D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70481D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199039DF" w14:textId="0C265C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18-35 кв. м;</w:t>
      </w:r>
    </w:p>
    <w:p w14:paraId="4D08DD14" w14:textId="0849B8E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35-50 кв. м;</w:t>
      </w:r>
    </w:p>
    <w:p w14:paraId="6816238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345DD506" w14:textId="24291E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w:t>
      </w:r>
    </w:p>
    <w:p w14:paraId="0EC21F00" w14:textId="44381B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82BF1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58EEFFC0" w14:textId="30D8983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63D65339" w14:textId="2A9B76E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30438FD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2AF124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00050D9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CE630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2A4BE925" w14:textId="01BEAD3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з) демонстрация товара на улице (размещение оборудования </w:t>
      </w:r>
      <w:r w:rsidR="00EB3F1F" w:rsidRPr="00E55AA8">
        <w:rPr>
          <w:rFonts w:ascii="Times New Roman" w:hAnsi="Times New Roman" w:cs="Times New Roman"/>
          <w:color w:val="000000" w:themeColor="text1"/>
          <w:sz w:val="28"/>
          <w:szCs w:val="28"/>
        </w:rPr>
        <w:t>около павильона) не допускается</w:t>
      </w:r>
    </w:p>
    <w:p w14:paraId="3D3BF9CC" w14:textId="6B39E31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при отсутствии которых НТО невозможно использовать по назначению:</w:t>
      </w:r>
    </w:p>
    <w:p w14:paraId="40EADA4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0CC4C77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7424C2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4142964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328CDA5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60A0472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7FD70C1E" w14:textId="2169636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5,0 м, располагаемых вдоль тротуаров);</w:t>
      </w:r>
    </w:p>
    <w:p w14:paraId="77F8D062" w14:textId="26CA64F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на прилегающей территории:</w:t>
      </w:r>
    </w:p>
    <w:p w14:paraId="1F5F38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на расстоянии не более 100 м от сооружения: не менее чем одно машиноместо для МГН, площадка для загрузки и выгрузки товара, контейнерная площадка;</w:t>
      </w:r>
    </w:p>
    <w:p w14:paraId="230BA00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1005E5FC" w14:textId="22F9036E"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3) торговая галерея</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комплекс оснащенных торговым оборудованием однотипных модулей (киосков) или однотипных павильонов:</w:t>
      </w:r>
    </w:p>
    <w:p w14:paraId="4D54C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варианты возможного состава торговой галереи:</w:t>
      </w:r>
    </w:p>
    <w:p w14:paraId="477ED4A8" w14:textId="3D902FC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не более 10 специализированных малых киосков (не более 5 киосков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1 ряду);</w:t>
      </w:r>
    </w:p>
    <w:p w14:paraId="67B10F1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специализированных больших киосков (не более 5 киосков в 1 ряду);</w:t>
      </w:r>
    </w:p>
    <w:p w14:paraId="0E9BD77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малых павильонов (не более 5 павильонов в 1 ряду);</w:t>
      </w:r>
    </w:p>
    <w:p w14:paraId="0BA4E2D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больших павильонов (не более 5 павильонов в 1 ряду);</w:t>
      </w:r>
    </w:p>
    <w:p w14:paraId="4F9F354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отдельно размещаемых сезонных (летних) кафе вместимостью до 26 мест каждое (не более 5 сезонных (летних) кафе в 1 ряду);</w:t>
      </w:r>
    </w:p>
    <w:p w14:paraId="29CD046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варианты пространственного решения торговой галереи:</w:t>
      </w:r>
    </w:p>
    <w:p w14:paraId="392F6C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двухстороннее симметричное расположение НТО (вход напротив входа);</w:t>
      </w:r>
    </w:p>
    <w:p w14:paraId="6B5750A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одностороннее расположение отдельно размещаемых сезонных (летних) кафе (не более 3 в ряду):</w:t>
      </w:r>
    </w:p>
    <w:p w14:paraId="0FBEB665" w14:textId="547D1C1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52 м;</w:t>
      </w:r>
    </w:p>
    <w:p w14:paraId="2268075A" w14:textId="5AF0DF0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г) максимальная суммарная площадь всех НТО (в границах наружных </w:t>
      </w:r>
      <w:r w:rsidRPr="00E55AA8">
        <w:rPr>
          <w:rFonts w:ascii="Times New Roman" w:hAnsi="Times New Roman" w:cs="Times New Roman"/>
          <w:color w:val="000000" w:themeColor="text1"/>
          <w:sz w:val="28"/>
          <w:szCs w:val="28"/>
        </w:rPr>
        <w:lastRenderedPageBreak/>
        <w:t>стен)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500 кв. м;</w:t>
      </w:r>
    </w:p>
    <w:p w14:paraId="0BEEC63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проход для покупателей между рядами НТО:</w:t>
      </w:r>
    </w:p>
    <w:p w14:paraId="6235E5A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беспрепятственный (сужения, тупики, иные преграды транзитного прохода между НТО не допускаются);</w:t>
      </w:r>
    </w:p>
    <w:p w14:paraId="48B7CC5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прохода (измеряется между нижними входными площадками НТО (для павильонов) или между зонами при оконных (витринных) проемах для реализации товара (для киосков) не менее 2,0 м;</w:t>
      </w:r>
    </w:p>
    <w:p w14:paraId="4E275144" w14:textId="3E0B3EC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прохода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4,5 м;</w:t>
      </w:r>
    </w:p>
    <w:p w14:paraId="55657CD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проход между НТО должен быть перекрыт светопроницаемым навесом, оборудован консольными светильниками искусственного освещения;</w:t>
      </w:r>
    </w:p>
    <w:p w14:paraId="3173F7F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48FD663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3C4867B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40BF8F6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75D4EFC9" w14:textId="517786D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водой, отопление </w:t>
      </w:r>
      <w:r w:rsidR="00EB3F1F" w:rsidRPr="00E55AA8">
        <w:rPr>
          <w:rFonts w:ascii="Times New Roman" w:hAnsi="Times New Roman" w:cs="Times New Roman"/>
          <w:color w:val="000000" w:themeColor="text1"/>
          <w:sz w:val="28"/>
          <w:szCs w:val="28"/>
        </w:rPr>
        <w:t>электрическое.</w:t>
      </w:r>
    </w:p>
    <w:p w14:paraId="65CEF690" w14:textId="23BBBB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демонстрация товара на улице (размещение оборудов</w:t>
      </w:r>
      <w:r w:rsidR="00EB3F1F" w:rsidRPr="00E55AA8">
        <w:rPr>
          <w:rFonts w:ascii="Times New Roman" w:hAnsi="Times New Roman" w:cs="Times New Roman"/>
          <w:color w:val="000000" w:themeColor="text1"/>
          <w:sz w:val="28"/>
          <w:szCs w:val="28"/>
        </w:rPr>
        <w:t>ания около НТО) не допускается;</w:t>
      </w:r>
    </w:p>
    <w:p w14:paraId="4FD5D12C" w14:textId="5F8582D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торговой галереи на прилегающей территории:</w:t>
      </w:r>
    </w:p>
    <w:p w14:paraId="58C65D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на расстоянии не более 100 м от сооружения: не менее чем одно машиноместо для МГН (для галереи с киосками), не менее чем два машиноместа, в том числе одно машиноместо для МГН (для павильонов), площадка для загрузки и выгрузки товара, контейнерная площадка;</w:t>
      </w:r>
    </w:p>
    <w:p w14:paraId="4CF1592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входам в торговую галерею;</w:t>
      </w:r>
    </w:p>
    <w:p w14:paraId="61F6ADF2" w14:textId="3BECB04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4) павильон более 50 кв. м.</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 предназначенное для реализации сельскохозяйственной продукции и сопутствующих товаров:</w:t>
      </w:r>
    </w:p>
    <w:p w14:paraId="4F7C094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типами помещений, рассчитанными на не менее чем одно рабочее место продавца и хранение товарного запаса:</w:t>
      </w:r>
    </w:p>
    <w:p w14:paraId="647C1B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залами) с доступом покупателей внутрь);</w:t>
      </w:r>
    </w:p>
    <w:p w14:paraId="0844F26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группой служебных помещений для хранения товарного запаса;</w:t>
      </w:r>
    </w:p>
    <w:p w14:paraId="1AA03569" w14:textId="4C51575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торговым залом может быть оранжерея для продажи продукции цветоводства, с</w:t>
      </w:r>
      <w:r w:rsidR="00EB3F1F" w:rsidRPr="00E55AA8">
        <w:rPr>
          <w:rFonts w:ascii="Times New Roman" w:hAnsi="Times New Roman" w:cs="Times New Roman"/>
          <w:color w:val="000000" w:themeColor="text1"/>
          <w:sz w:val="28"/>
          <w:szCs w:val="28"/>
        </w:rPr>
        <w:t>аженцев деревьев и кустарников.</w:t>
      </w:r>
    </w:p>
    <w:p w14:paraId="0F2DAF9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6B557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 допускаются складские ворота);</w:t>
      </w:r>
    </w:p>
    <w:p w14:paraId="55E0D23E" w14:textId="1FF8552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2CEE83D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5545B257" w14:textId="14E6BE9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помещения хранения товарного запаса не должно просматриваться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6DD793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0242F5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5DD54699" w14:textId="3E2A55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50</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 кв. м;</w:t>
      </w:r>
    </w:p>
    <w:p w14:paraId="5A024F1F" w14:textId="3D44390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100-150 кв. м;</w:t>
      </w:r>
    </w:p>
    <w:p w14:paraId="5E5F9377" w14:textId="6F35CF1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павильоны менее 50 кв. м выполняются в соответствии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с пунктом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3) павильоны</w:t>
      </w:r>
      <w:r w:rsidR="00E55AA8">
        <w:rPr>
          <w:rFonts w:ascii="Times New Roman" w:hAnsi="Times New Roman" w:cs="Times New Roman"/>
          <w:color w:val="000000" w:themeColor="text1"/>
          <w:sz w:val="28"/>
          <w:szCs w:val="28"/>
        </w:rPr>
        <w:t>»</w:t>
      </w:r>
      <w:r w:rsidR="00EB3F1F" w:rsidRPr="00E55AA8">
        <w:rPr>
          <w:rFonts w:ascii="Times New Roman" w:hAnsi="Times New Roman" w:cs="Times New Roman"/>
          <w:color w:val="000000" w:themeColor="text1"/>
          <w:sz w:val="28"/>
          <w:szCs w:val="28"/>
        </w:rPr>
        <w:t>.</w:t>
      </w:r>
    </w:p>
    <w:p w14:paraId="13A918B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59251DAF" w14:textId="00843E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7FF0A52D" w14:textId="199870A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DFDB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187E0363" w14:textId="3E3FAA1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3554A144" w14:textId="417380B8"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0ABB7F4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560F7F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2B97180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E82030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3CBA59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площадка оперативной загрузки (площадка перед погрузочными воротами) для больших павильонов:</w:t>
      </w:r>
    </w:p>
    <w:p w14:paraId="540BC4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менее 3,0 x 3,0 м (ворота только рулонные);</w:t>
      </w:r>
    </w:p>
    <w:p w14:paraId="6290A3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складирование мусора на площадке не допускается;</w:t>
      </w:r>
    </w:p>
    <w:p w14:paraId="61E9E34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используется для оперативного складирования перед загрузкой товара в НТО;</w:t>
      </w:r>
    </w:p>
    <w:p w14:paraId="49F12F40" w14:textId="19C43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демонстрация товара на улице (размещение оборудования о</w:t>
      </w:r>
      <w:r w:rsidR="00EB3F1F" w:rsidRPr="00E55AA8">
        <w:rPr>
          <w:rFonts w:ascii="Times New Roman" w:hAnsi="Times New Roman" w:cs="Times New Roman"/>
          <w:color w:val="000000" w:themeColor="text1"/>
          <w:sz w:val="28"/>
          <w:szCs w:val="28"/>
        </w:rPr>
        <w:t>коло павильона) не допускается;</w:t>
      </w:r>
    </w:p>
    <w:p w14:paraId="44AE952C" w14:textId="57A5DA8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служебные входные группы выполняются в соответствии со схемами, указанными в пункте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павильоны</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513E8D01" w14:textId="4AA938C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для большого павильона не менее 2 машиномест</w:t>
      </w:r>
      <w:r w:rsidR="00EB3F1F" w:rsidRPr="00E55AA8">
        <w:rPr>
          <w:rFonts w:ascii="Times New Roman" w:hAnsi="Times New Roman" w:cs="Times New Roman"/>
          <w:color w:val="000000" w:themeColor="text1"/>
          <w:sz w:val="28"/>
          <w:szCs w:val="28"/>
        </w:rPr>
        <w:t>, в т.ч. 1 машиноместо для МГН:</w:t>
      </w:r>
    </w:p>
    <w:p w14:paraId="0796167B" w14:textId="1C92FA1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для малого павильона не менее 1 машиномес</w:t>
      </w:r>
      <w:r w:rsidR="00EB3F1F" w:rsidRPr="00E55AA8">
        <w:rPr>
          <w:rFonts w:ascii="Times New Roman" w:hAnsi="Times New Roman" w:cs="Times New Roman"/>
          <w:color w:val="000000" w:themeColor="text1"/>
          <w:sz w:val="28"/>
          <w:szCs w:val="28"/>
        </w:rPr>
        <w:t>та для МГН:</w:t>
      </w:r>
    </w:p>
    <w:p w14:paraId="23E922DC" w14:textId="2155CF8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земельного участка:</w:t>
      </w:r>
    </w:p>
    <w:p w14:paraId="41EB11E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721AF6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0F612BB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1DD6587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430C3F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47F081C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491BE6EE" w14:textId="4ADB9510" w:rsidR="00C5160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w:t>
      </w:r>
      <w:r w:rsidRPr="00E55AA8">
        <w:rPr>
          <w:rFonts w:ascii="Times New Roman" w:hAnsi="Times New Roman" w:cs="Times New Roman"/>
          <w:color w:val="000000" w:themeColor="text1"/>
          <w:sz w:val="28"/>
          <w:szCs w:val="28"/>
        </w:rPr>
        <w:lastRenderedPageBreak/>
        <w:t xml:space="preserve">5,0 м, </w:t>
      </w:r>
      <w:r w:rsidR="00EB3F1F" w:rsidRPr="00E55AA8">
        <w:rPr>
          <w:rFonts w:ascii="Times New Roman" w:hAnsi="Times New Roman" w:cs="Times New Roman"/>
          <w:color w:val="000000" w:themeColor="text1"/>
          <w:sz w:val="28"/>
          <w:szCs w:val="28"/>
        </w:rPr>
        <w:t>располагаемых вдоль тротуаров);</w:t>
      </w:r>
    </w:p>
    <w:p w14:paraId="4E7721E2" w14:textId="422065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минимальный перечень элементов благоустройства </w:t>
      </w:r>
      <w:r w:rsidR="00DC36B8" w:rsidRPr="00E55AA8">
        <w:rPr>
          <w:rFonts w:ascii="Times New Roman" w:hAnsi="Times New Roman" w:cs="Times New Roman"/>
          <w:color w:val="000000" w:themeColor="text1"/>
          <w:sz w:val="28"/>
          <w:szCs w:val="28"/>
        </w:rPr>
        <w:br/>
        <w:t xml:space="preserve">для </w:t>
      </w:r>
      <w:r w:rsidRPr="00E55AA8">
        <w:rPr>
          <w:rFonts w:ascii="Times New Roman" w:hAnsi="Times New Roman" w:cs="Times New Roman"/>
          <w:color w:val="000000" w:themeColor="text1"/>
          <w:sz w:val="28"/>
          <w:szCs w:val="28"/>
        </w:rPr>
        <w:t>использования павильона на прилегающей территории:</w:t>
      </w:r>
    </w:p>
    <w:p w14:paraId="4B5BCAB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на расстоянии не более 100 м от сооружения: не менее чем одно машиноместо для МГН (для малых павильонов), не менее чем два машиноместа, в том числе одно машиноместо для МГН (для больших павильонов), площадка для загрузки и выгрузки товара, контейнерная площадка;</w:t>
      </w:r>
    </w:p>
    <w:p w14:paraId="1B7DCD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4444E948" w14:textId="4FD4860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5) палатка для сезонной торговли (бахча)</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сооружение:</w:t>
      </w:r>
    </w:p>
    <w:p w14:paraId="22B6375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4374CE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732F81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проема в свету не менее 0,9 м;</w:t>
      </w:r>
    </w:p>
    <w:p w14:paraId="0096F0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палатки);</w:t>
      </w:r>
    </w:p>
    <w:p w14:paraId="399DF4C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открытым (незастекленным) проемом (проемами) для реализации (демонстрации) товара;</w:t>
      </w:r>
    </w:p>
    <w:p w14:paraId="7BC51F2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хранение товарного запаса:</w:t>
      </w:r>
    </w:p>
    <w:p w14:paraId="544940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организованная зона, визуально максимально скрытая от проема для реализации товара;</w:t>
      </w:r>
    </w:p>
    <w:p w14:paraId="44640585" w14:textId="2A8FF11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контейнеры ТБО не допускается размещать совместно (на, над, вп</w:t>
      </w:r>
      <w:r w:rsidR="00EB3F1F" w:rsidRPr="00E55AA8">
        <w:rPr>
          <w:rFonts w:ascii="Times New Roman" w:hAnsi="Times New Roman" w:cs="Times New Roman"/>
          <w:color w:val="000000" w:themeColor="text1"/>
          <w:sz w:val="28"/>
          <w:szCs w:val="28"/>
        </w:rPr>
        <w:t>еремешку) с экспозицией товара.</w:t>
      </w:r>
    </w:p>
    <w:p w14:paraId="4C34A3C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типы палаток:</w:t>
      </w:r>
    </w:p>
    <w:p w14:paraId="1A7C92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жесткая (из строительных материалов);</w:t>
      </w:r>
    </w:p>
    <w:p w14:paraId="5B27F62C" w14:textId="6F2014E1"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мягкая (тканевая);</w:t>
      </w:r>
    </w:p>
    <w:p w14:paraId="74703BBF" w14:textId="6FD62A1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w:t>
      </w:r>
      <w:r w:rsidR="00BB1633" w:rsidRPr="00E55AA8">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с обязательным сохранением предла</w:t>
      </w:r>
      <w:r w:rsidR="00EB3F1F" w:rsidRPr="00E55AA8">
        <w:rPr>
          <w:rFonts w:ascii="Times New Roman" w:hAnsi="Times New Roman" w:cs="Times New Roman"/>
          <w:color w:val="000000" w:themeColor="text1"/>
          <w:sz w:val="28"/>
          <w:szCs w:val="28"/>
        </w:rPr>
        <w:t>гаемых колористических решений)</w:t>
      </w:r>
    </w:p>
    <w:p w14:paraId="10B1131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размеры палатки-модуля:</w:t>
      </w:r>
    </w:p>
    <w:p w14:paraId="743600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минимальный габарит 2,0 x 2,0 м;</w:t>
      </w:r>
    </w:p>
    <w:p w14:paraId="56CB2DB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максимальный габарит 3,0 x 5,0 м;</w:t>
      </w:r>
    </w:p>
    <w:p w14:paraId="4BA6B2C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стенок 2,2 м</w:t>
      </w:r>
    </w:p>
    <w:p w14:paraId="5524830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в коньке 3,2</w:t>
      </w:r>
    </w:p>
    <w:p w14:paraId="39471192" w14:textId="46B77612"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вылет козырька 1 м.</w:t>
      </w:r>
    </w:p>
    <w:p w14:paraId="3ED567FF" w14:textId="4045A1D3" w:rsidR="00BB1633" w:rsidRPr="00E55AA8" w:rsidRDefault="00721384"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w:t>
      </w:r>
      <w:r w:rsidR="00BB1633" w:rsidRPr="00E55AA8">
        <w:rPr>
          <w:rFonts w:ascii="Times New Roman" w:hAnsi="Times New Roman" w:cs="Times New Roman"/>
          <w:color w:val="000000" w:themeColor="text1"/>
          <w:sz w:val="28"/>
          <w:szCs w:val="28"/>
        </w:rPr>
        <w:t>римечание: мягкие палат</w:t>
      </w:r>
      <w:r w:rsidR="00EB3F1F" w:rsidRPr="00E55AA8">
        <w:rPr>
          <w:rFonts w:ascii="Times New Roman" w:hAnsi="Times New Roman" w:cs="Times New Roman"/>
          <w:color w:val="000000" w:themeColor="text1"/>
          <w:sz w:val="28"/>
          <w:szCs w:val="28"/>
        </w:rPr>
        <w:t>ки размещаются только одиночно.</w:t>
      </w:r>
    </w:p>
    <w:p w14:paraId="1C036F31" w14:textId="2241DD0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w:t>
      </w:r>
    </w:p>
    <w:p w14:paraId="4ACD5E3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43A3BB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торговое оборудование);</w:t>
      </w:r>
    </w:p>
    <w:p w14:paraId="7B6093B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60AC005E" w14:textId="12072FC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демонстрация товара на улице </w:t>
      </w:r>
      <w:r w:rsidR="00EB3F1F" w:rsidRPr="00E55AA8">
        <w:rPr>
          <w:rFonts w:ascii="Times New Roman" w:hAnsi="Times New Roman" w:cs="Times New Roman"/>
          <w:color w:val="000000" w:themeColor="text1"/>
          <w:sz w:val="28"/>
          <w:szCs w:val="28"/>
        </w:rPr>
        <w:t>(около палатки) не допускается;</w:t>
      </w:r>
    </w:p>
    <w:p w14:paraId="4196FDB3" w14:textId="46035D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жесткой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588F96E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79D75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информационная доска;</w:t>
      </w:r>
    </w:p>
    <w:p w14:paraId="0EB1E8A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5A36FBC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0A65C21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7CD464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освещение;</w:t>
      </w:r>
    </w:p>
    <w:p w14:paraId="7B158D16" w14:textId="1B14AFB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мягкой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04D26F9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810C6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568ECA7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3EFB15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использование специального твердого-деревянного быстро разборного настила серого цвета</w:t>
      </w:r>
    </w:p>
    <w:p w14:paraId="416430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3BA38E9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CA2C08E" w14:textId="28670543"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w:t>
      </w:r>
      <w:r w:rsidR="00BB1633" w:rsidRPr="00E55AA8">
        <w:rPr>
          <w:rFonts w:ascii="Times New Roman" w:hAnsi="Times New Roman" w:cs="Times New Roman"/>
          <w:color w:val="000000" w:themeColor="text1"/>
          <w:sz w:val="28"/>
          <w:szCs w:val="28"/>
        </w:rPr>
        <w:t xml:space="preserve">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для использования палатки на прилегающей территории:</w:t>
      </w:r>
    </w:p>
    <w:p w14:paraId="5AC1BECF" w14:textId="7346CE9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площадка для загрузки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выгрузки товара, контейнерная площадка;</w:t>
      </w:r>
    </w:p>
    <w:p w14:paraId="55C1E004" w14:textId="77777777" w:rsidR="00BB1633" w:rsidRPr="00E55AA8" w:rsidRDefault="00BB1633" w:rsidP="00E55AA8">
      <w:pPr>
        <w:pStyle w:val="ConsPlusNormal"/>
        <w:tabs>
          <w:tab w:val="left" w:pos="7620"/>
        </w:tabs>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r w:rsidRPr="00E55AA8">
        <w:rPr>
          <w:rFonts w:ascii="Times New Roman" w:hAnsi="Times New Roman" w:cs="Times New Roman"/>
          <w:color w:val="000000" w:themeColor="text1"/>
          <w:sz w:val="28"/>
          <w:szCs w:val="28"/>
        </w:rPr>
        <w:tab/>
      </w:r>
    </w:p>
    <w:p w14:paraId="09BBEAF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(площадки) сопутствующих товаров;</w:t>
      </w:r>
    </w:p>
    <w:p w14:paraId="09320D0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путь (пути) движения пешеходов (главный (не менее 2,0 м), второстепенные (не менее 1,2 м);</w:t>
      </w:r>
    </w:p>
    <w:p w14:paraId="602B873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технический проход (0,5-1,0 м);</w:t>
      </w:r>
    </w:p>
    <w:p w14:paraId="00EEF42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6A18D487" w14:textId="00ECCD9B" w:rsidR="00BB1633"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хозяйственная площадка с некапитальным туалетом, местом оперативного сбора мусора для переноса к контейнерной площадке, элементы инженерной инфраструктуры для организации полива).</w:t>
      </w:r>
    </w:p>
    <w:p w14:paraId="17985541" w14:textId="77777777" w:rsidR="003D6BB0" w:rsidRPr="003D6BB0" w:rsidRDefault="003D6BB0" w:rsidP="00E55AA8">
      <w:pPr>
        <w:pStyle w:val="ConsPlusNormal"/>
        <w:ind w:firstLine="709"/>
        <w:jc w:val="both"/>
        <w:rPr>
          <w:rFonts w:ascii="Times New Roman" w:hAnsi="Times New Roman" w:cs="Times New Roman"/>
          <w:color w:val="000000" w:themeColor="text1"/>
          <w:sz w:val="20"/>
          <w:szCs w:val="28"/>
        </w:rPr>
      </w:pPr>
    </w:p>
    <w:p w14:paraId="1B3222F3" w14:textId="14C057E7" w:rsidR="003D6BB0" w:rsidRDefault="003D6BB0" w:rsidP="003D6BB0">
      <w:pPr>
        <w:pStyle w:val="3"/>
        <w:numPr>
          <w:ilvl w:val="0"/>
          <w:numId w:val="2"/>
        </w:numPr>
        <w:ind w:left="0" w:firstLine="709"/>
        <w:rPr>
          <w:rFonts w:cs="Times New Roman"/>
          <w:b w:val="0"/>
        </w:rPr>
      </w:pPr>
      <w:r w:rsidRPr="003D6BB0">
        <w:rPr>
          <w:rFonts w:cs="Times New Roman"/>
        </w:rPr>
        <w:t>АРХИТЕКТУРНЫЕ РЕШЕНИЯ НЕСТАЦИОНАРНЫХ ТОРГОВЫХ ОБЪЕКТОВ, РАЗМЕЩАЕМЫХ НА ТЕРРИТОРИИ ГОРОДСКОГО ОКРУГА Лобня</w:t>
      </w:r>
    </w:p>
    <w:p w14:paraId="6D71FDBB" w14:textId="222D4DC7" w:rsidR="00F94165" w:rsidRPr="00F94165" w:rsidRDefault="00F94165" w:rsidP="00944E68">
      <w:pPr>
        <w:tabs>
          <w:tab w:val="left" w:pos="5103"/>
        </w:tabs>
        <w:ind w:firstLine="709"/>
        <w:jc w:val="both"/>
        <w:rPr>
          <w:rFonts w:ascii="Times New Roman" w:hAnsi="Times New Roman" w:cs="Times New Roman"/>
          <w:sz w:val="28"/>
        </w:rPr>
      </w:pPr>
    </w:p>
    <w:sectPr w:rsidR="00F94165" w:rsidRPr="00F94165">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0376B" w14:textId="77777777" w:rsidR="00E2410D" w:rsidRDefault="00E2410D" w:rsidP="00B23DB5">
      <w:pPr>
        <w:spacing w:after="0" w:line="240" w:lineRule="auto"/>
      </w:pPr>
      <w:r>
        <w:separator/>
      </w:r>
    </w:p>
  </w:endnote>
  <w:endnote w:type="continuationSeparator" w:id="0">
    <w:p w14:paraId="59A1171B" w14:textId="77777777" w:rsidR="00E2410D" w:rsidRDefault="00E2410D" w:rsidP="00B2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A3BCB" w14:textId="77777777" w:rsidR="00E2410D" w:rsidRDefault="00E2410D" w:rsidP="00B23DB5">
      <w:pPr>
        <w:spacing w:after="0" w:line="240" w:lineRule="auto"/>
      </w:pPr>
      <w:r>
        <w:separator/>
      </w:r>
    </w:p>
  </w:footnote>
  <w:footnote w:type="continuationSeparator" w:id="0">
    <w:p w14:paraId="37E8C2D8" w14:textId="77777777" w:rsidR="00E2410D" w:rsidRDefault="00E2410D" w:rsidP="00B23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4059C"/>
    <w:multiLevelType w:val="hybridMultilevel"/>
    <w:tmpl w:val="BC1C3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76034"/>
    <w:multiLevelType w:val="hybridMultilevel"/>
    <w:tmpl w:val="D2E2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C2CAA"/>
    <w:multiLevelType w:val="hybridMultilevel"/>
    <w:tmpl w:val="BCC45E8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41844504">
    <w:abstractNumId w:val="1"/>
  </w:num>
  <w:num w:numId="2" w16cid:durableId="2140679455">
    <w:abstractNumId w:val="2"/>
  </w:num>
  <w:num w:numId="3" w16cid:durableId="82786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33"/>
    <w:rsid w:val="00020F93"/>
    <w:rsid w:val="000361B8"/>
    <w:rsid w:val="00054D87"/>
    <w:rsid w:val="00066FF3"/>
    <w:rsid w:val="00077421"/>
    <w:rsid w:val="000911DF"/>
    <w:rsid w:val="00115EF9"/>
    <w:rsid w:val="001177FA"/>
    <w:rsid w:val="001A32C3"/>
    <w:rsid w:val="001A7305"/>
    <w:rsid w:val="001E38C7"/>
    <w:rsid w:val="002013F8"/>
    <w:rsid w:val="002052DD"/>
    <w:rsid w:val="002561B3"/>
    <w:rsid w:val="00257A0A"/>
    <w:rsid w:val="00264C35"/>
    <w:rsid w:val="0027002D"/>
    <w:rsid w:val="002A6CA5"/>
    <w:rsid w:val="002C0381"/>
    <w:rsid w:val="002C7AEE"/>
    <w:rsid w:val="002E4213"/>
    <w:rsid w:val="002F3332"/>
    <w:rsid w:val="00301F2C"/>
    <w:rsid w:val="00395334"/>
    <w:rsid w:val="00396FE5"/>
    <w:rsid w:val="003A3DA6"/>
    <w:rsid w:val="003C45D4"/>
    <w:rsid w:val="003D6BB0"/>
    <w:rsid w:val="003F7E57"/>
    <w:rsid w:val="0042053B"/>
    <w:rsid w:val="00450CCE"/>
    <w:rsid w:val="004560EF"/>
    <w:rsid w:val="004B49F2"/>
    <w:rsid w:val="004C3450"/>
    <w:rsid w:val="004C3AF5"/>
    <w:rsid w:val="004F126C"/>
    <w:rsid w:val="00510261"/>
    <w:rsid w:val="00525207"/>
    <w:rsid w:val="005350CB"/>
    <w:rsid w:val="00554669"/>
    <w:rsid w:val="0056278F"/>
    <w:rsid w:val="00563D8C"/>
    <w:rsid w:val="005A6455"/>
    <w:rsid w:val="005B051D"/>
    <w:rsid w:val="005B5D2D"/>
    <w:rsid w:val="005C43E9"/>
    <w:rsid w:val="005C4C90"/>
    <w:rsid w:val="0060021A"/>
    <w:rsid w:val="00616D91"/>
    <w:rsid w:val="006174A6"/>
    <w:rsid w:val="00632E29"/>
    <w:rsid w:val="00674AFE"/>
    <w:rsid w:val="006B3A9A"/>
    <w:rsid w:val="006D49AC"/>
    <w:rsid w:val="006D5DDA"/>
    <w:rsid w:val="006F24E5"/>
    <w:rsid w:val="007063F8"/>
    <w:rsid w:val="00721384"/>
    <w:rsid w:val="007261C1"/>
    <w:rsid w:val="007C139D"/>
    <w:rsid w:val="007D507A"/>
    <w:rsid w:val="007E0F92"/>
    <w:rsid w:val="007F2CD9"/>
    <w:rsid w:val="00820ED4"/>
    <w:rsid w:val="00834CEA"/>
    <w:rsid w:val="008546CB"/>
    <w:rsid w:val="00865E2B"/>
    <w:rsid w:val="00870D41"/>
    <w:rsid w:val="008723AB"/>
    <w:rsid w:val="008C4696"/>
    <w:rsid w:val="008D197B"/>
    <w:rsid w:val="0092418D"/>
    <w:rsid w:val="009346F0"/>
    <w:rsid w:val="00944E68"/>
    <w:rsid w:val="00952D24"/>
    <w:rsid w:val="00956C3E"/>
    <w:rsid w:val="009861EC"/>
    <w:rsid w:val="009A4578"/>
    <w:rsid w:val="009B287C"/>
    <w:rsid w:val="009B6645"/>
    <w:rsid w:val="009C28AA"/>
    <w:rsid w:val="009E61CB"/>
    <w:rsid w:val="009E6CAD"/>
    <w:rsid w:val="009F55D5"/>
    <w:rsid w:val="00A02F7C"/>
    <w:rsid w:val="00A11C39"/>
    <w:rsid w:val="00A372A7"/>
    <w:rsid w:val="00A37CF0"/>
    <w:rsid w:val="00A721E1"/>
    <w:rsid w:val="00A87525"/>
    <w:rsid w:val="00AA36DB"/>
    <w:rsid w:val="00AB14E6"/>
    <w:rsid w:val="00B12B5C"/>
    <w:rsid w:val="00B21157"/>
    <w:rsid w:val="00B22227"/>
    <w:rsid w:val="00B23DB5"/>
    <w:rsid w:val="00B43604"/>
    <w:rsid w:val="00B533F6"/>
    <w:rsid w:val="00B9421D"/>
    <w:rsid w:val="00BB1633"/>
    <w:rsid w:val="00BC414D"/>
    <w:rsid w:val="00BD0011"/>
    <w:rsid w:val="00BD2D50"/>
    <w:rsid w:val="00C17CB4"/>
    <w:rsid w:val="00C51603"/>
    <w:rsid w:val="00C656BA"/>
    <w:rsid w:val="00C85627"/>
    <w:rsid w:val="00C92195"/>
    <w:rsid w:val="00CA7391"/>
    <w:rsid w:val="00CD7122"/>
    <w:rsid w:val="00D16703"/>
    <w:rsid w:val="00D251BF"/>
    <w:rsid w:val="00D435BC"/>
    <w:rsid w:val="00D80045"/>
    <w:rsid w:val="00D914CC"/>
    <w:rsid w:val="00DB4934"/>
    <w:rsid w:val="00DC36B8"/>
    <w:rsid w:val="00DC48C0"/>
    <w:rsid w:val="00E0619D"/>
    <w:rsid w:val="00E21853"/>
    <w:rsid w:val="00E2410D"/>
    <w:rsid w:val="00E5430F"/>
    <w:rsid w:val="00E55AA8"/>
    <w:rsid w:val="00E8179D"/>
    <w:rsid w:val="00EA5F50"/>
    <w:rsid w:val="00EB3F1F"/>
    <w:rsid w:val="00F15B78"/>
    <w:rsid w:val="00F216D0"/>
    <w:rsid w:val="00F34A99"/>
    <w:rsid w:val="00F55FEE"/>
    <w:rsid w:val="00F652B7"/>
    <w:rsid w:val="00F94165"/>
    <w:rsid w:val="00F9609D"/>
    <w:rsid w:val="00FE489E"/>
    <w:rsid w:val="00FE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E778"/>
  <w15:chartTrackingRefBased/>
  <w15:docId w15:val="{E194879E-6BEC-4869-A0EB-971E52E8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4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50CB"/>
    <w:pPr>
      <w:keepNext/>
      <w:keepLines/>
      <w:spacing w:after="0"/>
      <w:jc w:val="both"/>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1633"/>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B1633"/>
    <w:pPr>
      <w:widowControl w:val="0"/>
      <w:autoSpaceDE w:val="0"/>
      <w:autoSpaceDN w:val="0"/>
      <w:spacing w:after="0" w:line="240" w:lineRule="auto"/>
    </w:pPr>
    <w:rPr>
      <w:rFonts w:ascii="Calibri" w:eastAsiaTheme="minorEastAsia" w:hAnsi="Calibri" w:cs="Calibri"/>
      <w:lang w:eastAsia="ru-RU"/>
    </w:rPr>
  </w:style>
  <w:style w:type="paragraph" w:styleId="a3">
    <w:name w:val="Normal (Web)"/>
    <w:basedOn w:val="a"/>
    <w:uiPriority w:val="99"/>
    <w:unhideWhenUsed/>
    <w:rsid w:val="005A6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5A6455"/>
    <w:rPr>
      <w:color w:val="0000FF"/>
      <w:u w:val="single"/>
    </w:rPr>
  </w:style>
  <w:style w:type="paragraph" w:styleId="a5">
    <w:name w:val="header"/>
    <w:basedOn w:val="a"/>
    <w:link w:val="a6"/>
    <w:uiPriority w:val="99"/>
    <w:unhideWhenUsed/>
    <w:rsid w:val="008D197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8D197B"/>
    <w:rPr>
      <w:rFonts w:ascii="Calibri" w:eastAsia="Calibri" w:hAnsi="Calibri" w:cs="Times New Roman"/>
    </w:rPr>
  </w:style>
  <w:style w:type="paragraph" w:styleId="a7">
    <w:name w:val="Title"/>
    <w:basedOn w:val="a"/>
    <w:next w:val="a"/>
    <w:link w:val="a8"/>
    <w:uiPriority w:val="10"/>
    <w:qFormat/>
    <w:rsid w:val="00264C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264C35"/>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rsid w:val="00264C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C35"/>
  </w:style>
  <w:style w:type="character" w:styleId="ab">
    <w:name w:val="page number"/>
    <w:basedOn w:val="a0"/>
    <w:uiPriority w:val="99"/>
    <w:semiHidden/>
    <w:unhideWhenUsed/>
    <w:rsid w:val="00264C35"/>
  </w:style>
  <w:style w:type="character" w:customStyle="1" w:styleId="20">
    <w:name w:val="Заголовок 2 Знак"/>
    <w:basedOn w:val="a0"/>
    <w:link w:val="2"/>
    <w:uiPriority w:val="9"/>
    <w:rsid w:val="00264C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50CB"/>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DC48C0"/>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F65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TR&amp;n=30193&amp;date=19.05.2024" TargetMode="External"/><Relationship Id="rId18" Type="http://schemas.openxmlformats.org/officeDocument/2006/relationships/hyperlink" Target="https://login.consultant.ru/link/?req=doc&amp;base=LAW&amp;n=453004&amp;date=19.05.2024" TargetMode="External"/><Relationship Id="rId26" Type="http://schemas.openxmlformats.org/officeDocument/2006/relationships/hyperlink" Target="https://login.consultant.ru/link/?req=doc&amp;base=MOB&amp;n=305556" TargetMode="External"/><Relationship Id="rId39" Type="http://schemas.openxmlformats.org/officeDocument/2006/relationships/hyperlink" Target="https://login.consultant.ru/link/?req=doc&amp;base=MOB&amp;n=381807&amp;dst=100012" TargetMode="External"/><Relationship Id="rId21" Type="http://schemas.openxmlformats.org/officeDocument/2006/relationships/hyperlink" Target="https://login.consultant.ru/link/?req=doc&amp;base=LAW&amp;n=460012" TargetMode="External"/><Relationship Id="rId34" Type="http://schemas.openxmlformats.org/officeDocument/2006/relationships/hyperlink" Target="https://login.consultant.ru/link/?req=doc&amp;base=MOB&amp;n=409518" TargetMode="External"/><Relationship Id="rId42" Type="http://schemas.openxmlformats.org/officeDocument/2006/relationships/hyperlink" Target="https://login.consultant.ru/link/?req=doc&amp;base=LAW&amp;n=454235" TargetMode="External"/><Relationship Id="rId47" Type="http://schemas.openxmlformats.org/officeDocument/2006/relationships/hyperlink" Target="https://login.consultant.ru/link/?req=doc&amp;base=LAW&amp;n=460012" TargetMode="External"/><Relationship Id="rId50" Type="http://schemas.openxmlformats.org/officeDocument/2006/relationships/hyperlink" Target="https://login.consultant.ru/link/?req=doc&amp;base=LAW&amp;n=322547" TargetMode="External"/><Relationship Id="rId55" Type="http://schemas.openxmlformats.org/officeDocument/2006/relationships/hyperlink" Target="https://login.consultant.ru/link/?req=doc&amp;base=LAW&amp;n=2861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STR&amp;n=25338" TargetMode="External"/><Relationship Id="rId29" Type="http://schemas.openxmlformats.org/officeDocument/2006/relationships/hyperlink" Target="https://login.consultant.ru/link/?req=doc&amp;base=MOB&amp;n=296681&amp;dst=100009" TargetMode="External"/><Relationship Id="rId11" Type="http://schemas.openxmlformats.org/officeDocument/2006/relationships/hyperlink" Target="https://login.consultant.ru/link/?req=doc&amp;base=LAW&amp;n=466001" TargetMode="External"/><Relationship Id="rId24" Type="http://schemas.openxmlformats.org/officeDocument/2006/relationships/hyperlink" Target="https://login.consultant.ru/link/?req=doc&amp;base=MOB&amp;n=362913" TargetMode="External"/><Relationship Id="rId32" Type="http://schemas.openxmlformats.org/officeDocument/2006/relationships/hyperlink" Target="https://login.consultant.ru/link/?req=doc&amp;base=MOB&amp;n=384488" TargetMode="External"/><Relationship Id="rId37" Type="http://schemas.openxmlformats.org/officeDocument/2006/relationships/hyperlink" Target="https://login.consultant.ru/link/?req=doc&amp;base=MOB&amp;n=409518" TargetMode="External"/><Relationship Id="rId40" Type="http://schemas.openxmlformats.org/officeDocument/2006/relationships/hyperlink" Target="https://login.consultant.ru/link/?req=doc&amp;base=STR&amp;n=20739" TargetMode="External"/><Relationship Id="rId45" Type="http://schemas.openxmlformats.org/officeDocument/2006/relationships/hyperlink" Target="https://login.consultant.ru/link/?req=doc&amp;base=LAW&amp;n=454318&amp;dst=2487" TargetMode="External"/><Relationship Id="rId53" Type="http://schemas.openxmlformats.org/officeDocument/2006/relationships/hyperlink" Target="https://login.consultant.ru/link/?req=doc&amp;base=LAW&amp;n=460012" TargetMode="External"/><Relationship Id="rId58" Type="http://schemas.openxmlformats.org/officeDocument/2006/relationships/hyperlink" Target="https://login.consultant.ru/link/?req=doc&amp;base=MOB&amp;n=409518"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ogin.consultant.ru/link/?req=doc&amp;base=LAW&amp;n=463171&amp;date=19.05.2024" TargetMode="External"/><Relationship Id="rId14" Type="http://schemas.openxmlformats.org/officeDocument/2006/relationships/hyperlink" Target="https://login.consultant.ru/link/?req=doc&amp;base=MOB&amp;n=409518" TargetMode="External"/><Relationship Id="rId22" Type="http://schemas.openxmlformats.org/officeDocument/2006/relationships/hyperlink" Target="https://login.consultant.ru/link/?req=doc&amp;base=LAW&amp;n=453004" TargetMode="External"/><Relationship Id="rId27" Type="http://schemas.openxmlformats.org/officeDocument/2006/relationships/hyperlink" Target="https://login.consultant.ru/link/?req=doc&amp;base=OTN&amp;n=8841" TargetMode="External"/><Relationship Id="rId30" Type="http://schemas.openxmlformats.org/officeDocument/2006/relationships/hyperlink" Target="https://login.consultant.ru/link/?req=doc&amp;base=LAW&amp;n=470057&amp;dst=100019" TargetMode="External"/><Relationship Id="rId35" Type="http://schemas.openxmlformats.org/officeDocument/2006/relationships/hyperlink" Target="https://login.consultant.ru/link/?req=doc&amp;base=LAW&amp;n=460012" TargetMode="External"/><Relationship Id="rId43" Type="http://schemas.openxmlformats.org/officeDocument/2006/relationships/hyperlink" Target="https://login.consultant.ru/link/?req=doc&amp;base=LAW&amp;n=454235" TargetMode="External"/><Relationship Id="rId48" Type="http://schemas.openxmlformats.org/officeDocument/2006/relationships/hyperlink" Target="https://login.consultant.ru/link/?req=doc&amp;base=LAW&amp;n=461843" TargetMode="External"/><Relationship Id="rId56" Type="http://schemas.openxmlformats.org/officeDocument/2006/relationships/hyperlink" Target="https://login.consultant.ru/link/?req=doc&amp;base=MOB&amp;n=409518" TargetMode="External"/><Relationship Id="rId8" Type="http://schemas.openxmlformats.org/officeDocument/2006/relationships/image" Target="media/image1.jpeg"/><Relationship Id="rId51" Type="http://schemas.openxmlformats.org/officeDocument/2006/relationships/hyperlink" Target="https://login.consultant.ru/link/?req=doc&amp;base=STR&amp;n=26131" TargetMode="External"/><Relationship Id="rId3" Type="http://schemas.openxmlformats.org/officeDocument/2006/relationships/styles" Target="styles.xml"/><Relationship Id="rId12" Type="http://schemas.openxmlformats.org/officeDocument/2006/relationships/hyperlink" Target="https://login.consultant.ru/link/?req=doc&amp;base=LAW&amp;n=461102&amp;date=21.05.2024" TargetMode="External"/><Relationship Id="rId17" Type="http://schemas.openxmlformats.org/officeDocument/2006/relationships/hyperlink" Target="https://login.consultant.ru/link/?req=doc&amp;base=LAW&amp;n=461102" TargetMode="External"/><Relationship Id="rId25" Type="http://schemas.openxmlformats.org/officeDocument/2006/relationships/hyperlink" Target="https://login.consultant.ru/link/?req=doc&amp;base=MOB&amp;n=401944" TargetMode="External"/><Relationship Id="rId33" Type="http://schemas.openxmlformats.org/officeDocument/2006/relationships/hyperlink" Target="https://login.consultant.ru/link/?req=doc&amp;base=LAW&amp;n=480809" TargetMode="External"/><Relationship Id="rId38" Type="http://schemas.openxmlformats.org/officeDocument/2006/relationships/hyperlink" Target="https://login.consultant.ru/link/?req=doc&amp;base=MOB&amp;n=390114" TargetMode="External"/><Relationship Id="rId46" Type="http://schemas.openxmlformats.org/officeDocument/2006/relationships/hyperlink" Target="https://login.consultant.ru/link/?req=doc&amp;base=MOB&amp;n=409619" TargetMode="External"/><Relationship Id="rId59" Type="http://schemas.openxmlformats.org/officeDocument/2006/relationships/hyperlink" Target="https://login.consultant.ru/link/?req=doc&amp;base=MOB&amp;n=409518" TargetMode="External"/><Relationship Id="rId20" Type="http://schemas.openxmlformats.org/officeDocument/2006/relationships/hyperlink" Target="https://login.consultant.ru/link/?req=doc&amp;base=MOB&amp;n=409518" TargetMode="External"/><Relationship Id="rId41" Type="http://schemas.openxmlformats.org/officeDocument/2006/relationships/hyperlink" Target="https://login.consultant.ru/link/?req=doc&amp;base=MOB&amp;n=409518" TargetMode="External"/><Relationship Id="rId54" Type="http://schemas.openxmlformats.org/officeDocument/2006/relationships/hyperlink" Target="https://login.consultant.ru/link/?req=doc&amp;base=LAW&amp;n=4648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0283" TargetMode="External"/><Relationship Id="rId23" Type="http://schemas.openxmlformats.org/officeDocument/2006/relationships/hyperlink" Target="https://login.consultant.ru/link/?req=doc&amp;base=LAW&amp;n=460012" TargetMode="External"/><Relationship Id="rId28" Type="http://schemas.openxmlformats.org/officeDocument/2006/relationships/hyperlink" Target="https://login.consultant.ru/link/?req=doc&amp;base=LAW&amp;n=461843" TargetMode="External"/><Relationship Id="rId36" Type="http://schemas.openxmlformats.org/officeDocument/2006/relationships/hyperlink" Target="https://login.consultant.ru/link/?req=doc&amp;base=LAW&amp;n=461843" TargetMode="External"/><Relationship Id="rId49" Type="http://schemas.openxmlformats.org/officeDocument/2006/relationships/hyperlink" Target="https://login.consultant.ru/link/?req=doc&amp;base=STR&amp;n=26131" TargetMode="External"/><Relationship Id="rId57" Type="http://schemas.openxmlformats.org/officeDocument/2006/relationships/hyperlink" Target="https://login.consultant.ru/link/?req=doc&amp;base=LAW&amp;n=479826" TargetMode="External"/><Relationship Id="rId10" Type="http://schemas.openxmlformats.org/officeDocument/2006/relationships/hyperlink" Target="https://login.consultant.ru/link/?req=doc&amp;base=MOB&amp;n=409518" TargetMode="External"/><Relationship Id="rId31" Type="http://schemas.openxmlformats.org/officeDocument/2006/relationships/hyperlink" Target="https://login.consultant.ru/link/?req=doc&amp;base=LAW&amp;n=67898" TargetMode="External"/><Relationship Id="rId44" Type="http://schemas.openxmlformats.org/officeDocument/2006/relationships/hyperlink" Target="https://login.consultant.ru/link/?req=doc&amp;base=MOB&amp;n=391747&amp;dst=100024" TargetMode="External"/><Relationship Id="rId52" Type="http://schemas.openxmlformats.org/officeDocument/2006/relationships/hyperlink" Target="https://login.consultant.ru/link/?req=doc&amp;base=STR&amp;n=26131" TargetMode="External"/><Relationship Id="rId60" Type="http://schemas.openxmlformats.org/officeDocument/2006/relationships/hyperlink" Target="https://login.consultant.ru/link/?req=doc&amp;base=MOB&amp;n=409513" TargetMode="External"/><Relationship Id="rId4" Type="http://schemas.openxmlformats.org/officeDocument/2006/relationships/settings" Target="settings.xml"/><Relationship Id="rId9" Type="http://schemas.openxmlformats.org/officeDocument/2006/relationships/hyperlink" Target="https://login.consultant.ru/link/?req=doc&amp;base=LAW&amp;n=4808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4F0-CEA9-4DF5-85F0-D533331A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74503</Words>
  <Characters>424668</Characters>
  <Application>Microsoft Office Word</Application>
  <DocSecurity>0</DocSecurity>
  <Lines>3538</Lines>
  <Paragraphs>996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 Кротова</dc:creator>
  <cp:keywords/>
  <dc:description/>
  <cp:lastModifiedBy>Богачев Иван Викторович</cp:lastModifiedBy>
  <cp:revision>18</cp:revision>
  <dcterms:created xsi:type="dcterms:W3CDTF">2024-10-25T07:13:00Z</dcterms:created>
  <dcterms:modified xsi:type="dcterms:W3CDTF">2024-12-09T09:35:00Z</dcterms:modified>
</cp:coreProperties>
</file>